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941EA" w:rsidRDefault="00113B84" w:rsidP="000466EB">
      <w:pPr>
        <w:pStyle w:val="Heading10"/>
        <w:jc w:val="center"/>
        <w:rPr>
          <w:rFonts w:eastAsia="Arial Unicode MS"/>
          <w:lang w:val="sr-Cyrl-RS"/>
        </w:rPr>
      </w:pPr>
      <w:r w:rsidRPr="00E941EA">
        <w:rPr>
          <w:rFonts w:eastAsia="Arial Unicode MS"/>
        </w:rPr>
        <w:t>ЈАВНО ПРЕДУЗЕЋЕ «ЕЛЕКТРОПРИВРЕДА СРБИЈЕ»</w:t>
      </w:r>
      <w:r w:rsidRPr="00E941EA">
        <w:rPr>
          <w:rFonts w:eastAsia="Arial Unicode MS"/>
          <w:lang w:val="sr-Cyrl-RS"/>
        </w:rPr>
        <w:t xml:space="preserve"> БЕОГРАД</w:t>
      </w:r>
    </w:p>
    <w:p w14:paraId="52123FB4" w14:textId="77B24DA4" w:rsidR="00210557" w:rsidRPr="00E941EA" w:rsidRDefault="00AF3AF8" w:rsidP="00210557">
      <w:pPr>
        <w:jc w:val="center"/>
        <w:rPr>
          <w:rFonts w:cs="Arial"/>
          <w:b/>
          <w:lang w:val="sr-Cyrl-RS"/>
        </w:rPr>
      </w:pPr>
      <w:r w:rsidRPr="00E941EA">
        <w:rPr>
          <w:rFonts w:cs="Arial"/>
          <w:b/>
          <w:lang w:val="sr-Cyrl-RS"/>
        </w:rPr>
        <w:t xml:space="preserve">ОГРАНАК </w:t>
      </w:r>
      <w:r w:rsidR="00DD7B15" w:rsidRPr="00E941EA">
        <w:rPr>
          <w:rFonts w:cs="Arial"/>
          <w:b/>
          <w:lang w:val="sr-Cyrl-RS"/>
        </w:rPr>
        <w:t>ТЕ-КО КОСТОЛАЦ</w:t>
      </w:r>
    </w:p>
    <w:p w14:paraId="2122AD9D" w14:textId="77777777" w:rsidR="00210557" w:rsidRPr="00E941EA" w:rsidRDefault="00210557" w:rsidP="00210557">
      <w:pPr>
        <w:jc w:val="center"/>
        <w:rPr>
          <w:rFonts w:cs="Arial"/>
          <w:lang w:val="sr-Latn-CS"/>
        </w:rPr>
      </w:pPr>
    </w:p>
    <w:p w14:paraId="3B9F3D77" w14:textId="77777777" w:rsidR="00DD7B15" w:rsidRPr="00E941EA" w:rsidRDefault="00DD7B15" w:rsidP="00210557">
      <w:pPr>
        <w:jc w:val="center"/>
        <w:rPr>
          <w:rFonts w:cs="Arial"/>
          <w:lang w:val="sr-Latn-CS"/>
        </w:rPr>
      </w:pPr>
    </w:p>
    <w:p w14:paraId="4A6B35FA" w14:textId="3B332ACC" w:rsidR="00210557" w:rsidRPr="00E941EA" w:rsidRDefault="000466EB" w:rsidP="00210557">
      <w:pPr>
        <w:jc w:val="center"/>
        <w:rPr>
          <w:rFonts w:cs="Arial"/>
          <w:lang w:val="ru-RU"/>
        </w:rPr>
      </w:pPr>
      <w:r w:rsidRPr="00E941EA">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E941EA" w:rsidRDefault="000C3BC2" w:rsidP="000C3BC2">
      <w:pPr>
        <w:jc w:val="left"/>
        <w:rPr>
          <w:rFonts w:cs="Arial"/>
          <w:lang w:val="sr-Latn-CS"/>
        </w:rPr>
      </w:pPr>
      <w:r w:rsidRPr="00E941EA">
        <w:rPr>
          <w:rFonts w:cs="Arial"/>
          <w:lang w:val="sr-Latn-CS"/>
        </w:rPr>
        <w:br w:type="textWrapping" w:clear="all"/>
      </w:r>
    </w:p>
    <w:p w14:paraId="1591DB70" w14:textId="77777777" w:rsidR="00210557" w:rsidRPr="00E941EA" w:rsidRDefault="00210557" w:rsidP="00210557">
      <w:pPr>
        <w:jc w:val="center"/>
        <w:rPr>
          <w:rFonts w:cs="Arial"/>
          <w:lang w:val="sr-Latn-CS"/>
        </w:rPr>
      </w:pPr>
    </w:p>
    <w:p w14:paraId="179C126F" w14:textId="77777777" w:rsidR="00210557" w:rsidRPr="00E941EA" w:rsidRDefault="00210557" w:rsidP="00210557">
      <w:pPr>
        <w:jc w:val="center"/>
        <w:rPr>
          <w:rFonts w:cs="Arial"/>
          <w:b/>
          <w:lang w:val="sr-Latn-CS"/>
        </w:rPr>
      </w:pPr>
    </w:p>
    <w:p w14:paraId="597BEF62" w14:textId="77777777" w:rsidR="00210557" w:rsidRPr="00E941EA" w:rsidRDefault="00210557" w:rsidP="00874F5B">
      <w:pPr>
        <w:jc w:val="center"/>
        <w:rPr>
          <w:rFonts w:cs="Arial"/>
          <w:b/>
          <w:lang w:val="ru-RU"/>
        </w:rPr>
      </w:pPr>
      <w:bookmarkStart w:id="0" w:name="_Toc441215596"/>
      <w:bookmarkStart w:id="1" w:name="_Toc441651535"/>
      <w:bookmarkStart w:id="2" w:name="_Toc442559872"/>
      <w:r w:rsidRPr="00E941EA">
        <w:rPr>
          <w:rFonts w:cs="Arial"/>
          <w:b/>
          <w:lang w:val="ru-RU"/>
        </w:rPr>
        <w:t>КОНКУРСНА ДОКУМЕНТАЦИЈА</w:t>
      </w:r>
      <w:bookmarkEnd w:id="0"/>
      <w:bookmarkEnd w:id="1"/>
      <w:bookmarkEnd w:id="2"/>
    </w:p>
    <w:p w14:paraId="029B7240" w14:textId="76BAB22D"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Latn-RS"/>
        </w:rPr>
        <w:t>o</w:t>
      </w:r>
      <w:r w:rsidR="00D34466" w:rsidRPr="00E941EA">
        <w:rPr>
          <w:rFonts w:cs="Arial"/>
          <w:lang w:val="sr-Cyrl-RS"/>
        </w:rPr>
        <w:t xml:space="preserve">твореном </w:t>
      </w:r>
      <w:r w:rsidR="00210557" w:rsidRPr="00E941EA">
        <w:rPr>
          <w:rFonts w:cs="Arial"/>
          <w:lang w:val="ru-RU"/>
        </w:rPr>
        <w:t xml:space="preserve">поступку </w:t>
      </w:r>
    </w:p>
    <w:p w14:paraId="207AA717" w14:textId="4B0EF4E3" w:rsidR="00210557" w:rsidRPr="00E941EA" w:rsidRDefault="00210557" w:rsidP="00874F5B">
      <w:pPr>
        <w:jc w:val="center"/>
        <w:rPr>
          <w:rFonts w:cs="Arial"/>
          <w:lang w:val="sr-Cyrl-CS"/>
        </w:rPr>
      </w:pPr>
      <w:bookmarkStart w:id="3" w:name="_Toc441215597"/>
      <w:bookmarkStart w:id="4" w:name="_Toc441651536"/>
      <w:bookmarkStart w:id="5" w:name="_Toc442559873"/>
      <w:r w:rsidRPr="00E941EA">
        <w:rPr>
          <w:rFonts w:cs="Arial"/>
          <w:lang w:val="ru-RU"/>
        </w:rPr>
        <w:t xml:space="preserve">за јавну набавку </w:t>
      </w:r>
      <w:r w:rsidR="00383205" w:rsidRPr="00E941EA">
        <w:rPr>
          <w:rFonts w:cs="Arial"/>
          <w:lang w:val="ru-RU"/>
        </w:rPr>
        <w:t>услуга</w:t>
      </w:r>
      <w:r w:rsidRPr="00E941EA">
        <w:rPr>
          <w:rFonts w:cs="Arial"/>
          <w:lang w:val="ru-RU"/>
        </w:rPr>
        <w:t xml:space="preserve"> бр</w:t>
      </w:r>
      <w:bookmarkEnd w:id="3"/>
      <w:bookmarkEnd w:id="4"/>
      <w:bookmarkEnd w:id="5"/>
      <w:r w:rsidR="00113B84" w:rsidRPr="00E941EA">
        <w:rPr>
          <w:rFonts w:cs="Arial"/>
          <w:lang w:val="ru-RU"/>
        </w:rPr>
        <w:t>.</w:t>
      </w:r>
      <w:r w:rsidR="00983CF8">
        <w:rPr>
          <w:rFonts w:cs="Arial"/>
          <w:lang w:val="sr-Latn-CS"/>
        </w:rPr>
        <w:t xml:space="preserve"> </w:t>
      </w:r>
      <w:r w:rsidR="003810C1">
        <w:rPr>
          <w:rFonts w:cs="Arial"/>
          <w:b/>
          <w:lang w:val="sr-Cyrl-CS"/>
        </w:rPr>
        <w:t>3100/0356/2020</w:t>
      </w:r>
    </w:p>
    <w:p w14:paraId="1C68ECC9" w14:textId="77777777" w:rsidR="00210557" w:rsidRPr="00E941EA" w:rsidRDefault="00210557" w:rsidP="00874F5B">
      <w:pPr>
        <w:rPr>
          <w:rFonts w:cs="Arial"/>
          <w:lang w:val="ru-RU"/>
        </w:rPr>
      </w:pPr>
    </w:p>
    <w:p w14:paraId="005093D2" w14:textId="77777777" w:rsidR="00210557" w:rsidRPr="00E941EA" w:rsidRDefault="00210557" w:rsidP="00210557">
      <w:pPr>
        <w:jc w:val="center"/>
        <w:rPr>
          <w:rFonts w:cs="Arial"/>
          <w:lang w:val="ru-RU"/>
        </w:rPr>
      </w:pPr>
    </w:p>
    <w:p w14:paraId="2E4386A1" w14:textId="4DD668BD" w:rsidR="00210557" w:rsidRPr="00E941EA" w:rsidRDefault="003810C1" w:rsidP="00210557">
      <w:pPr>
        <w:pStyle w:val="Title"/>
        <w:spacing w:before="0"/>
        <w:rPr>
          <w:rFonts w:cs="Arial"/>
          <w:sz w:val="22"/>
          <w:szCs w:val="22"/>
          <w:lang w:val="sr-Latn-RS"/>
        </w:rPr>
      </w:pPr>
      <w:r>
        <w:rPr>
          <w:rFonts w:cs="Arial"/>
          <w:sz w:val="22"/>
          <w:szCs w:val="22"/>
        </w:rPr>
        <w:t>ПОПРАВКА УРЕЂАЈА ЗА ИСПИТИВАЊЕ ЗАШТИТА</w:t>
      </w:r>
    </w:p>
    <w:p w14:paraId="6F908FD3" w14:textId="2849C190" w:rsidR="00210557" w:rsidRPr="00E941EA" w:rsidRDefault="00210557" w:rsidP="00165A71">
      <w:pPr>
        <w:pStyle w:val="Title"/>
        <w:spacing w:before="0"/>
        <w:jc w:val="both"/>
        <w:rPr>
          <w:rFonts w:cs="Arial"/>
          <w:i/>
          <w:sz w:val="22"/>
          <w:szCs w:val="22"/>
        </w:rPr>
      </w:pPr>
    </w:p>
    <w:p w14:paraId="17EA88DE" w14:textId="77777777" w:rsidR="00210557" w:rsidRPr="00E941EA" w:rsidRDefault="00210557" w:rsidP="00210557">
      <w:pPr>
        <w:pStyle w:val="Title"/>
        <w:spacing w:before="0"/>
        <w:rPr>
          <w:rFonts w:cs="Arial"/>
          <w:sz w:val="22"/>
          <w:szCs w:val="22"/>
        </w:rPr>
      </w:pPr>
    </w:p>
    <w:p w14:paraId="1B915FD4" w14:textId="77777777" w:rsidR="00210557" w:rsidRPr="00E941EA" w:rsidRDefault="00210557" w:rsidP="00210557">
      <w:pPr>
        <w:pStyle w:val="Title"/>
        <w:spacing w:before="0"/>
        <w:rPr>
          <w:rFonts w:cs="Arial"/>
          <w:b w:val="0"/>
          <w:sz w:val="22"/>
          <w:szCs w:val="22"/>
        </w:rPr>
      </w:pPr>
    </w:p>
    <w:p w14:paraId="3315FDD1" w14:textId="13F71051" w:rsidR="009642F1" w:rsidRPr="00E941EA" w:rsidRDefault="009642F1" w:rsidP="00353A1A">
      <w:pPr>
        <w:jc w:val="center"/>
        <w:rPr>
          <w:rFonts w:eastAsia="Arial Unicode MS" w:cs="Arial"/>
          <w:b/>
          <w:kern w:val="2"/>
          <w:lang w:val="ru-RU"/>
        </w:rPr>
      </w:pPr>
      <w:r w:rsidRPr="00E941EA">
        <w:rPr>
          <w:rFonts w:eastAsia="Arial Unicode MS" w:cs="Arial"/>
          <w:b/>
          <w:kern w:val="2"/>
          <w:lang w:val="ru-RU"/>
        </w:rPr>
        <w:t>К О М И С И Ј А</w:t>
      </w:r>
    </w:p>
    <w:p w14:paraId="6DB6FE6F" w14:textId="76C946ED" w:rsidR="009642F1" w:rsidRPr="00E941EA" w:rsidRDefault="009642F1" w:rsidP="00353A1A">
      <w:pPr>
        <w:jc w:val="center"/>
        <w:rPr>
          <w:rFonts w:eastAsia="Arial Unicode MS" w:cs="Arial"/>
          <w:kern w:val="2"/>
          <w:lang w:val="ru-RU"/>
        </w:rPr>
      </w:pPr>
      <w:r w:rsidRPr="00E941EA">
        <w:rPr>
          <w:rFonts w:eastAsia="Arial Unicode MS" w:cs="Arial"/>
          <w:kern w:val="2"/>
          <w:lang w:val="ru-RU"/>
        </w:rPr>
        <w:t xml:space="preserve">за спровођење </w:t>
      </w:r>
      <w:r w:rsidR="00983CF8" w:rsidRPr="00353A1A">
        <w:rPr>
          <w:rFonts w:eastAsia="Arial Unicode MS" w:cs="Arial"/>
          <w:b/>
          <w:kern w:val="2"/>
          <w:lang w:val="ru-RU"/>
        </w:rPr>
        <w:t>ЈН</w:t>
      </w:r>
      <w:r w:rsidR="00983CF8" w:rsidRPr="00353A1A">
        <w:rPr>
          <w:rFonts w:eastAsia="Arial Unicode MS" w:cs="Arial"/>
          <w:b/>
          <w:kern w:val="2"/>
          <w:lang w:val="sr-Latn-CS"/>
        </w:rPr>
        <w:t xml:space="preserve"> </w:t>
      </w:r>
      <w:r w:rsidR="003810C1">
        <w:rPr>
          <w:rFonts w:eastAsia="Arial Unicode MS" w:cs="Arial"/>
          <w:b/>
          <w:kern w:val="2"/>
          <w:lang w:val="ru-RU"/>
        </w:rPr>
        <w:t>3100/0356/2020</w:t>
      </w:r>
    </w:p>
    <w:p w14:paraId="204BDB6B" w14:textId="382FB381" w:rsidR="009642F1" w:rsidRPr="00D3386B" w:rsidRDefault="009642F1" w:rsidP="00353A1A">
      <w:pPr>
        <w:jc w:val="center"/>
        <w:rPr>
          <w:rFonts w:eastAsia="Arial Unicode MS" w:cs="Arial"/>
          <w:kern w:val="2"/>
          <w:lang w:val="sr-Cyrl-RS"/>
        </w:rPr>
      </w:pPr>
      <w:r w:rsidRPr="00E941EA">
        <w:rPr>
          <w:rFonts w:eastAsia="Arial Unicode MS" w:cs="Arial"/>
          <w:kern w:val="2"/>
          <w:lang w:val="ru-RU"/>
        </w:rPr>
        <w:t>формирана Решењем бр</w:t>
      </w:r>
      <w:r w:rsidR="00D3386B">
        <w:rPr>
          <w:rFonts w:eastAsia="Arial Unicode MS" w:cs="Arial"/>
          <w:kern w:val="2"/>
          <w:lang w:val="sr-Latn-RS"/>
        </w:rPr>
        <w:t xml:space="preserve">. E.05.01. – </w:t>
      </w:r>
      <w:r w:rsidR="00164FFB">
        <w:rPr>
          <w:rFonts w:eastAsia="Arial Unicode MS" w:cs="Arial"/>
          <w:kern w:val="2"/>
          <w:lang w:val="sr-Latn-RS"/>
        </w:rPr>
        <w:t>175731/3</w:t>
      </w:r>
      <w:r w:rsidR="00353A1A">
        <w:rPr>
          <w:rFonts w:eastAsia="Arial Unicode MS" w:cs="Arial"/>
          <w:kern w:val="2"/>
          <w:lang w:val="sr-Latn-RS"/>
        </w:rPr>
        <w:t>-20</w:t>
      </w:r>
      <w:r w:rsidR="00D3386B">
        <w:rPr>
          <w:rFonts w:eastAsia="Arial Unicode MS" w:cs="Arial"/>
          <w:kern w:val="2"/>
          <w:lang w:val="sr-Cyrl-RS"/>
        </w:rPr>
        <w:t xml:space="preserve"> од дана </w:t>
      </w:r>
      <w:r w:rsidR="00164FFB">
        <w:rPr>
          <w:rFonts w:eastAsia="Arial Unicode MS" w:cs="Arial"/>
          <w:kern w:val="2"/>
          <w:lang w:val="sr-Latn-RS"/>
        </w:rPr>
        <w:t>27.05</w:t>
      </w:r>
      <w:r w:rsidR="00353A1A">
        <w:rPr>
          <w:rFonts w:eastAsia="Arial Unicode MS" w:cs="Arial"/>
          <w:kern w:val="2"/>
          <w:lang w:val="sr-Cyrl-RS"/>
        </w:rPr>
        <w:t>.2020</w:t>
      </w:r>
      <w:r w:rsidR="00D3386B">
        <w:rPr>
          <w:rFonts w:eastAsia="Arial Unicode MS" w:cs="Arial"/>
          <w:kern w:val="2"/>
          <w:lang w:val="sr-Cyrl-RS"/>
        </w:rPr>
        <w:t>.</w:t>
      </w:r>
    </w:p>
    <w:p w14:paraId="192D4B59" w14:textId="77777777" w:rsidR="009642F1" w:rsidRPr="00E941EA" w:rsidRDefault="009642F1" w:rsidP="00353A1A">
      <w:pPr>
        <w:pStyle w:val="Title"/>
        <w:spacing w:before="0"/>
        <w:rPr>
          <w:rFonts w:cs="Arial"/>
          <w:b w:val="0"/>
          <w:sz w:val="22"/>
          <w:szCs w:val="22"/>
        </w:rPr>
      </w:pPr>
    </w:p>
    <w:p w14:paraId="79B06700" w14:textId="3776487E" w:rsidR="009642F1" w:rsidRPr="00E941EA" w:rsidRDefault="009642F1" w:rsidP="00353A1A">
      <w:pPr>
        <w:pStyle w:val="Title"/>
        <w:tabs>
          <w:tab w:val="left" w:pos="7035"/>
        </w:tabs>
        <w:spacing w:before="0"/>
        <w:rPr>
          <w:rFonts w:cs="Arial"/>
          <w:b w:val="0"/>
          <w:sz w:val="22"/>
          <w:szCs w:val="22"/>
        </w:rPr>
      </w:pPr>
      <w:r w:rsidRPr="00E941EA">
        <w:rPr>
          <w:rFonts w:cs="Arial"/>
          <w:b w:val="0"/>
          <w:sz w:val="22"/>
          <w:szCs w:val="22"/>
        </w:rPr>
        <w:t>____________________________</w:t>
      </w:r>
    </w:p>
    <w:p w14:paraId="7F6C6AC0" w14:textId="4FC7EC61" w:rsidR="00210557" w:rsidRPr="00E941EA" w:rsidRDefault="00113B84" w:rsidP="00353A1A">
      <w:pPr>
        <w:pStyle w:val="Title"/>
        <w:spacing w:before="0"/>
        <w:rPr>
          <w:rFonts w:cs="Arial"/>
          <w:b w:val="0"/>
          <w:sz w:val="22"/>
          <w:szCs w:val="22"/>
          <w:lang w:val="sr-Cyrl-RS"/>
        </w:rPr>
      </w:pPr>
      <w:r w:rsidRPr="00E941EA">
        <w:rPr>
          <w:rFonts w:cs="Arial"/>
          <w:b w:val="0"/>
          <w:i/>
          <w:sz w:val="22"/>
          <w:szCs w:val="22"/>
        </w:rPr>
        <w:t>(</w:t>
      </w:r>
      <w:r w:rsidRPr="00E941EA">
        <w:rPr>
          <w:rFonts w:cs="Arial"/>
          <w:b w:val="0"/>
          <w:i/>
          <w:sz w:val="22"/>
          <w:szCs w:val="22"/>
          <w:lang w:val="sr-Cyrl-RS"/>
        </w:rPr>
        <w:t>потпис члана Комисије)</w:t>
      </w:r>
    </w:p>
    <w:p w14:paraId="7D483C69" w14:textId="77777777" w:rsidR="00210557" w:rsidRPr="00E941EA" w:rsidRDefault="00210557" w:rsidP="00210557">
      <w:pPr>
        <w:pStyle w:val="Title"/>
        <w:spacing w:before="0"/>
        <w:rPr>
          <w:rFonts w:cs="Arial"/>
          <w:b w:val="0"/>
          <w:sz w:val="22"/>
          <w:szCs w:val="22"/>
        </w:rPr>
      </w:pPr>
    </w:p>
    <w:p w14:paraId="5742814D" w14:textId="77777777" w:rsidR="00150FCE" w:rsidRPr="00E941EA" w:rsidRDefault="00150FCE" w:rsidP="000C50A0">
      <w:pPr>
        <w:pStyle w:val="BodyText"/>
        <w:spacing w:before="0"/>
        <w:jc w:val="center"/>
        <w:rPr>
          <w:rFonts w:cs="Arial"/>
          <w:sz w:val="22"/>
          <w:szCs w:val="22"/>
          <w:lang w:val="ru-RU"/>
        </w:rPr>
      </w:pPr>
    </w:p>
    <w:p w14:paraId="2D675C3D" w14:textId="77777777" w:rsidR="00150FCE" w:rsidRPr="00E941EA" w:rsidRDefault="00150FCE" w:rsidP="000C50A0">
      <w:pPr>
        <w:pStyle w:val="BodyText"/>
        <w:spacing w:before="0"/>
        <w:jc w:val="center"/>
        <w:rPr>
          <w:rFonts w:cs="Arial"/>
          <w:sz w:val="22"/>
          <w:szCs w:val="22"/>
          <w:lang w:val="ru-RU"/>
        </w:rPr>
      </w:pPr>
    </w:p>
    <w:p w14:paraId="714A4DE6" w14:textId="77777777" w:rsidR="00150FCE" w:rsidRPr="00E941EA" w:rsidRDefault="00150FCE" w:rsidP="000C50A0">
      <w:pPr>
        <w:pStyle w:val="BodyText"/>
        <w:spacing w:before="0"/>
        <w:jc w:val="center"/>
        <w:rPr>
          <w:rFonts w:cs="Arial"/>
          <w:sz w:val="22"/>
          <w:szCs w:val="22"/>
          <w:lang w:val="ru-RU"/>
        </w:rPr>
      </w:pPr>
    </w:p>
    <w:p w14:paraId="4A9B642B" w14:textId="0BA3C4D8" w:rsidR="00EB2C6E" w:rsidRPr="00E941EA" w:rsidRDefault="00EB2C6E" w:rsidP="000C50A0">
      <w:pPr>
        <w:spacing w:before="0"/>
        <w:jc w:val="center"/>
        <w:rPr>
          <w:rFonts w:eastAsia="Arial Unicode MS" w:cs="Arial"/>
          <w:kern w:val="2"/>
          <w:lang w:val="ru-RU"/>
        </w:rPr>
      </w:pPr>
      <w:r w:rsidRPr="00E941EA">
        <w:rPr>
          <w:rFonts w:eastAsia="Arial Unicode MS" w:cs="Arial"/>
          <w:kern w:val="2"/>
          <w:lang w:val="ru-RU"/>
        </w:rPr>
        <w:t xml:space="preserve">(заведено у ЈП ЕПС број </w:t>
      </w:r>
      <w:r w:rsidR="004B5985" w:rsidRPr="00E941EA">
        <w:rPr>
          <w:rFonts w:eastAsia="Arial Unicode MS" w:cs="Arial"/>
          <w:kern w:val="2"/>
          <w:lang w:val="sr-Latn-RS"/>
        </w:rPr>
        <w:t>E.05.01</w:t>
      </w:r>
      <w:r w:rsidR="000E5194">
        <w:rPr>
          <w:rFonts w:eastAsia="Arial Unicode MS" w:cs="Arial"/>
          <w:kern w:val="2"/>
          <w:lang w:val="sr-Cyrl-RS"/>
        </w:rPr>
        <w:t xml:space="preserve">. – </w:t>
      </w:r>
      <w:r w:rsidR="00353A1A">
        <w:rPr>
          <w:rFonts w:eastAsia="Arial Unicode MS" w:cs="Arial"/>
          <w:kern w:val="2"/>
          <w:lang w:val="sr-Cyrl-RS"/>
        </w:rPr>
        <w:t>_________________________________</w:t>
      </w:r>
      <w:r w:rsidRPr="00E941EA">
        <w:rPr>
          <w:rFonts w:eastAsia="Arial Unicode MS" w:cs="Arial"/>
          <w:kern w:val="2"/>
          <w:lang w:val="ru-RU"/>
        </w:rPr>
        <w:t>)</w:t>
      </w:r>
    </w:p>
    <w:p w14:paraId="465EA9F3" w14:textId="77777777" w:rsidR="000C50A0" w:rsidRPr="00E941EA" w:rsidRDefault="000C50A0" w:rsidP="000C50A0">
      <w:pPr>
        <w:spacing w:before="0"/>
        <w:jc w:val="center"/>
        <w:rPr>
          <w:rFonts w:eastAsia="Arial Unicode MS" w:cs="Arial"/>
          <w:kern w:val="2"/>
          <w:lang w:val="ru-RU"/>
        </w:rPr>
      </w:pPr>
    </w:p>
    <w:p w14:paraId="38AAB16F" w14:textId="77777777" w:rsidR="00A3774E" w:rsidRPr="00E941EA" w:rsidRDefault="00A3774E" w:rsidP="000C50A0">
      <w:pPr>
        <w:pStyle w:val="BodyText"/>
        <w:spacing w:before="0"/>
        <w:jc w:val="center"/>
        <w:rPr>
          <w:rFonts w:cs="Arial"/>
          <w:sz w:val="22"/>
          <w:szCs w:val="22"/>
        </w:rPr>
      </w:pPr>
    </w:p>
    <w:p w14:paraId="0765C738" w14:textId="77777777" w:rsidR="00C53AC6" w:rsidRPr="00E941EA" w:rsidRDefault="00C53AC6" w:rsidP="000C50A0">
      <w:pPr>
        <w:pStyle w:val="BodyText"/>
        <w:spacing w:before="0"/>
        <w:jc w:val="center"/>
        <w:rPr>
          <w:rFonts w:cs="Arial"/>
          <w:sz w:val="22"/>
          <w:szCs w:val="22"/>
        </w:rPr>
      </w:pPr>
    </w:p>
    <w:p w14:paraId="6698654A" w14:textId="77777777" w:rsidR="00C53AC6" w:rsidRPr="00E941EA" w:rsidRDefault="00C53AC6" w:rsidP="000C50A0">
      <w:pPr>
        <w:pStyle w:val="BodyText"/>
        <w:spacing w:before="0"/>
        <w:jc w:val="center"/>
        <w:rPr>
          <w:rFonts w:cs="Arial"/>
          <w:sz w:val="22"/>
          <w:szCs w:val="22"/>
        </w:rPr>
      </w:pPr>
    </w:p>
    <w:p w14:paraId="7F72BFB1" w14:textId="77777777" w:rsidR="00C53AC6" w:rsidRPr="00E941EA" w:rsidRDefault="00C53AC6" w:rsidP="000C50A0">
      <w:pPr>
        <w:pStyle w:val="BodyText"/>
        <w:spacing w:before="0"/>
        <w:jc w:val="center"/>
        <w:rPr>
          <w:rFonts w:cs="Arial"/>
          <w:sz w:val="22"/>
          <w:szCs w:val="22"/>
          <w:lang w:val="ru-RU"/>
        </w:rPr>
      </w:pPr>
    </w:p>
    <w:p w14:paraId="7030D425" w14:textId="77777777" w:rsidR="000C50A0" w:rsidRPr="00E941EA" w:rsidRDefault="000C50A0" w:rsidP="000C50A0">
      <w:pPr>
        <w:pStyle w:val="BodyText"/>
        <w:spacing w:before="0"/>
        <w:jc w:val="center"/>
        <w:rPr>
          <w:rFonts w:cs="Arial"/>
          <w:sz w:val="22"/>
          <w:szCs w:val="22"/>
          <w:lang w:val="ru-RU"/>
        </w:rPr>
      </w:pPr>
    </w:p>
    <w:p w14:paraId="0E7F6194" w14:textId="1E414C53" w:rsidR="00113B84" w:rsidRPr="00E941EA" w:rsidRDefault="00165A71" w:rsidP="003E13A2">
      <w:pPr>
        <w:spacing w:before="0"/>
        <w:jc w:val="center"/>
        <w:rPr>
          <w:rFonts w:cs="Arial"/>
          <w:b/>
          <w:lang w:val="sr-Cyrl-RS"/>
        </w:rPr>
      </w:pPr>
      <w:r w:rsidRPr="00E941EA">
        <w:rPr>
          <w:rFonts w:cs="Arial"/>
          <w:lang w:val="ru-RU"/>
        </w:rPr>
        <w:t>Костолац,</w:t>
      </w:r>
      <w:r w:rsidR="00C81604">
        <w:rPr>
          <w:rFonts w:cs="Arial"/>
          <w:lang w:val="ru-RU"/>
        </w:rPr>
        <w:t xml:space="preserve"> </w:t>
      </w:r>
      <w:r w:rsidR="00164FFB">
        <w:rPr>
          <w:rFonts w:cs="Arial"/>
          <w:lang w:val="sr-Cyrl-RS"/>
        </w:rPr>
        <w:t>август</w:t>
      </w:r>
      <w:r w:rsidR="004276AD" w:rsidRPr="00E941EA">
        <w:rPr>
          <w:rFonts w:cs="Arial"/>
          <w:i/>
          <w:lang w:val="ru-RU"/>
        </w:rPr>
        <w:t xml:space="preserve"> </w:t>
      </w:r>
      <w:r w:rsidR="00353A1A">
        <w:rPr>
          <w:rFonts w:cs="Arial"/>
          <w:lang w:val="ru-RU"/>
        </w:rPr>
        <w:t>2020</w:t>
      </w:r>
      <w:r w:rsidR="001F62BF" w:rsidRPr="00E941EA">
        <w:rPr>
          <w:rFonts w:cs="Arial"/>
          <w:lang w:val="ru-RU"/>
        </w:rPr>
        <w:t xml:space="preserve">. </w:t>
      </w:r>
      <w:r w:rsidR="00210557" w:rsidRPr="00E941EA">
        <w:rPr>
          <w:rFonts w:cs="Arial"/>
          <w:lang w:val="ru-RU"/>
        </w:rPr>
        <w:t>г</w:t>
      </w:r>
      <w:r w:rsidR="001F62BF" w:rsidRPr="00E941EA">
        <w:rPr>
          <w:rFonts w:cs="Arial"/>
          <w:lang w:val="ru-RU"/>
        </w:rPr>
        <w:t>одине</w:t>
      </w:r>
      <w:r w:rsidR="00113B84" w:rsidRPr="00E941EA">
        <w:rPr>
          <w:rFonts w:cs="Arial"/>
          <w:i/>
          <w:lang w:val="sr-Cyrl-RS"/>
        </w:rPr>
        <w:t xml:space="preserve">           </w:t>
      </w:r>
      <w:r w:rsidRPr="00E941EA">
        <w:rPr>
          <w:rFonts w:cs="Arial"/>
          <w:i/>
          <w:lang w:val="sr-Cyrl-RS"/>
        </w:rPr>
        <w:t xml:space="preserve">                               </w:t>
      </w:r>
    </w:p>
    <w:p w14:paraId="0080FD24" w14:textId="77777777" w:rsidR="000C50A0" w:rsidRPr="00E941EA" w:rsidRDefault="000C50A0" w:rsidP="000C50A0">
      <w:pPr>
        <w:spacing w:before="0"/>
        <w:jc w:val="center"/>
        <w:rPr>
          <w:rFonts w:cs="Arial"/>
          <w:b/>
          <w:lang w:val="ru-RU"/>
        </w:rPr>
      </w:pPr>
    </w:p>
    <w:p w14:paraId="02A51E27" w14:textId="3ECADA07" w:rsidR="00261778" w:rsidRPr="00E941EA" w:rsidRDefault="000C50A0" w:rsidP="000C50A0">
      <w:pPr>
        <w:spacing w:before="0"/>
        <w:rPr>
          <w:rFonts w:eastAsia="TimesNewRomanPSMT" w:cs="Arial"/>
          <w:kern w:val="2"/>
          <w:lang w:val="ru-RU"/>
        </w:rPr>
      </w:pPr>
      <w:r w:rsidRPr="00E941EA">
        <w:rPr>
          <w:rFonts w:eastAsia="TimesNewRomanPSMT" w:cs="Arial"/>
          <w:kern w:val="2"/>
          <w:lang w:val="ru-RU"/>
        </w:rPr>
        <w:br w:type="page"/>
      </w:r>
      <w:r w:rsidR="00261778" w:rsidRPr="00E941EA">
        <w:rPr>
          <w:rFonts w:eastAsia="TimesNewRomanPSMT" w:cs="Arial"/>
          <w:kern w:val="2"/>
          <w:lang w:val="ru-RU"/>
        </w:rPr>
        <w:lastRenderedPageBreak/>
        <w:t>На основу чл</w:t>
      </w:r>
      <w:r w:rsidR="00472BF8" w:rsidRPr="00E941EA">
        <w:rPr>
          <w:rFonts w:eastAsia="TimesNewRomanPSMT" w:cs="Arial"/>
          <w:kern w:val="2"/>
          <w:lang w:val="ru-RU"/>
        </w:rPr>
        <w:t>ана</w:t>
      </w:r>
      <w:r w:rsidR="00261778" w:rsidRPr="00E941EA">
        <w:rPr>
          <w:rFonts w:eastAsia="TimesNewRomanPSMT" w:cs="Arial"/>
          <w:kern w:val="2"/>
          <w:lang w:val="ru-RU"/>
        </w:rPr>
        <w:t xml:space="preserve"> 3</w:t>
      </w:r>
      <w:r w:rsidR="00D34466" w:rsidRPr="00E941EA">
        <w:rPr>
          <w:rFonts w:eastAsia="TimesNewRomanPSMT" w:cs="Arial"/>
          <w:kern w:val="2"/>
          <w:lang w:val="ru-RU"/>
        </w:rPr>
        <w:t>2</w:t>
      </w:r>
      <w:r w:rsidR="009D3699" w:rsidRPr="00E941EA">
        <w:rPr>
          <w:rFonts w:eastAsia="TimesNewRomanPSMT" w:cs="Arial"/>
          <w:kern w:val="2"/>
          <w:lang w:val="ru-RU"/>
        </w:rPr>
        <w:t>,</w:t>
      </w:r>
      <w:r w:rsidR="00D34466" w:rsidRPr="00E941EA">
        <w:rPr>
          <w:rFonts w:eastAsia="TimesNewRomanPSMT" w:cs="Arial"/>
          <w:kern w:val="2"/>
          <w:lang w:val="ru-RU"/>
        </w:rPr>
        <w:t>50</w:t>
      </w:r>
      <w:r w:rsidR="009D3699" w:rsidRPr="00E941EA">
        <w:rPr>
          <w:rFonts w:eastAsia="TimesNewRomanPSMT" w:cs="Arial"/>
          <w:kern w:val="2"/>
          <w:lang w:val="ru-RU"/>
        </w:rPr>
        <w:t xml:space="preserve"> и </w:t>
      </w:r>
      <w:r w:rsidR="00D34466" w:rsidRPr="00E941EA">
        <w:rPr>
          <w:rFonts w:eastAsia="TimesNewRomanPSMT" w:cs="Arial"/>
          <w:kern w:val="2"/>
          <w:lang w:val="ru-RU"/>
        </w:rPr>
        <w:t>61</w:t>
      </w:r>
      <w:r w:rsidR="009D3699" w:rsidRPr="00E941EA">
        <w:rPr>
          <w:rFonts w:eastAsia="TimesNewRomanPSMT" w:cs="Arial"/>
          <w:kern w:val="2"/>
          <w:lang w:val="ru-RU"/>
        </w:rPr>
        <w:t>.</w:t>
      </w:r>
      <w:r w:rsidR="00261778" w:rsidRPr="00E941EA">
        <w:rPr>
          <w:rFonts w:eastAsia="TimesNewRomanPSMT" w:cs="Arial"/>
          <w:kern w:val="2"/>
          <w:lang w:val="ru-RU"/>
        </w:rPr>
        <w:t xml:space="preserve"> Закона о јавним набавкама („Сл. гласник РС” бр. </w:t>
      </w:r>
      <w:r w:rsidR="00750519" w:rsidRPr="00E941EA">
        <w:rPr>
          <w:rFonts w:eastAsia="TimesNewRomanPSMT" w:cs="Arial"/>
          <w:kern w:val="2"/>
          <w:lang w:val="ru-RU"/>
        </w:rPr>
        <w:t>124/</w:t>
      </w:r>
      <w:r w:rsidR="009060E7" w:rsidRPr="00E941EA">
        <w:rPr>
          <w:rFonts w:eastAsia="TimesNewRomanPSMT" w:cs="Arial"/>
          <w:kern w:val="2"/>
          <w:lang w:val="ru-RU"/>
        </w:rPr>
        <w:t>12, 14/15 и 68/15</w:t>
      </w:r>
      <w:r w:rsidR="000F57ED" w:rsidRPr="00E941EA">
        <w:rPr>
          <w:rFonts w:eastAsia="TimesNewRomanPSMT" w:cs="Arial"/>
          <w:kern w:val="2"/>
          <w:lang w:val="ru-RU"/>
        </w:rPr>
        <w:t>, у даљем тексту</w:t>
      </w:r>
      <w:r w:rsidR="005C7CDE" w:rsidRPr="00E941EA">
        <w:rPr>
          <w:rFonts w:eastAsia="TimesNewRomanPSMT" w:cs="Arial"/>
          <w:kern w:val="2"/>
          <w:lang w:val="ru-RU"/>
        </w:rPr>
        <w:t xml:space="preserve"> </w:t>
      </w:r>
      <w:r w:rsidR="00BA1E63" w:rsidRPr="00E941EA">
        <w:rPr>
          <w:rFonts w:eastAsia="Calibri" w:cs="Arial"/>
          <w:bCs/>
          <w:lang w:val="ru-RU"/>
        </w:rPr>
        <w:t>Закон</w:t>
      </w:r>
      <w:r w:rsidR="00261778" w:rsidRPr="00E941EA">
        <w:rPr>
          <w:rFonts w:eastAsia="TimesNewRomanPSMT" w:cs="Arial"/>
          <w:kern w:val="2"/>
          <w:lang w:val="ru-RU"/>
        </w:rPr>
        <w:t>),чл</w:t>
      </w:r>
      <w:r w:rsidR="00472BF8" w:rsidRPr="00E941EA">
        <w:rPr>
          <w:rFonts w:eastAsia="TimesNewRomanPSMT" w:cs="Arial"/>
          <w:kern w:val="2"/>
          <w:lang w:val="ru-RU"/>
        </w:rPr>
        <w:t>ана</w:t>
      </w:r>
      <w:r w:rsidR="00EC5BB4" w:rsidRPr="00E941EA">
        <w:rPr>
          <w:rFonts w:eastAsia="TimesNewRomanPSMT" w:cs="Arial"/>
          <w:kern w:val="2"/>
          <w:lang w:val="ru-RU"/>
        </w:rPr>
        <w:t xml:space="preserve"> </w:t>
      </w:r>
      <w:r w:rsidR="00D34466" w:rsidRPr="00E941EA">
        <w:rPr>
          <w:rFonts w:eastAsia="TimesNewRomanPSMT" w:cs="Arial"/>
          <w:kern w:val="2"/>
          <w:lang w:val="ru-RU"/>
        </w:rPr>
        <w:t>2</w:t>
      </w:r>
      <w:r w:rsidR="00261778" w:rsidRPr="00E941E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41EA">
        <w:rPr>
          <w:rFonts w:eastAsia="TimesNewRomanPSMT" w:cs="Arial"/>
          <w:kern w:val="2"/>
          <w:lang w:val="ru-RU"/>
        </w:rPr>
        <w:t xml:space="preserve">лова („Сл. гласник РС” бр. </w:t>
      </w:r>
      <w:r w:rsidR="00DB369C" w:rsidRPr="00E941EA">
        <w:rPr>
          <w:rFonts w:eastAsia="TimesNewRomanPSMT" w:cs="Arial"/>
          <w:kern w:val="2"/>
          <w:lang w:val="ru-RU"/>
        </w:rPr>
        <w:t>86/15</w:t>
      </w:r>
      <w:r w:rsidR="00261778" w:rsidRPr="00E941EA">
        <w:rPr>
          <w:rFonts w:eastAsia="TimesNewRomanPSMT" w:cs="Arial"/>
          <w:kern w:val="2"/>
          <w:lang w:val="ru-RU"/>
        </w:rPr>
        <w:t xml:space="preserve">), </w:t>
      </w:r>
      <w:r w:rsidR="00261778" w:rsidRPr="00E941EA">
        <w:rPr>
          <w:rFonts w:eastAsia="Arial Unicode MS" w:cs="Arial"/>
          <w:kern w:val="2"/>
          <w:lang w:val="ru-RU"/>
        </w:rPr>
        <w:t>Одлуке о покретању поступка јавне набавке</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D3386B">
        <w:rPr>
          <w:rFonts w:eastAsia="Arial Unicode MS" w:cs="Arial"/>
          <w:kern w:val="2"/>
          <w:lang w:val="sr-Latn-RS"/>
        </w:rPr>
        <w:t xml:space="preserve">E.05.01. – </w:t>
      </w:r>
      <w:r w:rsidR="00164FFB">
        <w:rPr>
          <w:rFonts w:eastAsia="Arial Unicode MS" w:cs="Arial"/>
          <w:kern w:val="2"/>
          <w:lang w:val="sr-Latn-RS"/>
        </w:rPr>
        <w:t>175731</w:t>
      </w:r>
      <w:r w:rsidR="00353A1A">
        <w:rPr>
          <w:rFonts w:eastAsia="Arial Unicode MS" w:cs="Arial"/>
          <w:kern w:val="2"/>
          <w:lang w:val="sr-Latn-RS"/>
        </w:rPr>
        <w:t>/2-20</w:t>
      </w:r>
      <w:r w:rsidR="00353A1A">
        <w:rPr>
          <w:rFonts w:eastAsia="Arial Unicode MS" w:cs="Arial"/>
          <w:kern w:val="2"/>
          <w:lang w:val="sr-Cyrl-RS"/>
        </w:rPr>
        <w:t xml:space="preserve"> </w:t>
      </w:r>
      <w:r w:rsidR="00D3386B">
        <w:rPr>
          <w:rFonts w:eastAsia="Arial Unicode MS" w:cs="Arial"/>
          <w:kern w:val="2"/>
          <w:lang w:val="sr-Cyrl-RS"/>
        </w:rPr>
        <w:t xml:space="preserve">од дана </w:t>
      </w:r>
      <w:r w:rsidR="00164FFB">
        <w:rPr>
          <w:rFonts w:eastAsia="Arial Unicode MS" w:cs="Arial"/>
          <w:kern w:val="2"/>
          <w:lang w:val="sr-Latn-RS"/>
        </w:rPr>
        <w:t>27.05</w:t>
      </w:r>
      <w:r w:rsidR="00353A1A">
        <w:rPr>
          <w:rFonts w:eastAsia="Arial Unicode MS" w:cs="Arial"/>
          <w:kern w:val="2"/>
          <w:lang w:val="sr-Cyrl-RS"/>
        </w:rPr>
        <w:t>.2020</w:t>
      </w:r>
      <w:r w:rsidR="00D3386B">
        <w:rPr>
          <w:rFonts w:eastAsia="Arial Unicode MS" w:cs="Arial"/>
          <w:kern w:val="2"/>
          <w:lang w:val="sr-Cyrl-RS"/>
        </w:rPr>
        <w:t xml:space="preserve">. </w:t>
      </w:r>
      <w:r w:rsidR="00261778" w:rsidRPr="00E941EA">
        <w:rPr>
          <w:rFonts w:eastAsia="Arial Unicode MS" w:cs="Arial"/>
          <w:kern w:val="2"/>
          <w:lang w:val="ru-RU"/>
        </w:rPr>
        <w:t>године и Решења о образовању комисије за јавну набавку</w:t>
      </w:r>
      <w:r w:rsidR="00DD1C46" w:rsidRPr="00E941EA">
        <w:rPr>
          <w:rFonts w:eastAsia="Arial Unicode MS" w:cs="Arial"/>
          <w:kern w:val="2"/>
          <w:lang w:val="sr-Latn-RS"/>
        </w:rPr>
        <w:t>,</w:t>
      </w:r>
      <w:r w:rsidR="00261778" w:rsidRPr="00E941EA">
        <w:rPr>
          <w:rFonts w:eastAsia="Arial Unicode MS" w:cs="Arial"/>
          <w:kern w:val="2"/>
          <w:lang w:val="ru-RU"/>
        </w:rPr>
        <w:t xml:space="preserve"> број </w:t>
      </w:r>
      <w:r w:rsidR="00D3386B">
        <w:rPr>
          <w:rFonts w:eastAsia="Arial Unicode MS" w:cs="Arial"/>
          <w:kern w:val="2"/>
          <w:lang w:val="sr-Latn-RS"/>
        </w:rPr>
        <w:t xml:space="preserve">E.05.01. – </w:t>
      </w:r>
      <w:r w:rsidR="00164FFB">
        <w:rPr>
          <w:rFonts w:eastAsia="Arial Unicode MS" w:cs="Arial"/>
          <w:kern w:val="2"/>
          <w:lang w:val="sr-Latn-RS"/>
        </w:rPr>
        <w:t>175731</w:t>
      </w:r>
      <w:r w:rsidR="00353A1A">
        <w:rPr>
          <w:rFonts w:eastAsia="Arial Unicode MS" w:cs="Arial"/>
          <w:kern w:val="2"/>
          <w:lang w:val="sr-Latn-RS"/>
        </w:rPr>
        <w:t>/2-20</w:t>
      </w:r>
      <w:r w:rsidR="00353A1A">
        <w:rPr>
          <w:rFonts w:eastAsia="Arial Unicode MS" w:cs="Arial"/>
          <w:kern w:val="2"/>
          <w:lang w:val="sr-Cyrl-RS"/>
        </w:rPr>
        <w:t xml:space="preserve"> </w:t>
      </w:r>
      <w:r w:rsidR="00D3386B">
        <w:rPr>
          <w:rFonts w:eastAsia="Arial Unicode MS" w:cs="Arial"/>
          <w:kern w:val="2"/>
          <w:lang w:val="sr-Cyrl-RS"/>
        </w:rPr>
        <w:t xml:space="preserve">од дана </w:t>
      </w:r>
      <w:r w:rsidR="00164FFB">
        <w:rPr>
          <w:rFonts w:eastAsia="Arial Unicode MS" w:cs="Arial"/>
          <w:kern w:val="2"/>
          <w:lang w:val="sr-Latn-RS"/>
        </w:rPr>
        <w:t>27.05</w:t>
      </w:r>
      <w:r w:rsidR="00353A1A">
        <w:rPr>
          <w:rFonts w:eastAsia="Arial Unicode MS" w:cs="Arial"/>
          <w:kern w:val="2"/>
          <w:lang w:val="sr-Cyrl-RS"/>
        </w:rPr>
        <w:t>.2020</w:t>
      </w:r>
      <w:r w:rsidR="00D3386B">
        <w:rPr>
          <w:rFonts w:eastAsia="Arial Unicode MS" w:cs="Arial"/>
          <w:kern w:val="2"/>
          <w:lang w:val="sr-Cyrl-RS"/>
        </w:rPr>
        <w:t xml:space="preserve">. </w:t>
      </w:r>
      <w:r w:rsidR="00261778" w:rsidRPr="00E941EA">
        <w:rPr>
          <w:rFonts w:eastAsia="Arial Unicode MS" w:cs="Arial"/>
          <w:kern w:val="2"/>
          <w:lang w:val="ru-RU"/>
        </w:rPr>
        <w:t>године припремљена је:</w:t>
      </w:r>
    </w:p>
    <w:p w14:paraId="13826BA7" w14:textId="77777777" w:rsidR="00261778" w:rsidRPr="00E941EA" w:rsidRDefault="00261778" w:rsidP="000C50A0">
      <w:pPr>
        <w:pStyle w:val="BodyText"/>
        <w:spacing w:before="0"/>
        <w:rPr>
          <w:rFonts w:cs="Arial"/>
          <w:b/>
          <w:spacing w:val="80"/>
          <w:sz w:val="22"/>
          <w:szCs w:val="22"/>
          <w:lang w:val="ru-RU"/>
        </w:rPr>
      </w:pPr>
    </w:p>
    <w:p w14:paraId="0D68A2F7" w14:textId="77777777" w:rsidR="000C50A0" w:rsidRPr="00E941EA" w:rsidRDefault="000C50A0" w:rsidP="000C50A0">
      <w:pPr>
        <w:pStyle w:val="BodyText"/>
        <w:spacing w:before="0"/>
        <w:rPr>
          <w:rFonts w:cs="Arial"/>
          <w:b/>
          <w:spacing w:val="80"/>
          <w:sz w:val="22"/>
          <w:szCs w:val="22"/>
          <w:lang w:val="ru-RU"/>
        </w:rPr>
      </w:pPr>
    </w:p>
    <w:p w14:paraId="0240982E" w14:textId="77777777" w:rsidR="00210557" w:rsidRPr="00E941EA" w:rsidRDefault="00210557" w:rsidP="00874F5B">
      <w:pPr>
        <w:jc w:val="center"/>
        <w:rPr>
          <w:rFonts w:cs="Arial"/>
          <w:b/>
          <w:lang w:val="ru-RU"/>
        </w:rPr>
      </w:pPr>
      <w:bookmarkStart w:id="6" w:name="_Toc441215598"/>
      <w:bookmarkStart w:id="7" w:name="_Toc441651537"/>
      <w:bookmarkStart w:id="8" w:name="_Toc442559874"/>
      <w:r w:rsidRPr="00E941EA">
        <w:rPr>
          <w:rFonts w:cs="Arial"/>
          <w:b/>
          <w:lang w:val="ru-RU"/>
        </w:rPr>
        <w:t>КОНКУРСНА ДОКУМЕНТАЦИЈА</w:t>
      </w:r>
      <w:bookmarkEnd w:id="6"/>
      <w:bookmarkEnd w:id="7"/>
      <w:bookmarkEnd w:id="8"/>
    </w:p>
    <w:p w14:paraId="031AC3E7" w14:textId="04A998D7" w:rsidR="00210557" w:rsidRPr="00E941EA" w:rsidRDefault="00D516F7" w:rsidP="00210557">
      <w:pPr>
        <w:jc w:val="center"/>
        <w:rPr>
          <w:rFonts w:cs="Arial"/>
          <w:lang w:val="ru-RU"/>
        </w:rPr>
      </w:pPr>
      <w:r w:rsidRPr="00E941EA">
        <w:rPr>
          <w:rFonts w:cs="Arial"/>
          <w:lang w:val="sr-Cyrl-CS"/>
        </w:rPr>
        <w:t xml:space="preserve">за подношење понуда </w:t>
      </w:r>
      <w:r w:rsidR="00210557" w:rsidRPr="00E941EA">
        <w:rPr>
          <w:rFonts w:cs="Arial"/>
          <w:lang w:val="ru-RU"/>
        </w:rPr>
        <w:t xml:space="preserve">у </w:t>
      </w:r>
      <w:r w:rsidR="00D34466" w:rsidRPr="00E941EA">
        <w:rPr>
          <w:rFonts w:cs="Arial"/>
          <w:lang w:val="sr-Cyrl-RS"/>
        </w:rPr>
        <w:t xml:space="preserve">отвореном </w:t>
      </w:r>
      <w:r w:rsidR="00210557" w:rsidRPr="00E941EA">
        <w:rPr>
          <w:rFonts w:cs="Arial"/>
          <w:lang w:val="ru-RU"/>
        </w:rPr>
        <w:t>посту</w:t>
      </w:r>
      <w:r w:rsidR="00D34466" w:rsidRPr="00E941EA">
        <w:rPr>
          <w:rFonts w:cs="Arial"/>
          <w:lang w:val="ru-RU"/>
        </w:rPr>
        <w:t xml:space="preserve">пку </w:t>
      </w:r>
    </w:p>
    <w:p w14:paraId="34DA2852" w14:textId="4306C82D" w:rsidR="00210557" w:rsidRPr="00E941EA" w:rsidRDefault="00210557" w:rsidP="00874F5B">
      <w:pPr>
        <w:jc w:val="center"/>
        <w:rPr>
          <w:rFonts w:cs="Arial"/>
          <w:b/>
          <w:lang w:val="ru-RU"/>
        </w:rPr>
      </w:pPr>
      <w:bookmarkStart w:id="9" w:name="_Toc441215599"/>
      <w:bookmarkStart w:id="10" w:name="_Toc441651538"/>
      <w:bookmarkStart w:id="11" w:name="_Toc442559875"/>
      <w:r w:rsidRPr="00E941EA">
        <w:rPr>
          <w:rFonts w:cs="Arial"/>
          <w:b/>
          <w:lang w:val="ru-RU"/>
        </w:rPr>
        <w:t xml:space="preserve">за јавну набавку </w:t>
      </w:r>
      <w:r w:rsidR="006B1D1C" w:rsidRPr="00E941EA">
        <w:rPr>
          <w:rFonts w:cs="Arial"/>
          <w:b/>
          <w:lang w:val="ru-RU"/>
        </w:rPr>
        <w:t>услуга</w:t>
      </w:r>
      <w:r w:rsidRPr="00E941EA">
        <w:rPr>
          <w:rFonts w:cs="Arial"/>
          <w:b/>
          <w:lang w:val="ru-RU"/>
        </w:rPr>
        <w:t xml:space="preserve"> бр.</w:t>
      </w:r>
      <w:bookmarkEnd w:id="9"/>
      <w:bookmarkEnd w:id="10"/>
      <w:bookmarkEnd w:id="11"/>
      <w:r w:rsidR="00165A71" w:rsidRPr="00E941EA">
        <w:rPr>
          <w:rFonts w:cs="Arial"/>
          <w:b/>
          <w:lang w:val="ru-RU"/>
        </w:rPr>
        <w:t xml:space="preserve"> </w:t>
      </w:r>
      <w:r w:rsidR="008D0D9B" w:rsidRPr="00E941EA">
        <w:rPr>
          <w:rFonts w:cs="Arial"/>
          <w:b/>
          <w:lang w:val="ru-RU"/>
        </w:rPr>
        <w:t>ЈН/</w:t>
      </w:r>
      <w:r w:rsidR="003810C1">
        <w:rPr>
          <w:rFonts w:cs="Arial"/>
          <w:b/>
          <w:lang w:val="ru-RU"/>
        </w:rPr>
        <w:t>3100/0356/2020</w:t>
      </w:r>
    </w:p>
    <w:p w14:paraId="3049B37E" w14:textId="77777777" w:rsidR="009D3699" w:rsidRPr="00E941EA" w:rsidRDefault="009D3699" w:rsidP="000C50A0">
      <w:pPr>
        <w:pStyle w:val="BodyText"/>
        <w:spacing w:before="0"/>
        <w:rPr>
          <w:rFonts w:cs="Arial"/>
          <w:i/>
          <w:sz w:val="22"/>
          <w:szCs w:val="22"/>
          <w:lang w:val="sr-Latn-CS"/>
        </w:rPr>
      </w:pPr>
    </w:p>
    <w:p w14:paraId="097DA937" w14:textId="77777777" w:rsidR="009D3699" w:rsidRPr="00E941EA" w:rsidRDefault="009D3699" w:rsidP="000C50A0">
      <w:pPr>
        <w:pStyle w:val="BodyText"/>
        <w:spacing w:before="0"/>
        <w:rPr>
          <w:rFonts w:cs="Arial"/>
          <w:i/>
          <w:sz w:val="22"/>
          <w:szCs w:val="22"/>
          <w:lang w:val="sr-Cyrl-RS"/>
        </w:rPr>
      </w:pPr>
    </w:p>
    <w:p w14:paraId="34D14A2B" w14:textId="77777777" w:rsidR="009D3699" w:rsidRPr="00E941EA" w:rsidRDefault="009D3699" w:rsidP="000C50A0">
      <w:pPr>
        <w:pStyle w:val="BodyText"/>
        <w:spacing w:before="0"/>
        <w:rPr>
          <w:rFonts w:cs="Arial"/>
          <w:i/>
          <w:sz w:val="22"/>
          <w:szCs w:val="22"/>
          <w:lang w:val="sr-Latn-CS"/>
        </w:rPr>
      </w:pPr>
    </w:p>
    <w:p w14:paraId="28476321" w14:textId="77777777" w:rsidR="00C62AA7" w:rsidRPr="00E941EA" w:rsidRDefault="00C62AA7" w:rsidP="00C62AA7">
      <w:pPr>
        <w:pStyle w:val="Title"/>
        <w:rPr>
          <w:rFonts w:cs="Arial"/>
          <w:sz w:val="22"/>
          <w:szCs w:val="22"/>
          <w:lang w:val="de-DE"/>
        </w:rPr>
      </w:pPr>
      <w:r w:rsidRPr="00E941EA">
        <w:rPr>
          <w:rFonts w:cs="Arial"/>
          <w:sz w:val="22"/>
          <w:szCs w:val="22"/>
          <w:lang w:val="de-DE"/>
        </w:rPr>
        <w:t>Садр</w:t>
      </w:r>
      <w:r w:rsidRPr="00E941EA">
        <w:rPr>
          <w:rFonts w:cs="Arial"/>
          <w:sz w:val="22"/>
          <w:szCs w:val="22"/>
          <w:lang w:val="ru-RU"/>
        </w:rPr>
        <w:t>ж</w:t>
      </w:r>
      <w:r w:rsidRPr="00E941EA">
        <w:rPr>
          <w:rFonts w:cs="Arial"/>
          <w:sz w:val="22"/>
          <w:szCs w:val="22"/>
          <w:lang w:val="de-DE"/>
        </w:rPr>
        <w:t>ај</w:t>
      </w:r>
      <w:r w:rsidRPr="00E941EA">
        <w:rPr>
          <w:rFonts w:cs="Arial"/>
          <w:sz w:val="22"/>
          <w:szCs w:val="22"/>
          <w:lang w:val="ru-RU"/>
        </w:rPr>
        <w:t xml:space="preserve"> к</w:t>
      </w:r>
      <w:r w:rsidRPr="00E941EA">
        <w:rPr>
          <w:rFonts w:cs="Arial"/>
          <w:sz w:val="22"/>
          <w:szCs w:val="22"/>
          <w:lang w:val="de-DE"/>
        </w:rPr>
        <w:t>онкурсне</w:t>
      </w:r>
      <w:r w:rsidRPr="00E941EA">
        <w:rPr>
          <w:rFonts w:cs="Arial"/>
          <w:sz w:val="22"/>
          <w:szCs w:val="22"/>
          <w:lang w:val="ru-RU"/>
        </w:rPr>
        <w:t xml:space="preserve"> </w:t>
      </w:r>
      <w:r w:rsidRPr="00E941EA">
        <w:rPr>
          <w:rFonts w:cs="Arial"/>
          <w:sz w:val="22"/>
          <w:szCs w:val="22"/>
          <w:lang w:val="de-DE"/>
        </w:rPr>
        <w:t>документације:</w:t>
      </w:r>
    </w:p>
    <w:p w14:paraId="3036AD2E" w14:textId="06517659" w:rsidR="00C62AA7" w:rsidRPr="00E941EA" w:rsidRDefault="00C62AA7" w:rsidP="00C62AA7">
      <w:pPr>
        <w:pStyle w:val="Title"/>
        <w:rPr>
          <w:rFonts w:cs="Arial"/>
          <w:b w:val="0"/>
          <w:sz w:val="22"/>
          <w:szCs w:val="22"/>
          <w:lang w:val="ru-RU"/>
        </w:rPr>
      </w:pP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r>
      <w:r w:rsidRPr="00E941EA">
        <w:rPr>
          <w:rFonts w:cs="Arial"/>
          <w:sz w:val="22"/>
          <w:szCs w:val="22"/>
          <w:lang w:val="ru-RU"/>
        </w:rPr>
        <w:tab/>
        <w:t xml:space="preserve">    </w:t>
      </w:r>
      <w:r w:rsidRPr="00E941EA">
        <w:rPr>
          <w:rFonts w:cs="Arial"/>
          <w:b w:val="0"/>
          <w:sz w:val="22"/>
          <w:szCs w:val="22"/>
          <w:lang w:val="ru-RU"/>
        </w:rPr>
        <w:t>страна</w:t>
      </w:r>
      <w:r w:rsidRPr="00E941E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941EA" w:rsidRPr="00E941EA" w14:paraId="5128A724" w14:textId="77777777" w:rsidTr="00C62AA7">
        <w:tc>
          <w:tcPr>
            <w:tcW w:w="564" w:type="dxa"/>
          </w:tcPr>
          <w:p w14:paraId="3C9E9CA5" w14:textId="77777777" w:rsidR="00C62AA7" w:rsidRPr="00E941EA" w:rsidRDefault="00C62AA7" w:rsidP="004C3B38">
            <w:pPr>
              <w:tabs>
                <w:tab w:val="left" w:pos="360"/>
                <w:tab w:val="left" w:pos="567"/>
                <w:tab w:val="right" w:leader="dot" w:pos="9639"/>
              </w:tabs>
              <w:jc w:val="center"/>
              <w:rPr>
                <w:rFonts w:cs="Arial"/>
              </w:rPr>
            </w:pPr>
            <w:r w:rsidRPr="00E941EA">
              <w:rPr>
                <w:rFonts w:cs="Arial"/>
              </w:rPr>
              <w:t>1.</w:t>
            </w:r>
          </w:p>
        </w:tc>
        <w:tc>
          <w:tcPr>
            <w:tcW w:w="7574" w:type="dxa"/>
          </w:tcPr>
          <w:p w14:paraId="2BEC451A"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Општи подаци о јавној набавци</w:t>
            </w:r>
          </w:p>
        </w:tc>
        <w:tc>
          <w:tcPr>
            <w:tcW w:w="810" w:type="dxa"/>
          </w:tcPr>
          <w:p w14:paraId="2223C426" w14:textId="45689399"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0F610DD2" w14:textId="77777777" w:rsidTr="00C62AA7">
        <w:tc>
          <w:tcPr>
            <w:tcW w:w="564" w:type="dxa"/>
          </w:tcPr>
          <w:p w14:paraId="1FA0F8E8"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2.</w:t>
            </w:r>
          </w:p>
        </w:tc>
        <w:tc>
          <w:tcPr>
            <w:tcW w:w="7574" w:type="dxa"/>
          </w:tcPr>
          <w:p w14:paraId="7D79942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Подаци о предмету набавке</w:t>
            </w:r>
          </w:p>
        </w:tc>
        <w:tc>
          <w:tcPr>
            <w:tcW w:w="810" w:type="dxa"/>
          </w:tcPr>
          <w:p w14:paraId="3C366F85" w14:textId="57F33FCE"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3</w:t>
            </w:r>
          </w:p>
        </w:tc>
      </w:tr>
      <w:tr w:rsidR="00E941EA" w:rsidRPr="00E941EA" w14:paraId="5DB2D2D2" w14:textId="77777777" w:rsidTr="00C62AA7">
        <w:tc>
          <w:tcPr>
            <w:tcW w:w="564" w:type="dxa"/>
          </w:tcPr>
          <w:p w14:paraId="195BF63A"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3.</w:t>
            </w:r>
          </w:p>
        </w:tc>
        <w:tc>
          <w:tcPr>
            <w:tcW w:w="7574" w:type="dxa"/>
          </w:tcPr>
          <w:p w14:paraId="7801C6BD" w14:textId="77777777"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E941EA" w:rsidRDefault="00723984" w:rsidP="004C3B38">
            <w:pPr>
              <w:tabs>
                <w:tab w:val="left" w:pos="360"/>
                <w:tab w:val="left" w:pos="567"/>
                <w:tab w:val="right" w:leader="dot" w:pos="9639"/>
              </w:tabs>
              <w:jc w:val="center"/>
              <w:rPr>
                <w:rFonts w:cs="Arial"/>
                <w:lang w:val="sr-Cyrl-RS"/>
              </w:rPr>
            </w:pPr>
            <w:r w:rsidRPr="00E941EA">
              <w:rPr>
                <w:rFonts w:cs="Arial"/>
                <w:lang w:val="sr-Cyrl-RS"/>
              </w:rPr>
              <w:t>4</w:t>
            </w:r>
          </w:p>
        </w:tc>
      </w:tr>
      <w:tr w:rsidR="00E941EA" w:rsidRPr="00E941EA" w14:paraId="71E4CF81" w14:textId="77777777" w:rsidTr="00C62AA7">
        <w:tc>
          <w:tcPr>
            <w:tcW w:w="564" w:type="dxa"/>
          </w:tcPr>
          <w:p w14:paraId="304EB382" w14:textId="77777777" w:rsidR="00C62AA7" w:rsidRPr="00E941EA" w:rsidRDefault="00C62AA7" w:rsidP="004C3B38">
            <w:pPr>
              <w:tabs>
                <w:tab w:val="left" w:pos="360"/>
                <w:tab w:val="left" w:pos="567"/>
                <w:tab w:val="right" w:leader="dot" w:pos="9639"/>
              </w:tabs>
              <w:jc w:val="center"/>
              <w:rPr>
                <w:rFonts w:cs="Arial"/>
                <w:lang w:val="sr-Cyrl-RS"/>
              </w:rPr>
            </w:pPr>
            <w:r w:rsidRPr="00E941EA">
              <w:rPr>
                <w:rFonts w:cs="Arial"/>
              </w:rPr>
              <w:t>4</w:t>
            </w:r>
            <w:r w:rsidRPr="00E941EA">
              <w:rPr>
                <w:rFonts w:cs="Arial"/>
                <w:lang w:val="sr-Cyrl-RS"/>
              </w:rPr>
              <w:t>.</w:t>
            </w:r>
          </w:p>
        </w:tc>
        <w:tc>
          <w:tcPr>
            <w:tcW w:w="7574" w:type="dxa"/>
          </w:tcPr>
          <w:p w14:paraId="5649474F" w14:textId="77777777" w:rsidR="00C62AA7" w:rsidRPr="00E941EA" w:rsidRDefault="00C62AA7" w:rsidP="004C3B38">
            <w:pPr>
              <w:tabs>
                <w:tab w:val="left" w:pos="317"/>
                <w:tab w:val="left" w:pos="360"/>
                <w:tab w:val="right" w:leader="dot" w:pos="9639"/>
              </w:tabs>
              <w:rPr>
                <w:rFonts w:cs="Arial"/>
                <w:lang w:val="ru-RU"/>
              </w:rPr>
            </w:pPr>
            <w:r w:rsidRPr="00E941EA">
              <w:rPr>
                <w:rFonts w:cs="Arial"/>
                <w:lang w:val="sr-Cyrl-RS"/>
              </w:rPr>
              <w:t>Услови за учешће у поступку ЈН и упутство како се доказује испуњеност услова</w:t>
            </w:r>
          </w:p>
        </w:tc>
        <w:tc>
          <w:tcPr>
            <w:tcW w:w="810" w:type="dxa"/>
          </w:tcPr>
          <w:p w14:paraId="54418DAC" w14:textId="38CE0E0A" w:rsidR="00C62AA7" w:rsidRPr="00D220D7" w:rsidRDefault="00F8336F" w:rsidP="004C3B38">
            <w:pPr>
              <w:tabs>
                <w:tab w:val="left" w:pos="360"/>
                <w:tab w:val="left" w:pos="567"/>
                <w:tab w:val="right" w:leader="dot" w:pos="9639"/>
              </w:tabs>
              <w:jc w:val="center"/>
              <w:rPr>
                <w:rFonts w:cs="Arial"/>
                <w:lang w:val="sr-Cyrl-RS"/>
              </w:rPr>
            </w:pPr>
            <w:r>
              <w:rPr>
                <w:rFonts w:cs="Arial"/>
                <w:lang w:val="sr-Cyrl-RS"/>
              </w:rPr>
              <w:t>8</w:t>
            </w:r>
          </w:p>
        </w:tc>
      </w:tr>
      <w:tr w:rsidR="00E941EA" w:rsidRPr="00E941EA" w14:paraId="176BF547" w14:textId="77777777" w:rsidTr="00C62AA7">
        <w:tc>
          <w:tcPr>
            <w:tcW w:w="564" w:type="dxa"/>
          </w:tcPr>
          <w:p w14:paraId="282F4123" w14:textId="23AD5D5E"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5.</w:t>
            </w:r>
          </w:p>
        </w:tc>
        <w:tc>
          <w:tcPr>
            <w:tcW w:w="7574" w:type="dxa"/>
          </w:tcPr>
          <w:p w14:paraId="37E29A35" w14:textId="4CE397F2" w:rsidR="00C62AA7" w:rsidRPr="00E941EA" w:rsidRDefault="00C62AA7" w:rsidP="004C3B38">
            <w:pPr>
              <w:tabs>
                <w:tab w:val="left" w:pos="317"/>
                <w:tab w:val="left" w:pos="360"/>
                <w:tab w:val="right" w:leader="dot" w:pos="9639"/>
              </w:tabs>
              <w:rPr>
                <w:rFonts w:cs="Arial"/>
                <w:lang w:val="sr-Cyrl-RS"/>
              </w:rPr>
            </w:pPr>
            <w:r w:rsidRPr="00E941EA">
              <w:rPr>
                <w:rFonts w:cs="Arial"/>
                <w:lang w:val="sr-Cyrl-RS"/>
              </w:rPr>
              <w:t>Критеријум за доделу уговора</w:t>
            </w:r>
          </w:p>
        </w:tc>
        <w:tc>
          <w:tcPr>
            <w:tcW w:w="810" w:type="dxa"/>
          </w:tcPr>
          <w:p w14:paraId="0B42A977" w14:textId="77CD2D4B" w:rsidR="00C62AA7" w:rsidRPr="00E941EA" w:rsidRDefault="00AD47E5" w:rsidP="00F8336F">
            <w:pPr>
              <w:tabs>
                <w:tab w:val="left" w:pos="360"/>
                <w:tab w:val="left" w:pos="567"/>
                <w:tab w:val="right" w:leader="dot" w:pos="9639"/>
              </w:tabs>
              <w:jc w:val="center"/>
              <w:rPr>
                <w:rFonts w:cs="Arial"/>
                <w:lang w:val="sr-Cyrl-RS"/>
              </w:rPr>
            </w:pPr>
            <w:r>
              <w:rPr>
                <w:rFonts w:cs="Arial"/>
                <w:lang w:val="sr-Cyrl-RS"/>
              </w:rPr>
              <w:t>1</w:t>
            </w:r>
            <w:r w:rsidR="00F8336F">
              <w:rPr>
                <w:rFonts w:cs="Arial"/>
                <w:lang w:val="sr-Cyrl-RS"/>
              </w:rPr>
              <w:t>3</w:t>
            </w:r>
          </w:p>
        </w:tc>
      </w:tr>
      <w:tr w:rsidR="00E941EA" w:rsidRPr="00E941EA" w14:paraId="557534E2" w14:textId="77777777" w:rsidTr="00C62AA7">
        <w:tc>
          <w:tcPr>
            <w:tcW w:w="564" w:type="dxa"/>
          </w:tcPr>
          <w:p w14:paraId="71F987C3" w14:textId="52AA2ABC"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6</w:t>
            </w:r>
            <w:r w:rsidRPr="00E941EA">
              <w:rPr>
                <w:rFonts w:cs="Arial"/>
              </w:rPr>
              <w:t>.</w:t>
            </w:r>
          </w:p>
        </w:tc>
        <w:tc>
          <w:tcPr>
            <w:tcW w:w="7574" w:type="dxa"/>
          </w:tcPr>
          <w:p w14:paraId="0CDA4671" w14:textId="77777777"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Упутство понуђачима како да сачине понуду</w:t>
            </w:r>
          </w:p>
        </w:tc>
        <w:tc>
          <w:tcPr>
            <w:tcW w:w="810" w:type="dxa"/>
          </w:tcPr>
          <w:p w14:paraId="2CCD279B" w14:textId="5E896731" w:rsidR="00C62AA7" w:rsidRPr="00E941EA" w:rsidRDefault="00AD47E5" w:rsidP="00F8336F">
            <w:pPr>
              <w:tabs>
                <w:tab w:val="left" w:pos="360"/>
                <w:tab w:val="left" w:pos="567"/>
                <w:tab w:val="right" w:leader="dot" w:pos="9639"/>
              </w:tabs>
              <w:jc w:val="center"/>
              <w:rPr>
                <w:rFonts w:cs="Arial"/>
                <w:lang w:val="sr-Cyrl-RS"/>
              </w:rPr>
            </w:pPr>
            <w:r>
              <w:rPr>
                <w:rFonts w:cs="Arial"/>
                <w:lang w:val="sr-Cyrl-RS"/>
              </w:rPr>
              <w:t>1</w:t>
            </w:r>
            <w:r w:rsidR="00F8336F">
              <w:rPr>
                <w:rFonts w:cs="Arial"/>
                <w:lang w:val="sr-Cyrl-RS"/>
              </w:rPr>
              <w:t>4</w:t>
            </w:r>
          </w:p>
        </w:tc>
      </w:tr>
      <w:tr w:rsidR="00E941EA" w:rsidRPr="00E941EA" w14:paraId="0D21E52C" w14:textId="77777777" w:rsidTr="00C62AA7">
        <w:tc>
          <w:tcPr>
            <w:tcW w:w="564" w:type="dxa"/>
          </w:tcPr>
          <w:p w14:paraId="0C7A9833" w14:textId="70B91E85" w:rsidR="00C62AA7" w:rsidRPr="00E941EA" w:rsidRDefault="00C62AA7" w:rsidP="004C3B38">
            <w:pPr>
              <w:tabs>
                <w:tab w:val="left" w:pos="360"/>
                <w:tab w:val="left" w:pos="567"/>
                <w:tab w:val="right" w:leader="dot" w:pos="9639"/>
              </w:tabs>
              <w:jc w:val="center"/>
              <w:rPr>
                <w:rFonts w:cs="Arial"/>
              </w:rPr>
            </w:pPr>
            <w:r w:rsidRPr="00E941EA">
              <w:rPr>
                <w:rFonts w:cs="Arial"/>
                <w:lang w:val="sr-Cyrl-RS"/>
              </w:rPr>
              <w:t>7</w:t>
            </w:r>
            <w:r w:rsidRPr="00E941EA">
              <w:rPr>
                <w:rFonts w:cs="Arial"/>
              </w:rPr>
              <w:t>.</w:t>
            </w:r>
          </w:p>
        </w:tc>
        <w:tc>
          <w:tcPr>
            <w:tcW w:w="7574" w:type="dxa"/>
          </w:tcPr>
          <w:p w14:paraId="562D84B0" w14:textId="6512682D" w:rsidR="00C62AA7" w:rsidRPr="00E941EA" w:rsidRDefault="00C62AA7" w:rsidP="00D169EB">
            <w:pPr>
              <w:tabs>
                <w:tab w:val="left" w:pos="360"/>
                <w:tab w:val="left" w:pos="567"/>
                <w:tab w:val="right" w:leader="dot" w:pos="9639"/>
              </w:tabs>
              <w:rPr>
                <w:rFonts w:cs="Arial"/>
                <w:lang w:val="sr-Cyrl-RS"/>
              </w:rPr>
            </w:pPr>
            <w:r w:rsidRPr="00E941EA">
              <w:rPr>
                <w:rFonts w:cs="Arial"/>
                <w:lang w:val="sr-Cyrl-RS"/>
              </w:rPr>
              <w:t xml:space="preserve">Обрасци </w:t>
            </w:r>
          </w:p>
        </w:tc>
        <w:tc>
          <w:tcPr>
            <w:tcW w:w="810" w:type="dxa"/>
          </w:tcPr>
          <w:p w14:paraId="2B483B91" w14:textId="2A038340" w:rsidR="00C62AA7" w:rsidRPr="00E941EA" w:rsidRDefault="00F8336F" w:rsidP="00AC4A56">
            <w:pPr>
              <w:tabs>
                <w:tab w:val="left" w:pos="360"/>
                <w:tab w:val="left" w:pos="567"/>
                <w:tab w:val="right" w:leader="dot" w:pos="9639"/>
              </w:tabs>
              <w:jc w:val="center"/>
              <w:rPr>
                <w:rFonts w:cs="Arial"/>
                <w:lang w:val="sr-Cyrl-RS"/>
              </w:rPr>
            </w:pPr>
            <w:r>
              <w:rPr>
                <w:rFonts w:cs="Arial"/>
                <w:lang w:val="sr-Cyrl-RS"/>
              </w:rPr>
              <w:t>30</w:t>
            </w:r>
          </w:p>
        </w:tc>
      </w:tr>
      <w:tr w:rsidR="00E941EA" w:rsidRPr="00E941EA" w14:paraId="34767B66" w14:textId="77777777" w:rsidTr="00C62AA7">
        <w:tc>
          <w:tcPr>
            <w:tcW w:w="564" w:type="dxa"/>
          </w:tcPr>
          <w:p w14:paraId="6E92CEE0" w14:textId="650FA4E9" w:rsidR="00C62AA7" w:rsidRPr="00E941EA" w:rsidRDefault="00C62AA7" w:rsidP="004C3B38">
            <w:pPr>
              <w:tabs>
                <w:tab w:val="left" w:pos="360"/>
                <w:tab w:val="left" w:pos="567"/>
                <w:tab w:val="right" w:leader="dot" w:pos="9639"/>
              </w:tabs>
              <w:jc w:val="center"/>
              <w:rPr>
                <w:rFonts w:cs="Arial"/>
                <w:lang w:val="sr-Cyrl-RS"/>
              </w:rPr>
            </w:pPr>
            <w:r w:rsidRPr="00E941EA">
              <w:rPr>
                <w:rFonts w:cs="Arial"/>
                <w:lang w:val="sr-Cyrl-RS"/>
              </w:rPr>
              <w:t>8.</w:t>
            </w:r>
          </w:p>
        </w:tc>
        <w:tc>
          <w:tcPr>
            <w:tcW w:w="7574" w:type="dxa"/>
          </w:tcPr>
          <w:p w14:paraId="111758F8" w14:textId="4492ACE5" w:rsidR="00C62AA7" w:rsidRPr="00E941EA" w:rsidRDefault="00C62AA7" w:rsidP="004C3B38">
            <w:pPr>
              <w:tabs>
                <w:tab w:val="left" w:pos="360"/>
                <w:tab w:val="left" w:pos="567"/>
                <w:tab w:val="right" w:leader="dot" w:pos="9639"/>
              </w:tabs>
              <w:rPr>
                <w:rFonts w:cs="Arial"/>
                <w:lang w:val="sr-Cyrl-RS"/>
              </w:rPr>
            </w:pPr>
            <w:r w:rsidRPr="00E941EA">
              <w:rPr>
                <w:rFonts w:cs="Arial"/>
                <w:lang w:val="sr-Cyrl-RS"/>
              </w:rPr>
              <w:t>Модел уговора</w:t>
            </w:r>
          </w:p>
        </w:tc>
        <w:tc>
          <w:tcPr>
            <w:tcW w:w="810" w:type="dxa"/>
          </w:tcPr>
          <w:p w14:paraId="47BCE3A8" w14:textId="14687AB8" w:rsidR="00C62AA7" w:rsidRPr="00E941EA" w:rsidRDefault="00B647A5" w:rsidP="00F8336F">
            <w:pPr>
              <w:tabs>
                <w:tab w:val="left" w:pos="360"/>
                <w:tab w:val="left" w:pos="567"/>
                <w:tab w:val="right" w:leader="dot" w:pos="9639"/>
              </w:tabs>
              <w:jc w:val="center"/>
              <w:rPr>
                <w:rFonts w:cs="Arial"/>
                <w:lang w:val="sr-Cyrl-RS"/>
              </w:rPr>
            </w:pPr>
            <w:r>
              <w:rPr>
                <w:rFonts w:cs="Arial"/>
                <w:lang w:val="sr-Cyrl-RS"/>
              </w:rPr>
              <w:t>5</w:t>
            </w:r>
            <w:r w:rsidR="00F8336F">
              <w:rPr>
                <w:rFonts w:cs="Arial"/>
                <w:lang w:val="sr-Cyrl-RS"/>
              </w:rPr>
              <w:t>7</w:t>
            </w:r>
          </w:p>
        </w:tc>
      </w:tr>
    </w:tbl>
    <w:p w14:paraId="0034F9AC" w14:textId="77777777" w:rsidR="009D3699" w:rsidRPr="00E941EA" w:rsidRDefault="009D3699" w:rsidP="000C50A0">
      <w:pPr>
        <w:pStyle w:val="BodyText"/>
        <w:spacing w:before="0"/>
        <w:rPr>
          <w:rFonts w:cs="Arial"/>
          <w:b/>
          <w:spacing w:val="80"/>
          <w:sz w:val="22"/>
          <w:szCs w:val="22"/>
        </w:rPr>
      </w:pPr>
    </w:p>
    <w:p w14:paraId="02ED531D" w14:textId="6D1228BD" w:rsidR="00F5264D" w:rsidRPr="00C65F04" w:rsidRDefault="00C53AC6" w:rsidP="00C53AC6">
      <w:pPr>
        <w:jc w:val="right"/>
        <w:rPr>
          <w:rFonts w:cs="Arial"/>
          <w:lang w:val="sr-Cyrl-RS"/>
        </w:rPr>
      </w:pPr>
      <w:r w:rsidRPr="00E941EA">
        <w:rPr>
          <w:rFonts w:cs="Arial"/>
          <w:bCs/>
          <w:noProof/>
          <w:lang w:val="sr-Cyrl-CS"/>
        </w:rPr>
        <w:t xml:space="preserve">Укупан број страна документације: </w:t>
      </w:r>
      <w:r w:rsidR="005E2643">
        <w:rPr>
          <w:rFonts w:cs="Arial"/>
          <w:bCs/>
          <w:noProof/>
          <w:lang w:val="sr-Cyrl-RS"/>
        </w:rPr>
        <w:t>64</w:t>
      </w:r>
    </w:p>
    <w:p w14:paraId="659A42D2" w14:textId="77777777" w:rsidR="001853E1" w:rsidRPr="00E941EA" w:rsidRDefault="001853E1" w:rsidP="000C50A0">
      <w:pPr>
        <w:pStyle w:val="BodyText"/>
        <w:spacing w:before="0"/>
        <w:rPr>
          <w:rFonts w:cs="Arial"/>
          <w:sz w:val="22"/>
          <w:szCs w:val="22"/>
        </w:rPr>
      </w:pPr>
    </w:p>
    <w:p w14:paraId="6A025079" w14:textId="77777777" w:rsidR="00FA0E61" w:rsidRPr="00E941EA" w:rsidRDefault="00473AD5" w:rsidP="00F6303B">
      <w:pPr>
        <w:pStyle w:val="Heading10"/>
        <w:numPr>
          <w:ilvl w:val="0"/>
          <w:numId w:val="13"/>
        </w:numPr>
        <w:rPr>
          <w:rFonts w:cs="Arial"/>
          <w:lang w:val="en-US"/>
        </w:rPr>
      </w:pPr>
      <w:r w:rsidRPr="00E941EA">
        <w:rPr>
          <w:rFonts w:cs="Arial"/>
          <w:lang w:val="ru-RU"/>
        </w:rPr>
        <w:br w:type="page"/>
      </w:r>
      <w:bookmarkStart w:id="12" w:name="_Toc430335136"/>
      <w:bookmarkStart w:id="13" w:name="_Toc442559876"/>
      <w:bookmarkStart w:id="14" w:name="_Toc427817447"/>
      <w:r w:rsidR="00FA0E61" w:rsidRPr="00E941EA">
        <w:rPr>
          <w:rFonts w:cs="Arial"/>
        </w:rPr>
        <w:lastRenderedPageBreak/>
        <w:t>ОПШТИ ПОДАЦИ О ЈАВНОЈ НАБАВЦИ</w:t>
      </w:r>
      <w:bookmarkEnd w:id="12"/>
      <w:bookmarkEnd w:id="13"/>
    </w:p>
    <w:p w14:paraId="75D62F29" w14:textId="0C645210" w:rsidR="004276AD" w:rsidRPr="00E941E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E941EA" w:rsidRPr="00E941EA" w14:paraId="076CEE58" w14:textId="77777777" w:rsidTr="002E12CC">
        <w:tc>
          <w:tcPr>
            <w:tcW w:w="3032" w:type="dxa"/>
            <w:shd w:val="clear" w:color="auto" w:fill="auto"/>
          </w:tcPr>
          <w:p w14:paraId="3BD361DD" w14:textId="77777777" w:rsidR="002E12CC" w:rsidRPr="00E941EA" w:rsidRDefault="002E12CC" w:rsidP="004276AD">
            <w:pPr>
              <w:autoSpaceDE w:val="0"/>
              <w:autoSpaceDN w:val="0"/>
              <w:adjustRightInd w:val="0"/>
              <w:jc w:val="center"/>
              <w:rPr>
                <w:rFonts w:eastAsia="TimesNewRomanPSMT" w:cs="Arial"/>
                <w:bCs/>
              </w:rPr>
            </w:pPr>
          </w:p>
          <w:p w14:paraId="375E29BC" w14:textId="77777777" w:rsidR="002E12CC" w:rsidRPr="00E941EA" w:rsidRDefault="002E12CC" w:rsidP="004276AD">
            <w:pPr>
              <w:autoSpaceDE w:val="0"/>
              <w:autoSpaceDN w:val="0"/>
              <w:adjustRightInd w:val="0"/>
              <w:jc w:val="center"/>
              <w:rPr>
                <w:rFonts w:eastAsia="TimesNewRomanPSMT" w:cs="Arial"/>
                <w:bCs/>
              </w:rPr>
            </w:pPr>
          </w:p>
          <w:p w14:paraId="34DC25BE"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Назив и адреса Наручиоца</w:t>
            </w:r>
          </w:p>
        </w:tc>
        <w:tc>
          <w:tcPr>
            <w:tcW w:w="6213" w:type="dxa"/>
            <w:shd w:val="clear" w:color="auto" w:fill="auto"/>
          </w:tcPr>
          <w:p w14:paraId="7CA0A896" w14:textId="77777777" w:rsidR="004276AD" w:rsidRPr="00E941EA" w:rsidRDefault="004276AD" w:rsidP="004276AD">
            <w:pPr>
              <w:suppressAutoHyphens/>
              <w:spacing w:line="100" w:lineRule="atLeast"/>
              <w:jc w:val="center"/>
              <w:rPr>
                <w:rFonts w:cs="Arial"/>
                <w:lang w:val="ru-RU"/>
              </w:rPr>
            </w:pPr>
            <w:r w:rsidRPr="00E941EA">
              <w:rPr>
                <w:rFonts w:cs="Arial"/>
                <w:lang w:val="ru-RU"/>
              </w:rPr>
              <w:t>Јавно предузеће „Електропривреда Србије“ Београд,</w:t>
            </w:r>
          </w:p>
          <w:p w14:paraId="770031D3" w14:textId="5BB00B0F" w:rsidR="004276AD" w:rsidRPr="00E941EA" w:rsidRDefault="004276AD" w:rsidP="004276AD">
            <w:pPr>
              <w:suppressAutoHyphens/>
              <w:spacing w:line="100" w:lineRule="atLeast"/>
              <w:jc w:val="center"/>
              <w:rPr>
                <w:rFonts w:cs="Arial"/>
                <w:lang w:val="ru-RU"/>
              </w:rPr>
            </w:pPr>
            <w:r w:rsidRPr="00E941EA">
              <w:rPr>
                <w:rFonts w:cs="Arial"/>
                <w:lang w:val="ru-RU"/>
              </w:rPr>
              <w:t xml:space="preserve">Улица </w:t>
            </w:r>
            <w:r w:rsidR="00B560B5">
              <w:rPr>
                <w:rFonts w:cs="Arial"/>
                <w:lang w:val="ru-RU"/>
              </w:rPr>
              <w:t>Балканска 13</w:t>
            </w:r>
            <w:r w:rsidRPr="00E941EA">
              <w:rPr>
                <w:rFonts w:cs="Arial"/>
                <w:lang w:val="ru-RU"/>
              </w:rPr>
              <w:t>, 11000 Београд</w:t>
            </w:r>
          </w:p>
          <w:p w14:paraId="1F653715" w14:textId="7D4E53C2" w:rsidR="00165A71" w:rsidRPr="00E941EA" w:rsidRDefault="00165A71" w:rsidP="004276AD">
            <w:pPr>
              <w:suppressAutoHyphens/>
              <w:spacing w:line="100" w:lineRule="atLeast"/>
              <w:jc w:val="center"/>
              <w:rPr>
                <w:rFonts w:cs="Arial"/>
                <w:lang w:val="sr-Cyrl-RS"/>
              </w:rPr>
            </w:pPr>
            <w:r w:rsidRPr="00E941EA">
              <w:rPr>
                <w:rFonts w:cs="Arial"/>
                <w:lang w:val="sr-Cyrl-RS"/>
              </w:rPr>
              <w:t xml:space="preserve">Огранак ТЕ-КО Костолац, </w:t>
            </w:r>
          </w:p>
          <w:p w14:paraId="4A1ED6B4" w14:textId="0ED19D44" w:rsidR="00AF3AF8" w:rsidRPr="00E941EA" w:rsidRDefault="00165A71" w:rsidP="004276AD">
            <w:pPr>
              <w:suppressAutoHyphens/>
              <w:spacing w:line="100" w:lineRule="atLeast"/>
              <w:jc w:val="center"/>
              <w:rPr>
                <w:rFonts w:cs="Arial"/>
                <w:lang w:val="sr-Cyrl-RS"/>
              </w:rPr>
            </w:pPr>
            <w:r w:rsidRPr="00E941EA">
              <w:rPr>
                <w:rFonts w:cs="Arial"/>
                <w:lang w:val="sr-Cyrl-RS"/>
              </w:rPr>
              <w:t>Улица Николе Тесле бр. 5-7, 12208 Костолац</w:t>
            </w:r>
          </w:p>
          <w:p w14:paraId="3A707608" w14:textId="5766820C" w:rsidR="002E12CC" w:rsidRPr="00E941EA" w:rsidRDefault="002E12CC" w:rsidP="002E12CC">
            <w:pPr>
              <w:suppressAutoHyphens/>
              <w:spacing w:line="100" w:lineRule="atLeast"/>
              <w:jc w:val="center"/>
              <w:rPr>
                <w:rFonts w:cs="Arial"/>
                <w:lang w:val="sr-Cyrl-RS"/>
              </w:rPr>
            </w:pPr>
          </w:p>
        </w:tc>
      </w:tr>
      <w:tr w:rsidR="00E941EA" w:rsidRPr="00E941EA" w14:paraId="206F1324" w14:textId="77777777" w:rsidTr="002E12CC">
        <w:tc>
          <w:tcPr>
            <w:tcW w:w="3032" w:type="dxa"/>
            <w:shd w:val="clear" w:color="auto" w:fill="auto"/>
          </w:tcPr>
          <w:p w14:paraId="79006CD9" w14:textId="08FEF00E"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Интернет страница Наручиоца</w:t>
            </w:r>
          </w:p>
        </w:tc>
        <w:tc>
          <w:tcPr>
            <w:tcW w:w="6213" w:type="dxa"/>
            <w:shd w:val="clear" w:color="auto" w:fill="auto"/>
          </w:tcPr>
          <w:p w14:paraId="205CBA98" w14:textId="54C19427" w:rsidR="002E12CC" w:rsidRPr="00E941EA" w:rsidRDefault="00164FFB" w:rsidP="00165A71">
            <w:pPr>
              <w:autoSpaceDE w:val="0"/>
              <w:autoSpaceDN w:val="0"/>
              <w:adjustRightInd w:val="0"/>
              <w:jc w:val="center"/>
              <w:rPr>
                <w:rFonts w:eastAsia="Arial Unicode MS" w:cs="Arial"/>
                <w:kern w:val="1"/>
                <w:u w:val="single"/>
                <w:lang w:eastAsia="ar-SA"/>
              </w:rPr>
            </w:pPr>
            <w:hyperlink r:id="rId165" w:history="1">
              <w:r w:rsidR="004276AD" w:rsidRPr="00E941EA">
                <w:rPr>
                  <w:rStyle w:val="Hyperlink"/>
                  <w:rFonts w:eastAsia="Arial Unicode MS" w:cs="Arial"/>
                  <w:color w:val="auto"/>
                  <w:kern w:val="1"/>
                  <w:lang w:eastAsia="ar-SA"/>
                </w:rPr>
                <w:t>www.eps.rs</w:t>
              </w:r>
            </w:hyperlink>
          </w:p>
        </w:tc>
      </w:tr>
      <w:tr w:rsidR="00E941EA" w:rsidRPr="00E941EA" w14:paraId="249C7C84" w14:textId="77777777" w:rsidTr="002E12CC">
        <w:tc>
          <w:tcPr>
            <w:tcW w:w="3032" w:type="dxa"/>
            <w:shd w:val="clear" w:color="auto" w:fill="auto"/>
          </w:tcPr>
          <w:p w14:paraId="603E0F36"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Врста поступка</w:t>
            </w:r>
          </w:p>
        </w:tc>
        <w:tc>
          <w:tcPr>
            <w:tcW w:w="6213" w:type="dxa"/>
            <w:shd w:val="clear" w:color="auto" w:fill="auto"/>
            <w:vAlign w:val="center"/>
          </w:tcPr>
          <w:p w14:paraId="47DA813B" w14:textId="52630B70" w:rsidR="004276AD" w:rsidRPr="00E941EA" w:rsidRDefault="004276AD" w:rsidP="00D34466">
            <w:pPr>
              <w:autoSpaceDE w:val="0"/>
              <w:autoSpaceDN w:val="0"/>
              <w:adjustRightInd w:val="0"/>
              <w:jc w:val="center"/>
              <w:rPr>
                <w:rFonts w:eastAsia="TimesNewRomanPSMT" w:cs="Arial"/>
                <w:bCs/>
                <w:lang w:val="sr-Cyrl-RS"/>
              </w:rPr>
            </w:pPr>
            <w:r w:rsidRPr="00E941EA">
              <w:rPr>
                <w:rFonts w:eastAsia="TimesNewRomanPSMT" w:cs="Arial"/>
                <w:bCs/>
              </w:rPr>
              <w:t xml:space="preserve">   </w:t>
            </w:r>
            <w:r w:rsidR="00D34466" w:rsidRPr="00E941EA">
              <w:rPr>
                <w:rFonts w:eastAsia="TimesNewRomanPSMT" w:cs="Arial"/>
                <w:bCs/>
                <w:lang w:val="sr-Cyrl-RS"/>
              </w:rPr>
              <w:t>Отворени поступак</w:t>
            </w:r>
          </w:p>
        </w:tc>
      </w:tr>
      <w:tr w:rsidR="00E941EA" w:rsidRPr="00E941EA" w14:paraId="32DDE87A" w14:textId="77777777" w:rsidTr="002E12CC">
        <w:trPr>
          <w:trHeight w:val="575"/>
        </w:trPr>
        <w:tc>
          <w:tcPr>
            <w:tcW w:w="3032" w:type="dxa"/>
            <w:shd w:val="clear" w:color="auto" w:fill="auto"/>
          </w:tcPr>
          <w:p w14:paraId="16D3E7C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Предмет јавне набавке</w:t>
            </w:r>
          </w:p>
        </w:tc>
        <w:tc>
          <w:tcPr>
            <w:tcW w:w="6213" w:type="dxa"/>
            <w:shd w:val="clear" w:color="auto" w:fill="auto"/>
          </w:tcPr>
          <w:p w14:paraId="5A3B3D65" w14:textId="61D2F77C" w:rsidR="004276AD" w:rsidRPr="00E941EA" w:rsidRDefault="004276AD" w:rsidP="002E12CC">
            <w:pPr>
              <w:pStyle w:val="Heading10"/>
              <w:jc w:val="center"/>
              <w:rPr>
                <w:rFonts w:cs="Arial"/>
                <w:b w:val="0"/>
              </w:rPr>
            </w:pPr>
            <w:bookmarkStart w:id="15" w:name="_Toc442559877"/>
            <w:r w:rsidRPr="00E941EA">
              <w:rPr>
                <w:rFonts w:cs="Arial"/>
                <w:b w:val="0"/>
              </w:rPr>
              <w:t xml:space="preserve">Набавка </w:t>
            </w:r>
            <w:r w:rsidR="006B1D1C" w:rsidRPr="00E941EA">
              <w:rPr>
                <w:rFonts w:cs="Arial"/>
                <w:b w:val="0"/>
                <w:lang w:val="sr-Cyrl-RS"/>
              </w:rPr>
              <w:t>услуга</w:t>
            </w:r>
            <w:r w:rsidRPr="00E941EA">
              <w:rPr>
                <w:rFonts w:cs="Arial"/>
                <w:b w:val="0"/>
              </w:rPr>
              <w:t xml:space="preserve">: </w:t>
            </w:r>
            <w:bookmarkEnd w:id="15"/>
            <w:r w:rsidR="003810C1">
              <w:rPr>
                <w:rFonts w:cs="Arial"/>
              </w:rPr>
              <w:t>ПОПРАВКА УРЕЂАЈА ЗА ИСПИТИВАЊЕ ЗАШТИТА</w:t>
            </w:r>
          </w:p>
          <w:p w14:paraId="2DAF22FC" w14:textId="77777777" w:rsidR="004276AD" w:rsidRPr="00E941EA" w:rsidRDefault="004276AD" w:rsidP="004276AD">
            <w:pPr>
              <w:rPr>
                <w:rFonts w:cs="Arial"/>
                <w:lang w:val="ru-RU"/>
              </w:rPr>
            </w:pPr>
          </w:p>
        </w:tc>
      </w:tr>
      <w:tr w:rsidR="00E941EA" w:rsidRPr="00E941EA" w14:paraId="5556B36F" w14:textId="77777777" w:rsidTr="002E12CC">
        <w:trPr>
          <w:trHeight w:val="995"/>
        </w:trPr>
        <w:tc>
          <w:tcPr>
            <w:tcW w:w="3032" w:type="dxa"/>
            <w:shd w:val="clear" w:color="auto" w:fill="auto"/>
          </w:tcPr>
          <w:p w14:paraId="17324962" w14:textId="5C948AA1" w:rsidR="002E12CC" w:rsidRPr="00E941EA" w:rsidRDefault="00165A71" w:rsidP="00165A71">
            <w:pPr>
              <w:autoSpaceDE w:val="0"/>
              <w:autoSpaceDN w:val="0"/>
              <w:adjustRightInd w:val="0"/>
              <w:rPr>
                <w:rFonts w:eastAsia="TimesNewRomanPSMT" w:cs="Arial"/>
                <w:bCs/>
              </w:rPr>
            </w:pPr>
            <w:r w:rsidRPr="00E941EA">
              <w:rPr>
                <w:rFonts w:eastAsia="TimesNewRomanPSMT" w:cs="Arial"/>
                <w:bCs/>
                <w:lang w:val="ru-RU"/>
              </w:rPr>
              <w:t xml:space="preserve">     </w:t>
            </w:r>
            <w:r w:rsidR="002E12CC" w:rsidRPr="00E941EA">
              <w:rPr>
                <w:rFonts w:cs="Arial"/>
              </w:rPr>
              <w:t>Опис сваке партије</w:t>
            </w:r>
          </w:p>
        </w:tc>
        <w:tc>
          <w:tcPr>
            <w:tcW w:w="6213" w:type="dxa"/>
            <w:shd w:val="clear" w:color="auto" w:fill="auto"/>
            <w:vAlign w:val="center"/>
          </w:tcPr>
          <w:p w14:paraId="7F35FDCE" w14:textId="2028E98D" w:rsidR="002E12CC" w:rsidRPr="00E941EA" w:rsidRDefault="002E12CC" w:rsidP="00165A71">
            <w:pPr>
              <w:pStyle w:val="ListParagraph"/>
              <w:widowControl w:val="0"/>
              <w:ind w:left="0"/>
              <w:jc w:val="center"/>
              <w:rPr>
                <w:rFonts w:ascii="Arial" w:hAnsi="Arial" w:cs="Arial"/>
                <w:lang w:val="ru-RU"/>
              </w:rPr>
            </w:pPr>
            <w:r w:rsidRPr="00E941EA">
              <w:rPr>
                <w:rFonts w:ascii="Arial" w:hAnsi="Arial" w:cs="Arial"/>
              </w:rPr>
              <w:t>J</w:t>
            </w:r>
            <w:r w:rsidRPr="00E941EA">
              <w:rPr>
                <w:rFonts w:ascii="Arial" w:hAnsi="Arial" w:cs="Arial"/>
                <w:lang w:val="ru-RU"/>
              </w:rPr>
              <w:t>авна набавка није обликована по партијама</w:t>
            </w:r>
          </w:p>
        </w:tc>
      </w:tr>
      <w:tr w:rsidR="00E941EA" w:rsidRPr="00E941EA" w14:paraId="380F102F" w14:textId="77777777" w:rsidTr="002E12CC">
        <w:trPr>
          <w:trHeight w:val="594"/>
        </w:trPr>
        <w:tc>
          <w:tcPr>
            <w:tcW w:w="3032" w:type="dxa"/>
            <w:shd w:val="clear" w:color="auto" w:fill="auto"/>
          </w:tcPr>
          <w:p w14:paraId="062C5C60"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Циљ поступка</w:t>
            </w:r>
          </w:p>
        </w:tc>
        <w:tc>
          <w:tcPr>
            <w:tcW w:w="6213" w:type="dxa"/>
            <w:shd w:val="clear" w:color="auto" w:fill="auto"/>
          </w:tcPr>
          <w:p w14:paraId="60B228FB"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 xml:space="preserve"> Закључење Уговора о јавној набавци </w:t>
            </w:r>
          </w:p>
          <w:p w14:paraId="6EE0905C" w14:textId="49973C79" w:rsidR="002E12CC" w:rsidRPr="00E941EA" w:rsidRDefault="002E12CC" w:rsidP="002E12CC">
            <w:pPr>
              <w:autoSpaceDE w:val="0"/>
              <w:autoSpaceDN w:val="0"/>
              <w:adjustRightInd w:val="0"/>
              <w:rPr>
                <w:rFonts w:eastAsia="TimesNewRomanPSMT" w:cs="Arial"/>
                <w:b/>
                <w:bCs/>
              </w:rPr>
            </w:pPr>
          </w:p>
        </w:tc>
      </w:tr>
      <w:tr w:rsidR="007D76DE" w:rsidRPr="00E941EA" w14:paraId="5CB4A234" w14:textId="77777777" w:rsidTr="002E12CC">
        <w:trPr>
          <w:trHeight w:val="1057"/>
        </w:trPr>
        <w:tc>
          <w:tcPr>
            <w:tcW w:w="3032" w:type="dxa"/>
            <w:shd w:val="clear" w:color="auto" w:fill="auto"/>
          </w:tcPr>
          <w:p w14:paraId="34ECB12B" w14:textId="77777777" w:rsidR="004276AD" w:rsidRPr="00E941EA" w:rsidRDefault="004276AD" w:rsidP="004276AD">
            <w:pPr>
              <w:autoSpaceDE w:val="0"/>
              <w:autoSpaceDN w:val="0"/>
              <w:adjustRightInd w:val="0"/>
              <w:jc w:val="center"/>
              <w:rPr>
                <w:rFonts w:eastAsia="TimesNewRomanPSMT" w:cs="Arial"/>
                <w:bCs/>
              </w:rPr>
            </w:pPr>
          </w:p>
          <w:p w14:paraId="77558D25" w14:textId="77777777" w:rsidR="004276AD" w:rsidRPr="00E941EA" w:rsidRDefault="004276AD" w:rsidP="004276AD">
            <w:pPr>
              <w:autoSpaceDE w:val="0"/>
              <w:autoSpaceDN w:val="0"/>
              <w:adjustRightInd w:val="0"/>
              <w:jc w:val="center"/>
              <w:rPr>
                <w:rFonts w:eastAsia="TimesNewRomanPSMT" w:cs="Arial"/>
                <w:bCs/>
              </w:rPr>
            </w:pPr>
            <w:r w:rsidRPr="00E941EA">
              <w:rPr>
                <w:rFonts w:eastAsia="TimesNewRomanPSMT" w:cs="Arial"/>
                <w:bCs/>
              </w:rPr>
              <w:t>Контакт</w:t>
            </w:r>
          </w:p>
        </w:tc>
        <w:tc>
          <w:tcPr>
            <w:tcW w:w="6213" w:type="dxa"/>
            <w:shd w:val="clear" w:color="auto" w:fill="auto"/>
            <w:vAlign w:val="center"/>
          </w:tcPr>
          <w:p w14:paraId="2814AC12" w14:textId="216CCCEA" w:rsidR="004276AD" w:rsidRPr="00E941EA" w:rsidRDefault="003810C1" w:rsidP="004276AD">
            <w:pPr>
              <w:jc w:val="center"/>
              <w:rPr>
                <w:rFonts w:cs="Arial"/>
                <w:i/>
              </w:rPr>
            </w:pPr>
            <w:r>
              <w:rPr>
                <w:rFonts w:cs="Arial"/>
                <w:lang w:val="sr-Cyrl-RS"/>
              </w:rPr>
              <w:t>Јована Плављанић</w:t>
            </w:r>
          </w:p>
          <w:p w14:paraId="3C19EA1C" w14:textId="2F143297" w:rsidR="004276AD" w:rsidRPr="00983CF8" w:rsidRDefault="004276AD" w:rsidP="004276AD">
            <w:pPr>
              <w:jc w:val="center"/>
              <w:rPr>
                <w:rFonts w:cs="Arial"/>
                <w:b/>
                <w:lang w:val="sr-Cyrl-CS"/>
              </w:rPr>
            </w:pPr>
            <w:r w:rsidRPr="00983CF8">
              <w:rPr>
                <w:rFonts w:cs="Arial"/>
                <w:b/>
              </w:rPr>
              <w:t>e</w:t>
            </w:r>
            <w:r w:rsidRPr="00983CF8">
              <w:rPr>
                <w:rFonts w:cs="Arial"/>
                <w:b/>
                <w:lang w:val="ru-RU"/>
              </w:rPr>
              <w:t>-</w:t>
            </w:r>
            <w:r w:rsidRPr="00983CF8">
              <w:rPr>
                <w:rFonts w:cs="Arial"/>
                <w:b/>
              </w:rPr>
              <w:t>mail</w:t>
            </w:r>
            <w:r w:rsidRPr="00983CF8">
              <w:rPr>
                <w:rFonts w:cs="Arial"/>
                <w:b/>
                <w:lang w:val="ru-RU"/>
              </w:rPr>
              <w:t xml:space="preserve">: </w:t>
            </w:r>
            <w:r w:rsidR="004272AE">
              <w:rPr>
                <w:rFonts w:cs="Arial"/>
                <w:b/>
              </w:rPr>
              <w:t xml:space="preserve"> </w:t>
            </w:r>
            <w:r w:rsidR="003810C1">
              <w:rPr>
                <w:rFonts w:cs="Arial"/>
                <w:b/>
              </w:rPr>
              <w:t>jovana.plavljanic</w:t>
            </w:r>
            <w:r w:rsidR="00165A71" w:rsidRPr="00983CF8">
              <w:rPr>
                <w:rFonts w:cs="Arial"/>
                <w:b/>
                <w:lang w:val="ru-RU"/>
              </w:rPr>
              <w:t>@</w:t>
            </w:r>
            <w:r w:rsidR="00165A71" w:rsidRPr="00983CF8">
              <w:rPr>
                <w:rFonts w:cs="Arial"/>
                <w:b/>
              </w:rPr>
              <w:t>te</w:t>
            </w:r>
            <w:r w:rsidR="00165A71" w:rsidRPr="00983CF8">
              <w:rPr>
                <w:rFonts w:cs="Arial"/>
                <w:b/>
                <w:lang w:val="ru-RU"/>
              </w:rPr>
              <w:t>-</w:t>
            </w:r>
            <w:r w:rsidR="00165A71" w:rsidRPr="00983CF8">
              <w:rPr>
                <w:rFonts w:cs="Arial"/>
                <w:b/>
              </w:rPr>
              <w:t>ko</w:t>
            </w:r>
            <w:r w:rsidR="00165A71" w:rsidRPr="00983CF8">
              <w:rPr>
                <w:rFonts w:cs="Arial"/>
                <w:b/>
                <w:lang w:val="ru-RU"/>
              </w:rPr>
              <w:t>.</w:t>
            </w:r>
            <w:r w:rsidR="00165A71" w:rsidRPr="00983CF8">
              <w:rPr>
                <w:rFonts w:cs="Arial"/>
                <w:b/>
              </w:rPr>
              <w:t>rs</w:t>
            </w:r>
          </w:p>
          <w:p w14:paraId="4936F728" w14:textId="77777777" w:rsidR="004276AD" w:rsidRPr="00E941EA" w:rsidRDefault="004276AD" w:rsidP="004276AD">
            <w:pPr>
              <w:jc w:val="center"/>
              <w:rPr>
                <w:rFonts w:cs="Arial"/>
                <w:lang w:val="ru-RU"/>
              </w:rPr>
            </w:pPr>
          </w:p>
        </w:tc>
      </w:tr>
    </w:tbl>
    <w:p w14:paraId="22DA53FA" w14:textId="77777777" w:rsidR="00FA0E61" w:rsidRPr="00E941EA" w:rsidRDefault="00FA0E61" w:rsidP="000C50A0">
      <w:pPr>
        <w:spacing w:before="0"/>
        <w:rPr>
          <w:rFonts w:cs="Arial"/>
          <w:lang w:val="ru-RU"/>
        </w:rPr>
      </w:pPr>
    </w:p>
    <w:p w14:paraId="1F2CF4EE" w14:textId="77777777" w:rsidR="002E12CC" w:rsidRPr="00E941EA" w:rsidRDefault="002E12CC" w:rsidP="000C50A0">
      <w:pPr>
        <w:spacing w:before="0"/>
        <w:rPr>
          <w:rFonts w:cs="Arial"/>
          <w:lang w:val="ru-RU"/>
        </w:rPr>
      </w:pPr>
    </w:p>
    <w:p w14:paraId="1ABD04B6" w14:textId="70E69043" w:rsidR="002E12CC" w:rsidRPr="00E941EA" w:rsidRDefault="002E12CC" w:rsidP="00F6303B">
      <w:pPr>
        <w:pStyle w:val="Heading10"/>
        <w:numPr>
          <w:ilvl w:val="0"/>
          <w:numId w:val="13"/>
        </w:numPr>
        <w:jc w:val="both"/>
        <w:rPr>
          <w:rFonts w:cs="Arial"/>
          <w:lang w:val="sr-Cyrl-RS"/>
        </w:rPr>
      </w:pPr>
      <w:bookmarkStart w:id="16" w:name="_Toc442559878"/>
      <w:bookmarkStart w:id="17" w:name="_Toc427817448"/>
      <w:r w:rsidRPr="00E941EA">
        <w:rPr>
          <w:rFonts w:cs="Arial"/>
          <w:lang w:val="sr-Cyrl-RS"/>
        </w:rPr>
        <w:t>ПОДАЦИ О ПРЕДМЕТУ ЈАВНЕ НАБАВКЕ</w:t>
      </w:r>
    </w:p>
    <w:p w14:paraId="3EA212D5" w14:textId="2C7789C0" w:rsidR="002E12CC" w:rsidRPr="00E941EA" w:rsidRDefault="002E12CC" w:rsidP="0032186E">
      <w:pPr>
        <w:pStyle w:val="Heading10"/>
        <w:ind w:left="0" w:firstLine="0"/>
        <w:jc w:val="both"/>
        <w:rPr>
          <w:rFonts w:cs="Arial"/>
          <w:lang w:val="sr-Cyrl-RS"/>
        </w:rPr>
      </w:pPr>
      <w:r w:rsidRPr="00E941EA">
        <w:rPr>
          <w:rFonts w:cs="Arial"/>
          <w:lang w:val="sr-Cyrl-RS"/>
        </w:rPr>
        <w:t xml:space="preserve">2.1 Опис предмета јавне набавке, назив и ознака из општег речника </w:t>
      </w:r>
      <w:r w:rsidR="0032186E" w:rsidRPr="00E941EA">
        <w:rPr>
          <w:rFonts w:cs="Arial"/>
          <w:lang w:val="sr-Cyrl-RS"/>
        </w:rPr>
        <w:t xml:space="preserve"> </w:t>
      </w:r>
      <w:r w:rsidRPr="00E941EA">
        <w:rPr>
          <w:rFonts w:cs="Arial"/>
          <w:lang w:val="sr-Cyrl-RS"/>
        </w:rPr>
        <w:t>набавке</w:t>
      </w:r>
    </w:p>
    <w:p w14:paraId="7350BAF1" w14:textId="77777777" w:rsidR="0032186E" w:rsidRPr="00E941EA" w:rsidRDefault="0032186E" w:rsidP="0032186E">
      <w:pPr>
        <w:rPr>
          <w:rFonts w:cs="Arial"/>
          <w:lang w:val="sr-Cyrl-RS" w:eastAsia="ar-SA"/>
        </w:rPr>
      </w:pPr>
    </w:p>
    <w:p w14:paraId="6FE4CBFA" w14:textId="1E51EEB7" w:rsidR="008D0D9B" w:rsidRPr="00E941EA" w:rsidRDefault="002E12CC" w:rsidP="008D0D9B">
      <w:pPr>
        <w:spacing w:before="0"/>
        <w:rPr>
          <w:rFonts w:cs="Arial"/>
          <w:lang w:val="sr-Cyrl-RS" w:eastAsia="zh-CN"/>
        </w:rPr>
      </w:pPr>
      <w:r w:rsidRPr="00E941EA">
        <w:rPr>
          <w:rFonts w:cs="Arial"/>
          <w:lang w:val="ru-RU" w:eastAsia="zh-CN"/>
        </w:rPr>
        <w:t xml:space="preserve">Опис предмета јавне набавке: </w:t>
      </w:r>
      <w:r w:rsidR="003810C1">
        <w:rPr>
          <w:rFonts w:cs="Arial"/>
          <w:b/>
          <w:lang w:val="sr-Cyrl-RS" w:eastAsia="zh-CN"/>
        </w:rPr>
        <w:t>ПОПРАВКА УРЕЂАЈА ЗА ИСПИТИВАЊЕ ЗАШТИТА</w:t>
      </w:r>
    </w:p>
    <w:p w14:paraId="580C99DC" w14:textId="0868568B" w:rsidR="00B20515" w:rsidRPr="003810C1" w:rsidRDefault="002E12CC" w:rsidP="00B20515">
      <w:pPr>
        <w:ind w:right="-14"/>
        <w:rPr>
          <w:rFonts w:cs="Arial"/>
          <w:szCs w:val="24"/>
          <w:lang w:val="sr-Cyrl-RS"/>
        </w:rPr>
      </w:pPr>
      <w:r w:rsidRPr="00E941EA">
        <w:rPr>
          <w:rFonts w:cs="Arial"/>
          <w:lang w:val="ru-RU" w:eastAsia="zh-CN"/>
        </w:rPr>
        <w:t>Назив из општег речника набавке:</w:t>
      </w:r>
      <w:r w:rsidR="008D0D9B" w:rsidRPr="00E941EA">
        <w:rPr>
          <w:rFonts w:cs="Arial"/>
          <w:lang w:val="sr-Cyrl-RS" w:eastAsia="zh-CN"/>
        </w:rPr>
        <w:t xml:space="preserve"> </w:t>
      </w:r>
      <w:r w:rsidR="003810C1">
        <w:rPr>
          <w:rFonts w:eastAsia="Arial" w:cs="Arial"/>
          <w:color w:val="000000"/>
          <w:lang w:val="sr-Cyrl-RS"/>
        </w:rPr>
        <w:t>Услуге неинвазивног испитивања</w:t>
      </w:r>
    </w:p>
    <w:p w14:paraId="629103F8" w14:textId="5B61F54E" w:rsidR="002E12CC" w:rsidRPr="00E941EA" w:rsidRDefault="002E12CC" w:rsidP="0032186E">
      <w:pPr>
        <w:spacing w:before="0"/>
        <w:rPr>
          <w:rFonts w:cs="Arial"/>
          <w:lang w:val="ru-RU" w:eastAsia="zh-CN"/>
        </w:rPr>
      </w:pPr>
    </w:p>
    <w:p w14:paraId="41C3F805" w14:textId="3B71F787" w:rsidR="004272AE" w:rsidRPr="003810C1" w:rsidRDefault="002E12CC" w:rsidP="004272AE">
      <w:pPr>
        <w:ind w:right="-14"/>
        <w:rPr>
          <w:rFonts w:cs="Arial"/>
          <w:szCs w:val="24"/>
          <w:lang w:val="sr-Cyrl-RS"/>
        </w:rPr>
      </w:pPr>
      <w:r w:rsidRPr="00E941EA">
        <w:rPr>
          <w:rFonts w:cs="Arial"/>
          <w:lang w:val="ru-RU" w:eastAsia="zh-CN"/>
        </w:rPr>
        <w:t>Ознака из општег речника набавке:</w:t>
      </w:r>
      <w:r w:rsidR="004272AE">
        <w:rPr>
          <w:rFonts w:eastAsia="Arial" w:cs="Arial"/>
          <w:color w:val="000000"/>
        </w:rPr>
        <w:t xml:space="preserve"> </w:t>
      </w:r>
      <w:r w:rsidR="003810C1">
        <w:rPr>
          <w:rFonts w:eastAsia="Arial" w:cs="Arial"/>
          <w:color w:val="000000"/>
          <w:lang w:val="sr-Cyrl-RS"/>
        </w:rPr>
        <w:t>71632200</w:t>
      </w:r>
    </w:p>
    <w:p w14:paraId="70523993" w14:textId="43A23B26" w:rsidR="002E12CC" w:rsidRPr="00983CF8" w:rsidRDefault="002E12CC" w:rsidP="0032186E">
      <w:pPr>
        <w:spacing w:before="0"/>
        <w:rPr>
          <w:rFonts w:cs="Arial"/>
          <w:lang w:val="sr-Cyrl-CS" w:eastAsia="zh-CN"/>
        </w:rPr>
      </w:pPr>
    </w:p>
    <w:p w14:paraId="7314C023" w14:textId="77777777" w:rsidR="0032186E" w:rsidRPr="00E941EA" w:rsidRDefault="0032186E" w:rsidP="0032186E">
      <w:pPr>
        <w:spacing w:before="0"/>
        <w:rPr>
          <w:rFonts w:cs="Arial"/>
          <w:lang w:val="sr-Cyrl-RS" w:eastAsia="zh-CN"/>
        </w:rPr>
      </w:pPr>
    </w:p>
    <w:p w14:paraId="1D77BF9B" w14:textId="77777777" w:rsidR="002E12CC" w:rsidRPr="00E941EA" w:rsidRDefault="002E12CC" w:rsidP="0032186E">
      <w:pPr>
        <w:spacing w:before="0"/>
        <w:rPr>
          <w:rFonts w:cs="Arial"/>
          <w:lang w:eastAsia="zh-CN"/>
        </w:rPr>
      </w:pPr>
      <w:r w:rsidRPr="00E941EA">
        <w:rPr>
          <w:rFonts w:cs="Arial"/>
          <w:lang w:val="ru-RU" w:eastAsia="zh-CN"/>
        </w:rPr>
        <w:t xml:space="preserve">Детаљани подаци о предмету набавке наведени су у техничкој спецификацији (поглавље 3. </w:t>
      </w:r>
      <w:r w:rsidRPr="00E941EA">
        <w:rPr>
          <w:rFonts w:cs="Arial"/>
          <w:lang w:eastAsia="zh-CN"/>
        </w:rPr>
        <w:t>Конкурсне документације)</w:t>
      </w:r>
    </w:p>
    <w:p w14:paraId="79874CEA" w14:textId="77777777" w:rsidR="0032186E" w:rsidRPr="00E941EA" w:rsidRDefault="0032186E" w:rsidP="002E12CC">
      <w:pPr>
        <w:tabs>
          <w:tab w:val="left" w:pos="1134"/>
        </w:tabs>
        <w:rPr>
          <w:rFonts w:cs="Arial"/>
          <w:lang w:val="sr-Cyrl-RS"/>
        </w:rPr>
      </w:pPr>
    </w:p>
    <w:p w14:paraId="555E89C0" w14:textId="77777777" w:rsidR="000C3BC2" w:rsidRPr="00E941EA" w:rsidRDefault="000C3BC2" w:rsidP="002E12CC">
      <w:pPr>
        <w:tabs>
          <w:tab w:val="left" w:pos="1134"/>
        </w:tabs>
        <w:rPr>
          <w:rFonts w:cs="Arial"/>
          <w:lang w:val="sr-Cyrl-RS"/>
        </w:rPr>
      </w:pPr>
    </w:p>
    <w:p w14:paraId="26D776B9" w14:textId="77777777" w:rsidR="000C3BC2" w:rsidRPr="00E941EA" w:rsidRDefault="000C3BC2" w:rsidP="002E12CC">
      <w:pPr>
        <w:tabs>
          <w:tab w:val="left" w:pos="1134"/>
        </w:tabs>
        <w:rPr>
          <w:rFonts w:cs="Arial"/>
          <w:lang w:val="sr-Cyrl-RS"/>
        </w:rPr>
      </w:pPr>
    </w:p>
    <w:p w14:paraId="32F2673B" w14:textId="77777777" w:rsidR="000C3BC2" w:rsidRDefault="000C3BC2" w:rsidP="002E12CC">
      <w:pPr>
        <w:tabs>
          <w:tab w:val="left" w:pos="1134"/>
        </w:tabs>
        <w:rPr>
          <w:rFonts w:cs="Arial"/>
          <w:lang w:val="sr-Cyrl-RS"/>
        </w:rPr>
      </w:pPr>
    </w:p>
    <w:p w14:paraId="7DCD9E11" w14:textId="77777777" w:rsidR="003810C1" w:rsidRDefault="003810C1" w:rsidP="002E12CC">
      <w:pPr>
        <w:tabs>
          <w:tab w:val="left" w:pos="1134"/>
        </w:tabs>
        <w:rPr>
          <w:rFonts w:cs="Arial"/>
          <w:lang w:val="sr-Cyrl-RS"/>
        </w:rPr>
      </w:pPr>
    </w:p>
    <w:p w14:paraId="5435F97F" w14:textId="77777777" w:rsidR="003810C1" w:rsidRDefault="003810C1" w:rsidP="002E12CC">
      <w:pPr>
        <w:tabs>
          <w:tab w:val="left" w:pos="1134"/>
        </w:tabs>
        <w:rPr>
          <w:rFonts w:cs="Arial"/>
          <w:lang w:val="sr-Cyrl-RS"/>
        </w:rPr>
      </w:pPr>
    </w:p>
    <w:p w14:paraId="4CD3DB95" w14:textId="77777777" w:rsidR="00AA31AE" w:rsidRDefault="00AA31AE" w:rsidP="002E12CC">
      <w:pPr>
        <w:tabs>
          <w:tab w:val="left" w:pos="1134"/>
        </w:tabs>
        <w:rPr>
          <w:rFonts w:cs="Arial"/>
          <w:lang w:val="sr-Cyrl-RS"/>
        </w:rPr>
      </w:pPr>
    </w:p>
    <w:bookmarkEnd w:id="16"/>
    <w:p w14:paraId="280952CC" w14:textId="77777777" w:rsidR="006B1D1C" w:rsidRPr="00E941EA" w:rsidRDefault="006B1D1C" w:rsidP="00F6303B">
      <w:pPr>
        <w:pStyle w:val="Heading10"/>
        <w:numPr>
          <w:ilvl w:val="0"/>
          <w:numId w:val="13"/>
        </w:numPr>
        <w:jc w:val="both"/>
        <w:rPr>
          <w:rFonts w:cs="Arial"/>
          <w:lang w:val="sr-Cyrl-RS"/>
        </w:rPr>
      </w:pPr>
      <w:r w:rsidRPr="00E941EA">
        <w:rPr>
          <w:rFonts w:cs="Arial"/>
        </w:rPr>
        <w:lastRenderedPageBreak/>
        <w:t>ТЕХНИЧК</w:t>
      </w:r>
      <w:r w:rsidRPr="00E941EA">
        <w:rPr>
          <w:rFonts w:cs="Arial"/>
          <w:lang w:val="sr-Cyrl-RS"/>
        </w:rPr>
        <w:t>А</w:t>
      </w:r>
      <w:r w:rsidRPr="00E941EA">
        <w:rPr>
          <w:rFonts w:cs="Arial"/>
        </w:rPr>
        <w:t xml:space="preserve"> </w:t>
      </w:r>
      <w:r w:rsidRPr="00E941EA">
        <w:rPr>
          <w:rFonts w:cs="Arial"/>
          <w:lang w:val="sr-Cyrl-RS"/>
        </w:rPr>
        <w:t>СПЕЦИФИКАЦИЈА</w:t>
      </w:r>
      <w:r w:rsidRPr="00E941EA">
        <w:rPr>
          <w:rFonts w:cs="Arial"/>
        </w:rPr>
        <w:t xml:space="preserve"> </w:t>
      </w:r>
    </w:p>
    <w:p w14:paraId="08BA3308" w14:textId="77777777" w:rsidR="006B1D1C" w:rsidRPr="00E941EA" w:rsidRDefault="006B1D1C" w:rsidP="006B1D1C">
      <w:pPr>
        <w:rPr>
          <w:rFonts w:cs="Arial"/>
          <w:b/>
          <w:lang w:val="sr-Cyrl-RS"/>
        </w:rPr>
      </w:pPr>
      <w:r w:rsidRPr="00E941EA">
        <w:rPr>
          <w:rFonts w:cs="Arial"/>
          <w:lang w:val="sr-Cyrl-RS"/>
        </w:rPr>
        <w:t>(Врста, техничке карактеристике, квалитет, обим и опис услуга,</w:t>
      </w:r>
      <w:r w:rsidRPr="00E941EA">
        <w:rPr>
          <w:rFonts w:cs="Arial"/>
          <w:lang w:val="ru-RU"/>
        </w:rPr>
        <w:t xml:space="preserve"> </w:t>
      </w:r>
      <w:r w:rsidRPr="00E941EA">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6A4461FE" w14:textId="77777777" w:rsidR="006B1D1C" w:rsidRPr="00731474" w:rsidRDefault="006B1D1C" w:rsidP="006B1D1C">
      <w:pPr>
        <w:pStyle w:val="Heading10"/>
        <w:ind w:left="0" w:firstLine="0"/>
        <w:jc w:val="both"/>
        <w:rPr>
          <w:rFonts w:cs="Arial"/>
          <w:lang w:val="sr-Latn-RS"/>
        </w:rPr>
      </w:pPr>
      <w:bookmarkStart w:id="18" w:name="_Toc441651541"/>
      <w:bookmarkStart w:id="19" w:name="_Toc442559879"/>
      <w:r w:rsidRPr="00E941EA">
        <w:rPr>
          <w:rFonts w:cs="Arial"/>
          <w:lang w:val="sr-Cyrl-RS"/>
        </w:rPr>
        <w:t xml:space="preserve">3.1 Врста и обим </w:t>
      </w:r>
      <w:bookmarkEnd w:id="18"/>
      <w:bookmarkEnd w:id="19"/>
      <w:r w:rsidRPr="00E941EA">
        <w:rPr>
          <w:rFonts w:cs="Arial"/>
          <w:lang w:val="sr-Cyrl-RS"/>
        </w:rPr>
        <w:t>услуга</w:t>
      </w:r>
    </w:p>
    <w:p w14:paraId="463890E7" w14:textId="77777777" w:rsidR="003810C1" w:rsidRPr="003810C1" w:rsidRDefault="003810C1" w:rsidP="003810C1">
      <w:pPr>
        <w:jc w:val="left"/>
        <w:rPr>
          <w:rFonts w:cs="Arial"/>
          <w:lang w:val="sr-Latn-CS" w:eastAsia="sr-Latn-CS"/>
        </w:rPr>
      </w:pPr>
      <w:r w:rsidRPr="003810C1">
        <w:rPr>
          <w:rFonts w:cs="Arial"/>
          <w:lang w:val="sr-Latn-CS" w:eastAsia="sr-Latn-CS"/>
        </w:rPr>
        <w:t>Објекат над којим се врши услуга је мултифункционални систем за секундарно испитивање електричних заштита КоCos Artes 460 серијски број 328010000212.</w:t>
      </w:r>
    </w:p>
    <w:p w14:paraId="031BCD3B" w14:textId="77777777" w:rsidR="003810C1" w:rsidRPr="003810C1" w:rsidRDefault="003810C1" w:rsidP="003810C1">
      <w:pPr>
        <w:jc w:val="left"/>
        <w:rPr>
          <w:rFonts w:cs="Arial"/>
          <w:lang w:val="sr-Latn-CS" w:eastAsia="sr-Cyrl-CS"/>
        </w:rPr>
      </w:pPr>
      <w:r w:rsidRPr="003810C1">
        <w:rPr>
          <w:rFonts w:cs="Arial"/>
          <w:lang w:val="sr-Latn-CS" w:eastAsia="sr-Cyrl-CS"/>
        </w:rPr>
        <w:t>Потребно је вратити уређај у оперативно стање реализацијом следећих активности:</w:t>
      </w:r>
    </w:p>
    <w:p w14:paraId="5C9D05B5" w14:textId="77777777" w:rsidR="003810C1" w:rsidRPr="003810C1" w:rsidRDefault="003810C1" w:rsidP="002F0217">
      <w:pPr>
        <w:numPr>
          <w:ilvl w:val="0"/>
          <w:numId w:val="33"/>
        </w:numPr>
        <w:spacing w:before="0"/>
        <w:jc w:val="left"/>
        <w:rPr>
          <w:rFonts w:cs="Arial"/>
          <w:color w:val="FF0000"/>
          <w:lang w:val="sr-Latn-CS" w:eastAsia="sr-Cyrl-CS"/>
        </w:rPr>
      </w:pPr>
      <w:r w:rsidRPr="003810C1">
        <w:rPr>
          <w:rFonts w:cs="Arial"/>
          <w:lang w:val="sr-Latn-CS" w:eastAsia="sr-Cyrl-CS"/>
        </w:rPr>
        <w:t xml:space="preserve">транспорт </w:t>
      </w:r>
      <w:r w:rsidRPr="003810C1">
        <w:rPr>
          <w:rFonts w:cs="Arial"/>
          <w:lang w:val="sr-Latn-CS" w:eastAsia="sr-Latn-CS"/>
        </w:rPr>
        <w:t xml:space="preserve">система од места локације наручиоца до места </w:t>
      </w:r>
      <w:r w:rsidRPr="003810C1">
        <w:rPr>
          <w:rFonts w:cs="Arial"/>
          <w:lang w:val="sr-Cyrl-RS" w:eastAsia="sr-Latn-CS"/>
        </w:rPr>
        <w:t>овлашћеног сервиса</w:t>
      </w:r>
      <w:r w:rsidRPr="003810C1">
        <w:rPr>
          <w:rFonts w:cs="Arial"/>
          <w:lang w:val="sr-Latn-CS" w:eastAsia="sr-Latn-CS"/>
        </w:rPr>
        <w:t xml:space="preserve"> </w:t>
      </w:r>
      <w:r w:rsidRPr="003810C1">
        <w:rPr>
          <w:rFonts w:cs="Arial"/>
          <w:lang w:val="sr-Cyrl-RS" w:eastAsia="sr-Latn-CS"/>
        </w:rPr>
        <w:t>произвођача опреме;</w:t>
      </w:r>
    </w:p>
    <w:p w14:paraId="0EF0D038" w14:textId="77777777" w:rsidR="003810C1" w:rsidRPr="003810C1" w:rsidRDefault="003810C1" w:rsidP="002F0217">
      <w:pPr>
        <w:numPr>
          <w:ilvl w:val="0"/>
          <w:numId w:val="32"/>
        </w:numPr>
        <w:spacing w:before="0" w:after="60" w:line="276" w:lineRule="auto"/>
        <w:contextualSpacing/>
        <w:jc w:val="left"/>
        <w:rPr>
          <w:rFonts w:cs="Arial"/>
          <w:lang w:val="sr-Latn-CS" w:eastAsia="sr-Latn-CS"/>
        </w:rPr>
      </w:pPr>
      <w:r w:rsidRPr="003810C1">
        <w:rPr>
          <w:rFonts w:cs="Arial"/>
          <w:lang w:val="sr-Cyrl-RS" w:eastAsia="sr-Latn-CS"/>
        </w:rPr>
        <w:t>конфирмација</w:t>
      </w:r>
      <w:r w:rsidRPr="003810C1">
        <w:rPr>
          <w:rFonts w:cs="Arial"/>
          <w:lang w:val="sr-Latn-CS" w:eastAsia="sr-Latn-CS"/>
        </w:rPr>
        <w:t xml:space="preserve"> </w:t>
      </w:r>
      <w:r w:rsidRPr="003810C1">
        <w:rPr>
          <w:rFonts w:cs="Arial"/>
          <w:lang w:val="sr-Cyrl-RS" w:eastAsia="sr-Latn-CS"/>
        </w:rPr>
        <w:t xml:space="preserve">појаве несиметрије напона на напонским терминалима система који нису уочљиви у софтверу </w:t>
      </w:r>
      <w:r w:rsidRPr="003810C1">
        <w:rPr>
          <w:rFonts w:cs="Arial"/>
          <w:lang w:val="sr-Latn-RS" w:eastAsia="sr-Latn-CS"/>
        </w:rPr>
        <w:t xml:space="preserve">ARTES V4.00 </w:t>
      </w:r>
      <w:r w:rsidRPr="003810C1">
        <w:rPr>
          <w:rFonts w:cs="Arial"/>
          <w:lang w:val="sr-Cyrl-RS" w:eastAsia="sr-Latn-CS"/>
        </w:rPr>
        <w:t>током коришћења система;</w:t>
      </w:r>
    </w:p>
    <w:p w14:paraId="4770A832" w14:textId="77777777" w:rsidR="003810C1" w:rsidRPr="003810C1" w:rsidRDefault="003810C1" w:rsidP="002F0217">
      <w:pPr>
        <w:numPr>
          <w:ilvl w:val="0"/>
          <w:numId w:val="32"/>
        </w:numPr>
        <w:spacing w:before="0" w:after="60" w:line="276" w:lineRule="auto"/>
        <w:contextualSpacing/>
        <w:jc w:val="left"/>
        <w:rPr>
          <w:rFonts w:cs="Arial"/>
          <w:lang w:val="sr-Latn-CS" w:eastAsia="sr-Latn-CS"/>
        </w:rPr>
      </w:pPr>
      <w:r w:rsidRPr="003810C1">
        <w:rPr>
          <w:rFonts w:cs="Arial"/>
          <w:lang w:val="sr-Latn-CS" w:eastAsia="sr-Latn-CS"/>
        </w:rPr>
        <w:t xml:space="preserve">отклањање дијагностикованих абнормалности које се јављају у току рада система </w:t>
      </w:r>
      <w:r w:rsidRPr="003810C1">
        <w:rPr>
          <w:rFonts w:cs="Arial"/>
          <w:color w:val="000000" w:themeColor="text1"/>
          <w:lang w:val="sr-Latn-CS" w:eastAsia="sr-Latn-CS"/>
        </w:rPr>
        <w:t>уз консултацију са наручиоцем</w:t>
      </w:r>
      <w:r w:rsidRPr="003810C1">
        <w:rPr>
          <w:rFonts w:cs="Arial"/>
          <w:lang w:val="sr-Latn-CS" w:eastAsia="sr-Latn-CS"/>
        </w:rPr>
        <w:t>;</w:t>
      </w:r>
    </w:p>
    <w:p w14:paraId="47F15450" w14:textId="77777777" w:rsidR="003810C1" w:rsidRPr="003810C1" w:rsidRDefault="003810C1" w:rsidP="002F0217">
      <w:pPr>
        <w:numPr>
          <w:ilvl w:val="0"/>
          <w:numId w:val="32"/>
        </w:numPr>
        <w:spacing w:before="0" w:after="60" w:line="276" w:lineRule="auto"/>
        <w:contextualSpacing/>
        <w:jc w:val="left"/>
        <w:rPr>
          <w:rFonts w:cs="Arial"/>
          <w:lang w:val="sr-Latn-CS" w:eastAsia="sr-Latn-CS"/>
        </w:rPr>
      </w:pPr>
      <w:r w:rsidRPr="003810C1">
        <w:rPr>
          <w:rFonts w:cs="Arial"/>
          <w:lang w:val="sr-Latn-CS" w:eastAsia="sr-Latn-CS"/>
        </w:rPr>
        <w:t>калибрација система;</w:t>
      </w:r>
    </w:p>
    <w:p w14:paraId="103C6C37" w14:textId="77777777" w:rsidR="003810C1" w:rsidRPr="003810C1" w:rsidRDefault="003810C1" w:rsidP="002F0217">
      <w:pPr>
        <w:numPr>
          <w:ilvl w:val="0"/>
          <w:numId w:val="32"/>
        </w:numPr>
        <w:spacing w:before="0" w:after="60" w:line="276" w:lineRule="auto"/>
        <w:contextualSpacing/>
        <w:jc w:val="left"/>
        <w:rPr>
          <w:rFonts w:cs="Arial"/>
          <w:lang w:val="sr-Latn-CS" w:eastAsia="sr-Latn-CS"/>
        </w:rPr>
      </w:pPr>
      <w:r w:rsidRPr="003810C1">
        <w:rPr>
          <w:rFonts w:cs="Arial"/>
          <w:lang w:val="sr-Cyrl-RS" w:eastAsia="sr-Latn-CS"/>
        </w:rPr>
        <w:t>након завршене конфирмације, отклањања квара и калибрације система, понуђач је дужан да благовремено обавести наручиоца (минимум 7 дана пре) о термину тестирања система за испитивање електричних заштита. Наручилац ће одлучити о свом присуству и тестирању система;</w:t>
      </w:r>
    </w:p>
    <w:p w14:paraId="791023B6" w14:textId="77777777" w:rsidR="003810C1" w:rsidRPr="003810C1" w:rsidRDefault="003810C1" w:rsidP="002F0217">
      <w:pPr>
        <w:numPr>
          <w:ilvl w:val="0"/>
          <w:numId w:val="32"/>
        </w:numPr>
        <w:spacing w:before="0"/>
        <w:jc w:val="left"/>
        <w:rPr>
          <w:rFonts w:cs="Arial"/>
          <w:lang w:val="sr-Latn-CS" w:eastAsia="sr-Cyrl-CS"/>
        </w:rPr>
      </w:pPr>
      <w:r w:rsidRPr="003810C1">
        <w:rPr>
          <w:rFonts w:cs="Arial"/>
          <w:lang w:val="sr-Latn-CS" w:eastAsia="sr-Cyrl-CS"/>
        </w:rPr>
        <w:t xml:space="preserve">транспорт </w:t>
      </w:r>
      <w:r w:rsidRPr="003810C1">
        <w:rPr>
          <w:rFonts w:cs="Arial"/>
          <w:lang w:val="sr-Latn-CS" w:eastAsia="sr-Latn-CS"/>
        </w:rPr>
        <w:t xml:space="preserve">система од </w:t>
      </w:r>
      <w:r w:rsidRPr="003810C1">
        <w:rPr>
          <w:rFonts w:cs="Arial"/>
          <w:lang w:val="sr-Cyrl-RS" w:eastAsia="sr-Latn-CS"/>
        </w:rPr>
        <w:t>овлашћеног сервиса</w:t>
      </w:r>
      <w:r w:rsidRPr="003810C1">
        <w:rPr>
          <w:rFonts w:cs="Arial"/>
          <w:lang w:val="sr-Latn-CS" w:eastAsia="sr-Latn-CS"/>
        </w:rPr>
        <w:t xml:space="preserve"> </w:t>
      </w:r>
      <w:r w:rsidRPr="003810C1">
        <w:rPr>
          <w:rFonts w:cs="Arial"/>
          <w:lang w:val="sr-Cyrl-RS" w:eastAsia="sr-Latn-CS"/>
        </w:rPr>
        <w:t>произвођача опреме</w:t>
      </w:r>
      <w:r w:rsidRPr="003810C1">
        <w:rPr>
          <w:rFonts w:cs="Arial"/>
          <w:lang w:val="sr-Latn-CS" w:eastAsia="sr-Latn-CS"/>
        </w:rPr>
        <w:t xml:space="preserve"> до места локације наручиоца.</w:t>
      </w:r>
    </w:p>
    <w:p w14:paraId="7B3703FC" w14:textId="77777777" w:rsidR="003810C1" w:rsidRPr="003810C1" w:rsidRDefault="003810C1" w:rsidP="003810C1">
      <w:pPr>
        <w:spacing w:before="0" w:after="60" w:line="276" w:lineRule="auto"/>
        <w:ind w:left="360"/>
        <w:contextualSpacing/>
        <w:jc w:val="left"/>
        <w:rPr>
          <w:rFonts w:cs="Arial"/>
          <w:lang w:val="sr-Latn-CS" w:eastAsia="sr-Latn-CS"/>
        </w:rPr>
      </w:pPr>
    </w:p>
    <w:p w14:paraId="08A0D8F4" w14:textId="77777777" w:rsidR="003810C1" w:rsidRPr="003810C1" w:rsidRDefault="003810C1" w:rsidP="003810C1">
      <w:pPr>
        <w:spacing w:before="0" w:after="60" w:line="276" w:lineRule="auto"/>
        <w:ind w:left="360"/>
        <w:contextualSpacing/>
        <w:jc w:val="left"/>
        <w:rPr>
          <w:rFonts w:cs="Arial"/>
          <w:lang w:val="sr-Latn-CS" w:eastAsia="sr-Latn-CS"/>
        </w:rPr>
      </w:pPr>
      <w:r w:rsidRPr="003810C1">
        <w:rPr>
          <w:rFonts w:cs="Arial"/>
          <w:lang w:val="sr-Latn-CS" w:eastAsia="sr-Latn-CS"/>
        </w:rPr>
        <w:t>Систем се транспортује у робусном пластичном коферу који је обложен сунђером произвођача КоCos са следећим аксесоаром:</w:t>
      </w:r>
    </w:p>
    <w:p w14:paraId="1DAFCC9A" w14:textId="77777777" w:rsidR="003810C1" w:rsidRPr="003810C1" w:rsidRDefault="003810C1" w:rsidP="002F0217">
      <w:pPr>
        <w:numPr>
          <w:ilvl w:val="0"/>
          <w:numId w:val="34"/>
        </w:numPr>
        <w:spacing w:before="0" w:after="60" w:line="276" w:lineRule="auto"/>
        <w:contextualSpacing/>
        <w:jc w:val="left"/>
        <w:rPr>
          <w:rFonts w:cs="Arial"/>
          <w:lang w:val="sr-Latn-CS" w:eastAsia="sr-Latn-CS"/>
        </w:rPr>
      </w:pPr>
      <w:r w:rsidRPr="003810C1">
        <w:rPr>
          <w:rFonts w:cs="Arial"/>
          <w:lang w:val="sr-Latn-CS" w:eastAsia="sr-Latn-CS"/>
        </w:rPr>
        <w:t>напојни кабл система;</w:t>
      </w:r>
    </w:p>
    <w:p w14:paraId="7C49001D" w14:textId="77777777" w:rsidR="003810C1" w:rsidRPr="003810C1" w:rsidRDefault="003810C1" w:rsidP="002F0217">
      <w:pPr>
        <w:numPr>
          <w:ilvl w:val="0"/>
          <w:numId w:val="34"/>
        </w:numPr>
        <w:spacing w:before="0" w:after="60" w:line="276" w:lineRule="auto"/>
        <w:contextualSpacing/>
        <w:jc w:val="left"/>
        <w:rPr>
          <w:rFonts w:cs="Arial"/>
          <w:lang w:val="sr-Latn-CS" w:eastAsia="sr-Latn-CS"/>
        </w:rPr>
      </w:pPr>
      <w:r w:rsidRPr="003810C1">
        <w:rPr>
          <w:rFonts w:cs="Arial"/>
          <w:lang w:val="sr-Latn-CS" w:eastAsia="sr-Latn-CS"/>
        </w:rPr>
        <w:t>један сет каблова за напонске терминале;</w:t>
      </w:r>
    </w:p>
    <w:p w14:paraId="17966661" w14:textId="77777777" w:rsidR="003810C1" w:rsidRPr="003810C1" w:rsidRDefault="003810C1" w:rsidP="002F0217">
      <w:pPr>
        <w:numPr>
          <w:ilvl w:val="0"/>
          <w:numId w:val="34"/>
        </w:numPr>
        <w:spacing w:before="0" w:after="60" w:line="276" w:lineRule="auto"/>
        <w:contextualSpacing/>
        <w:jc w:val="left"/>
        <w:rPr>
          <w:rFonts w:cs="Arial"/>
          <w:lang w:val="sr-Latn-CS" w:eastAsia="sr-Latn-CS"/>
        </w:rPr>
      </w:pPr>
      <w:r w:rsidRPr="003810C1">
        <w:rPr>
          <w:rFonts w:cs="Arial"/>
          <w:lang w:val="sr-Latn-CS" w:eastAsia="sr-Latn-CS"/>
        </w:rPr>
        <w:t>два сета каблова за струјне терминале;</w:t>
      </w:r>
    </w:p>
    <w:p w14:paraId="7FE244DE" w14:textId="77777777" w:rsidR="003810C1" w:rsidRPr="003810C1" w:rsidRDefault="003810C1" w:rsidP="002F0217">
      <w:pPr>
        <w:numPr>
          <w:ilvl w:val="0"/>
          <w:numId w:val="34"/>
        </w:numPr>
        <w:spacing w:before="0" w:after="60" w:line="276" w:lineRule="auto"/>
        <w:contextualSpacing/>
        <w:jc w:val="left"/>
        <w:rPr>
          <w:rFonts w:cs="Arial"/>
          <w:lang w:val="sr-Latn-CS" w:eastAsia="sr-Latn-CS"/>
        </w:rPr>
      </w:pPr>
      <w:r w:rsidRPr="003810C1">
        <w:rPr>
          <w:rFonts w:cs="Arial"/>
          <w:lang w:val="sr-Latn-CS" w:eastAsia="sr-Latn-CS"/>
        </w:rPr>
        <w:t>два сета каблова за бинарне улазе;</w:t>
      </w:r>
    </w:p>
    <w:p w14:paraId="2678EA3E" w14:textId="77777777" w:rsidR="003810C1" w:rsidRPr="003810C1" w:rsidRDefault="003810C1" w:rsidP="002F0217">
      <w:pPr>
        <w:numPr>
          <w:ilvl w:val="0"/>
          <w:numId w:val="34"/>
        </w:numPr>
        <w:spacing w:before="0" w:after="60" w:line="276" w:lineRule="auto"/>
        <w:contextualSpacing/>
        <w:jc w:val="left"/>
        <w:rPr>
          <w:rFonts w:cs="Arial"/>
          <w:lang w:val="sr-Latn-CS" w:eastAsia="sr-Latn-CS"/>
        </w:rPr>
      </w:pPr>
      <w:r w:rsidRPr="003810C1">
        <w:rPr>
          <w:rFonts w:cs="Arial"/>
          <w:lang w:val="sr-Latn-CS" w:eastAsia="sr-Latn-CS"/>
        </w:rPr>
        <w:t>један LAN кабл.</w:t>
      </w:r>
    </w:p>
    <w:p w14:paraId="2B4B082F" w14:textId="77777777" w:rsidR="003810C1" w:rsidRPr="003810C1" w:rsidRDefault="003810C1" w:rsidP="003810C1">
      <w:pPr>
        <w:rPr>
          <w:lang w:val="sr-Cyrl-RS" w:eastAsia="ar-SA"/>
        </w:rPr>
      </w:pPr>
      <w:bookmarkStart w:id="20" w:name="_Toc441651542"/>
      <w:bookmarkStart w:id="21" w:name="_Toc442559880"/>
    </w:p>
    <w:p w14:paraId="065A0B9E" w14:textId="08DE7867" w:rsidR="001C61F4" w:rsidRPr="00E941EA" w:rsidRDefault="001C61F4" w:rsidP="001C61F4">
      <w:pPr>
        <w:pStyle w:val="Heading10"/>
        <w:ind w:left="0" w:firstLine="0"/>
        <w:jc w:val="both"/>
        <w:rPr>
          <w:rFonts w:cs="Arial"/>
          <w:lang w:val="sr-Cyrl-RS"/>
        </w:rPr>
      </w:pPr>
      <w:r w:rsidRPr="00E941EA">
        <w:rPr>
          <w:rFonts w:cs="Arial"/>
          <w:lang w:val="sr-Cyrl-RS"/>
        </w:rPr>
        <w:t>3.</w:t>
      </w:r>
      <w:r w:rsidR="00E94664" w:rsidRPr="00E941EA">
        <w:rPr>
          <w:rFonts w:cs="Arial"/>
          <w:lang w:val="sr-Cyrl-RS"/>
        </w:rPr>
        <w:t>2</w:t>
      </w:r>
      <w:r w:rsidRPr="00E941EA">
        <w:rPr>
          <w:rFonts w:cs="Arial"/>
          <w:lang w:val="sr-Cyrl-RS"/>
        </w:rPr>
        <w:t xml:space="preserve"> Рок извршења услуга</w:t>
      </w:r>
    </w:p>
    <w:bookmarkEnd w:id="20"/>
    <w:bookmarkEnd w:id="21"/>
    <w:p w14:paraId="69815051" w14:textId="77777777" w:rsidR="003810C1" w:rsidRPr="003810C1" w:rsidRDefault="003810C1" w:rsidP="003810C1">
      <w:pPr>
        <w:spacing w:before="0"/>
        <w:ind w:left="2" w:firstLine="1"/>
        <w:jc w:val="left"/>
        <w:rPr>
          <w:rFonts w:cs="Arial"/>
          <w:color w:val="FF0000"/>
          <w:lang w:val="sr-Cyrl-RS" w:eastAsia="sr-Latn-CS"/>
        </w:rPr>
      </w:pPr>
      <w:r w:rsidRPr="003810C1">
        <w:rPr>
          <w:rFonts w:cs="Arial"/>
          <w:lang w:val="sr-Latn-CS" w:eastAsia="sr-Latn-CS"/>
        </w:rPr>
        <w:t xml:space="preserve">Рок извршења услуге је у року </w:t>
      </w:r>
      <w:r w:rsidRPr="003810C1">
        <w:rPr>
          <w:rFonts w:cs="Arial"/>
          <w:lang w:val="sr-Cyrl-RS" w:eastAsia="sr-Latn-CS"/>
        </w:rPr>
        <w:t>до 4 месеца</w:t>
      </w:r>
      <w:r w:rsidRPr="003810C1">
        <w:rPr>
          <w:rFonts w:cs="Arial"/>
          <w:lang w:val="sr-Latn-CS" w:eastAsia="sr-Latn-CS"/>
        </w:rPr>
        <w:t xml:space="preserve"> од дана ступања уговора на снагу.</w:t>
      </w:r>
      <w:r w:rsidRPr="003810C1">
        <w:rPr>
          <w:rFonts w:cs="Arial"/>
          <w:lang w:val="sr-Cyrl-RS" w:eastAsia="sr-Latn-CS"/>
        </w:rPr>
        <w:t xml:space="preserve"> </w:t>
      </w:r>
    </w:p>
    <w:p w14:paraId="4A6AE4ED" w14:textId="61DC90A6" w:rsidR="00E94664" w:rsidRPr="0055797D" w:rsidRDefault="00E94664" w:rsidP="004455E8">
      <w:pPr>
        <w:ind w:left="2" w:firstLine="1"/>
        <w:rPr>
          <w:rFonts w:cs="Arial"/>
          <w:b/>
          <w:lang w:val="sr-Cyrl-RS"/>
        </w:rPr>
      </w:pPr>
      <w:r w:rsidRPr="0055797D">
        <w:rPr>
          <w:rFonts w:cs="Arial"/>
          <w:b/>
          <w:lang w:val="sr-Latn-RS"/>
        </w:rPr>
        <w:t>3.</w:t>
      </w:r>
      <w:r w:rsidRPr="0055797D">
        <w:rPr>
          <w:rFonts w:cs="Arial"/>
          <w:b/>
          <w:lang w:val="sr-Cyrl-RS"/>
        </w:rPr>
        <w:t>3</w:t>
      </w:r>
      <w:r w:rsidRPr="0055797D">
        <w:rPr>
          <w:rFonts w:cs="Arial"/>
          <w:b/>
          <w:lang w:val="sr-Latn-RS"/>
        </w:rPr>
        <w:t>. Me</w:t>
      </w:r>
      <w:r w:rsidRPr="0055797D">
        <w:rPr>
          <w:rFonts w:cs="Arial"/>
          <w:b/>
          <w:lang w:val="sr-Cyrl-RS"/>
        </w:rPr>
        <w:t>сто извршења</w:t>
      </w:r>
    </w:p>
    <w:p w14:paraId="1CFFBF4D" w14:textId="1FDD3CD1" w:rsidR="00E94664" w:rsidRPr="0055797D" w:rsidRDefault="003810C1" w:rsidP="004455E8">
      <w:pPr>
        <w:ind w:left="2" w:firstLine="1"/>
        <w:rPr>
          <w:rFonts w:cs="Arial"/>
        </w:rPr>
      </w:pPr>
      <w:r>
        <w:rPr>
          <w:rFonts w:cs="Arial"/>
          <w:lang w:val="sr-Cyrl-RS"/>
        </w:rPr>
        <w:t>Локација Корисника услуге и локација Пружаоца услуге</w:t>
      </w:r>
      <w:r w:rsidR="0055797D">
        <w:rPr>
          <w:rFonts w:cs="Arial"/>
        </w:rPr>
        <w:t>.</w:t>
      </w:r>
    </w:p>
    <w:p w14:paraId="25FE8A6C" w14:textId="331B82D9" w:rsidR="00F84AF1" w:rsidRPr="00E941EA" w:rsidRDefault="00F84AF1" w:rsidP="006C5764">
      <w:pPr>
        <w:pStyle w:val="Heading10"/>
        <w:ind w:left="0" w:firstLine="0"/>
        <w:jc w:val="both"/>
        <w:rPr>
          <w:rFonts w:cs="Arial"/>
        </w:rPr>
      </w:pPr>
      <w:r w:rsidRPr="00E941EA">
        <w:rPr>
          <w:rFonts w:cs="Arial"/>
          <w:lang w:val="ru-RU"/>
        </w:rPr>
        <w:t>3.</w:t>
      </w:r>
      <w:r w:rsidR="00E94664" w:rsidRPr="00E941EA">
        <w:rPr>
          <w:rFonts w:cs="Arial"/>
          <w:lang w:val="ru-RU"/>
        </w:rPr>
        <w:t>4</w:t>
      </w:r>
      <w:r w:rsidRPr="00E941EA">
        <w:rPr>
          <w:rFonts w:cs="Arial"/>
          <w:lang w:val="ru-RU"/>
        </w:rPr>
        <w:t xml:space="preserve">. </w:t>
      </w:r>
      <w:r w:rsidRPr="00E941EA">
        <w:rPr>
          <w:rFonts w:cs="Arial"/>
        </w:rPr>
        <w:t>Квалитативни и квантитативни пријем</w:t>
      </w:r>
    </w:p>
    <w:p w14:paraId="23B92391" w14:textId="77777777" w:rsidR="0098018B" w:rsidRPr="00E941EA" w:rsidRDefault="0098018B" w:rsidP="0098018B">
      <w:pPr>
        <w:rPr>
          <w:rFonts w:cs="Arial"/>
          <w:lang w:val="ru-RU"/>
        </w:rPr>
      </w:pPr>
      <w:r w:rsidRPr="00E941EA">
        <w:rPr>
          <w:rFonts w:cs="Arial"/>
          <w:lang w:val="ru-RU"/>
        </w:rPr>
        <w:t xml:space="preserve">Понуђач  се обавезује да услугу из </w:t>
      </w:r>
      <w:r w:rsidRPr="00E941EA">
        <w:rPr>
          <w:rFonts w:cs="Arial"/>
          <w:lang w:val="sr-Cyrl-CS"/>
        </w:rPr>
        <w:t xml:space="preserve">предмета јавне набавке </w:t>
      </w:r>
      <w:r w:rsidRPr="00E941EA">
        <w:rPr>
          <w:rFonts w:cs="Arial"/>
          <w:lang w:val="ru-RU"/>
        </w:rPr>
        <w:t>изврши у свему под условима из конкурсне документације и прихваћене понуде.</w:t>
      </w:r>
    </w:p>
    <w:p w14:paraId="1096289A" w14:textId="77777777" w:rsidR="0098018B" w:rsidRPr="00E941EA" w:rsidRDefault="0098018B" w:rsidP="0098018B">
      <w:pPr>
        <w:rPr>
          <w:rFonts w:cs="Arial"/>
          <w:lang w:val="ru-RU"/>
        </w:rPr>
      </w:pPr>
      <w:r w:rsidRPr="00E941EA">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6BA054E3" w14:textId="77777777" w:rsidR="0098018B" w:rsidRPr="00E941EA" w:rsidRDefault="0098018B" w:rsidP="0098018B">
      <w:pPr>
        <w:rPr>
          <w:rFonts w:cs="Arial"/>
          <w:lang w:val="ru-RU"/>
        </w:rPr>
      </w:pPr>
      <w:r w:rsidRPr="00E941EA">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00E58A78" w14:textId="77777777" w:rsidR="0098018B" w:rsidRPr="00E941EA" w:rsidRDefault="0098018B" w:rsidP="0098018B">
      <w:pPr>
        <w:rPr>
          <w:rFonts w:cs="Arial"/>
          <w:lang w:val="ru-RU"/>
        </w:rPr>
      </w:pPr>
      <w:r w:rsidRPr="00E941EA">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00FDD6C5" w14:textId="77777777" w:rsidR="0098018B" w:rsidRPr="00E941EA" w:rsidRDefault="0098018B" w:rsidP="0098018B">
      <w:pPr>
        <w:rPr>
          <w:rFonts w:cs="Arial"/>
          <w:lang w:val="sr-Cyrl-CS"/>
        </w:rPr>
      </w:pPr>
      <w:r w:rsidRPr="00E941EA">
        <w:rPr>
          <w:rFonts w:cs="Arial"/>
          <w:lang w:val="sr-Cyrl-CS"/>
        </w:rPr>
        <w:lastRenderedPageBreak/>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63145D6C" w14:textId="77777777" w:rsidR="00731F80" w:rsidRDefault="00731F80" w:rsidP="008112A2">
      <w:pPr>
        <w:spacing w:before="0"/>
        <w:rPr>
          <w:rFonts w:cs="Arial"/>
          <w:b/>
          <w:i/>
          <w:lang w:val="ru-RU" w:eastAsia="zh-CN"/>
        </w:rPr>
      </w:pPr>
    </w:p>
    <w:p w14:paraId="567FA0C8" w14:textId="7B34916C" w:rsidR="003810C1" w:rsidRPr="003810C1" w:rsidRDefault="003810C1" w:rsidP="003810C1">
      <w:pPr>
        <w:spacing w:before="0"/>
        <w:jc w:val="left"/>
        <w:rPr>
          <w:rFonts w:eastAsia="Arial Unicode MS" w:cs="Arial"/>
          <w:lang w:val="sr-Cyrl-CS"/>
        </w:rPr>
      </w:pPr>
      <w:r w:rsidRPr="003810C1">
        <w:rPr>
          <w:rFonts w:eastAsia="Arial Unicode MS" w:cs="Arial"/>
          <w:b/>
          <w:lang w:val="sr-Cyrl-CS"/>
        </w:rPr>
        <w:t>3.</w:t>
      </w:r>
      <w:r>
        <w:rPr>
          <w:rFonts w:eastAsia="Arial Unicode MS" w:cs="Arial"/>
          <w:b/>
          <w:lang w:val="sr-Cyrl-CS"/>
        </w:rPr>
        <w:t>5</w:t>
      </w:r>
      <w:r w:rsidRPr="003810C1">
        <w:rPr>
          <w:rFonts w:eastAsia="Arial Unicode MS" w:cs="Arial"/>
          <w:b/>
          <w:lang w:val="sr-Cyrl-CS"/>
        </w:rPr>
        <w:t>. Додатни захтеви наручиоца</w:t>
      </w:r>
    </w:p>
    <w:p w14:paraId="7947F5B7" w14:textId="77777777" w:rsidR="003810C1" w:rsidRPr="003810C1" w:rsidRDefault="003810C1" w:rsidP="003810C1">
      <w:pPr>
        <w:spacing w:before="0" w:line="254" w:lineRule="exact"/>
        <w:ind w:left="300" w:hanging="280"/>
        <w:rPr>
          <w:rFonts w:eastAsia="Arial Unicode MS" w:cs="Arial"/>
          <w:lang w:val="sr-Cyrl-CS"/>
        </w:rPr>
      </w:pPr>
      <w:r w:rsidRPr="003810C1">
        <w:rPr>
          <w:rFonts w:eastAsia="Arial Unicode MS" w:cs="Arial"/>
          <w:lang w:val="sr-Cyrl-CS" w:eastAsia="sr-Cyrl-CS"/>
        </w:rPr>
        <w:t>Понуђач се обавезује:</w:t>
      </w:r>
    </w:p>
    <w:p w14:paraId="58AA5E3F" w14:textId="77777777" w:rsidR="003810C1" w:rsidRPr="003810C1" w:rsidRDefault="003810C1" w:rsidP="002F0217">
      <w:pPr>
        <w:numPr>
          <w:ilvl w:val="0"/>
          <w:numId w:val="35"/>
        </w:numPr>
        <w:tabs>
          <w:tab w:val="clear" w:pos="720"/>
          <w:tab w:val="left" w:pos="284"/>
        </w:tabs>
        <w:spacing w:before="0" w:line="254" w:lineRule="exact"/>
        <w:ind w:left="300" w:right="20" w:hanging="280"/>
        <w:jc w:val="left"/>
        <w:rPr>
          <w:rFonts w:eastAsia="Arial Unicode MS" w:cs="Arial"/>
          <w:lang w:val="sr-Cyrl-CS"/>
        </w:rPr>
      </w:pPr>
      <w:r w:rsidRPr="003810C1">
        <w:rPr>
          <w:rFonts w:eastAsia="Arial Unicode MS" w:cs="Arial"/>
          <w:lang w:val="sr-Cyrl-CS" w:eastAsia="sr-Cyrl-CS"/>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и пословним обичајима;</w:t>
      </w:r>
    </w:p>
    <w:p w14:paraId="1AEE7EF7" w14:textId="77777777" w:rsidR="003810C1" w:rsidRPr="003810C1" w:rsidRDefault="003810C1" w:rsidP="002F0217">
      <w:pPr>
        <w:numPr>
          <w:ilvl w:val="0"/>
          <w:numId w:val="35"/>
        </w:numPr>
        <w:tabs>
          <w:tab w:val="clear" w:pos="720"/>
          <w:tab w:val="left" w:pos="284"/>
        </w:tabs>
        <w:spacing w:before="0" w:line="254" w:lineRule="exact"/>
        <w:ind w:left="300" w:right="20" w:hanging="280"/>
        <w:jc w:val="left"/>
        <w:rPr>
          <w:rFonts w:eastAsia="Arial Unicode MS" w:cs="Arial"/>
          <w:color w:val="FF0000"/>
          <w:lang w:val="sr-Cyrl-CS"/>
        </w:rPr>
      </w:pPr>
      <w:r w:rsidRPr="003810C1">
        <w:rPr>
          <w:rFonts w:eastAsia="Arial Unicode MS" w:cs="Arial"/>
          <w:lang w:val="sr-Cyrl-CS" w:eastAsia="sr-Cyrl-CS"/>
        </w:rPr>
        <w:t xml:space="preserve">да у периоду трајања </w:t>
      </w:r>
      <w:r w:rsidRPr="003810C1">
        <w:rPr>
          <w:rFonts w:eastAsia="Arial Unicode MS" w:cs="Arial"/>
          <w:lang w:val="sr-Latn-CS" w:eastAsia="sr-Cyrl-CS"/>
        </w:rPr>
        <w:t>уговора</w:t>
      </w:r>
      <w:r w:rsidRPr="003810C1">
        <w:rPr>
          <w:rFonts w:eastAsia="Arial Unicode MS" w:cs="Arial"/>
          <w:lang w:val="sr-Cyrl-CS" w:eastAsia="sr-Cyrl-CS"/>
        </w:rPr>
        <w:t xml:space="preserve"> </w:t>
      </w:r>
      <w:r w:rsidRPr="003810C1">
        <w:rPr>
          <w:rFonts w:eastAsia="Arial Unicode MS" w:cs="Arial"/>
          <w:color w:val="000000" w:themeColor="text1"/>
          <w:lang w:val="sr-Cyrl-CS" w:eastAsia="sr-Cyrl-CS"/>
        </w:rPr>
        <w:t>увек има довољан број лица и опреме за извршење услуга;</w:t>
      </w:r>
    </w:p>
    <w:p w14:paraId="4A8988AB" w14:textId="77777777" w:rsidR="003810C1" w:rsidRPr="003810C1" w:rsidRDefault="003810C1" w:rsidP="002F0217">
      <w:pPr>
        <w:numPr>
          <w:ilvl w:val="0"/>
          <w:numId w:val="35"/>
        </w:numPr>
        <w:tabs>
          <w:tab w:val="clear" w:pos="720"/>
          <w:tab w:val="left" w:pos="284"/>
        </w:tabs>
        <w:spacing w:before="0" w:line="254" w:lineRule="exact"/>
        <w:ind w:left="300" w:right="20" w:hanging="280"/>
        <w:jc w:val="left"/>
        <w:rPr>
          <w:rFonts w:eastAsia="Arial Unicode MS" w:cs="Arial"/>
          <w:lang w:val="sr-Cyrl-CS"/>
        </w:rPr>
      </w:pPr>
      <w:r w:rsidRPr="003810C1">
        <w:rPr>
          <w:rFonts w:eastAsia="Arial Unicode MS" w:cs="Arial"/>
          <w:lang w:val="sr-Cyrl-CS" w:eastAsia="sr-Cyrl-CS"/>
        </w:rPr>
        <w:t>да услуге из предмета уговора изводи континуирано, у роковима одређеним у појединачним  уговорима;</w:t>
      </w:r>
    </w:p>
    <w:p w14:paraId="194CF824" w14:textId="77777777" w:rsidR="003810C1" w:rsidRPr="003810C1" w:rsidRDefault="003810C1" w:rsidP="002F0217">
      <w:pPr>
        <w:numPr>
          <w:ilvl w:val="0"/>
          <w:numId w:val="35"/>
        </w:numPr>
        <w:tabs>
          <w:tab w:val="clear" w:pos="720"/>
          <w:tab w:val="left" w:pos="284"/>
        </w:tabs>
        <w:spacing w:before="0" w:line="254" w:lineRule="exact"/>
        <w:ind w:left="300" w:right="20" w:hanging="280"/>
        <w:jc w:val="left"/>
        <w:rPr>
          <w:rFonts w:eastAsia="Arial Unicode MS" w:cs="Arial"/>
          <w:lang w:val="sr-Cyrl-CS"/>
        </w:rPr>
      </w:pPr>
      <w:r w:rsidRPr="003810C1">
        <w:rPr>
          <w:rFonts w:eastAsia="Arial Unicode MS" w:cs="Arial"/>
          <w:lang w:val="sr-Cyrl-CS" w:eastAsia="sr-Cyrl-CS"/>
        </w:rPr>
        <w:t>да услуге извршава савесно, да се према имовини наручиоца опходи са пажњом доброг домаћина и да поступа у складу са налозима наручиоца, уколико то не одступа од одредби уговора и његових делова;</w:t>
      </w:r>
    </w:p>
    <w:p w14:paraId="38D845C2" w14:textId="77777777" w:rsidR="003810C1" w:rsidRPr="003810C1" w:rsidRDefault="003810C1" w:rsidP="002F0217">
      <w:pPr>
        <w:numPr>
          <w:ilvl w:val="0"/>
          <w:numId w:val="35"/>
        </w:numPr>
        <w:tabs>
          <w:tab w:val="clear" w:pos="720"/>
          <w:tab w:val="left" w:pos="284"/>
        </w:tabs>
        <w:spacing w:before="0" w:line="254" w:lineRule="exact"/>
        <w:ind w:left="300" w:right="20" w:hanging="280"/>
        <w:jc w:val="left"/>
        <w:rPr>
          <w:rFonts w:eastAsia="Arial Unicode MS" w:cs="Arial"/>
          <w:lang w:val="sr-Cyrl-CS"/>
        </w:rPr>
      </w:pPr>
      <w:r w:rsidRPr="003810C1">
        <w:rPr>
          <w:rFonts w:eastAsia="Arial Unicode MS" w:cs="Arial"/>
          <w:lang w:val="sr-Cyrl-CS" w:eastAsia="sr-Cyrl-CS"/>
        </w:rPr>
        <w:t>да надокнади штету коју приликом извршења предмета јавне набавке причини својом кривицом.</w:t>
      </w:r>
    </w:p>
    <w:p w14:paraId="20F321B9" w14:textId="77777777" w:rsidR="003810C1" w:rsidRDefault="003810C1" w:rsidP="008112A2">
      <w:pPr>
        <w:spacing w:before="0"/>
        <w:rPr>
          <w:rFonts w:cs="Arial"/>
          <w:b/>
          <w:i/>
          <w:lang w:val="ru-RU" w:eastAsia="zh-CN"/>
        </w:rPr>
      </w:pPr>
    </w:p>
    <w:p w14:paraId="1F50F4FE" w14:textId="77777777" w:rsidR="00731F80" w:rsidRPr="00E941EA" w:rsidRDefault="00731F80" w:rsidP="008112A2">
      <w:pPr>
        <w:spacing w:before="0"/>
        <w:rPr>
          <w:rFonts w:cs="Arial"/>
          <w:b/>
          <w:i/>
          <w:lang w:val="ru-RU" w:eastAsia="zh-CN"/>
        </w:rPr>
      </w:pPr>
    </w:p>
    <w:p w14:paraId="00D226F9" w14:textId="00EB2A22" w:rsidR="00730526" w:rsidRPr="00E941EA" w:rsidRDefault="00506224" w:rsidP="008112A2">
      <w:pPr>
        <w:spacing w:before="0"/>
        <w:rPr>
          <w:rFonts w:cs="Arial"/>
          <w:b/>
          <w:lang w:val="ru-RU" w:eastAsia="zh-CN"/>
        </w:rPr>
      </w:pPr>
      <w:r w:rsidRPr="00E941EA">
        <w:rPr>
          <w:rFonts w:cs="Arial"/>
          <w:b/>
          <w:lang w:val="ru-RU" w:eastAsia="zh-CN"/>
        </w:rPr>
        <w:t>3.</w:t>
      </w:r>
      <w:r w:rsidR="003810C1">
        <w:rPr>
          <w:rFonts w:cs="Arial"/>
          <w:b/>
          <w:lang w:val="ru-RU" w:eastAsia="zh-CN"/>
        </w:rPr>
        <w:t>6</w:t>
      </w:r>
      <w:r w:rsidRPr="00E941EA">
        <w:rPr>
          <w:rFonts w:cs="Arial"/>
          <w:b/>
          <w:lang w:val="ru-RU" w:eastAsia="zh-CN"/>
        </w:rPr>
        <w:t xml:space="preserve"> Гарантни период</w:t>
      </w:r>
    </w:p>
    <w:p w14:paraId="625AE909" w14:textId="2161CA19" w:rsidR="0055797D" w:rsidRDefault="0055797D" w:rsidP="0055797D">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793DED">
        <w:rPr>
          <w:rFonts w:cs="Arial"/>
          <w:lang w:eastAsia="zh-CN"/>
        </w:rPr>
        <w:t xml:space="preserve"> </w:t>
      </w:r>
      <w:r w:rsidRPr="00E941EA">
        <w:rPr>
          <w:rFonts w:cs="Arial"/>
          <w:lang w:val="ru-RU" w:eastAsia="zh-CN"/>
        </w:rPr>
        <w:t xml:space="preserve">износи минимум </w:t>
      </w:r>
      <w:r w:rsidR="00B9041F">
        <w:rPr>
          <w:rFonts w:cs="Arial"/>
          <w:lang w:val="sr-Latn-RS" w:eastAsia="zh-CN"/>
        </w:rPr>
        <w:t>12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482721">
        <w:rPr>
          <w:rFonts w:cs="Arial"/>
          <w:lang w:val="ru-RU" w:eastAsia="zh-CN"/>
        </w:rPr>
        <w:t>.</w:t>
      </w:r>
    </w:p>
    <w:p w14:paraId="73861A9F" w14:textId="77777777" w:rsidR="006C5764" w:rsidRPr="00E941EA" w:rsidRDefault="006C5764" w:rsidP="006C5764">
      <w:pPr>
        <w:spacing w:before="0"/>
        <w:rPr>
          <w:rFonts w:cs="Arial"/>
          <w:lang w:val="ru-RU" w:eastAsia="zh-CN"/>
        </w:rPr>
      </w:pPr>
    </w:p>
    <w:p w14:paraId="405FFBB7" w14:textId="77777777" w:rsidR="003810C1" w:rsidRPr="003810C1" w:rsidRDefault="003810C1" w:rsidP="003810C1">
      <w:pPr>
        <w:tabs>
          <w:tab w:val="left" w:pos="284"/>
        </w:tabs>
        <w:snapToGrid w:val="0"/>
        <w:spacing w:before="0" w:after="200" w:line="276" w:lineRule="auto"/>
        <w:rPr>
          <w:rFonts w:cs="Arial"/>
          <w:lang w:val="sr-Latn-CS" w:eastAsia="sr-Latn-CS"/>
        </w:rPr>
      </w:pPr>
      <w:r w:rsidRPr="003810C1">
        <w:rPr>
          <w:rFonts w:cs="Arial"/>
          <w:lang w:val="ru-RU" w:eastAsia="zh-CN"/>
        </w:rPr>
        <w:t>Понуђач је дужан да о свом трошку отклони све евентуалне недостатке у току трајања гарантног рока</w:t>
      </w:r>
    </w:p>
    <w:p w14:paraId="3769886F" w14:textId="77777777" w:rsidR="006C5764" w:rsidRPr="00E941EA" w:rsidRDefault="006C5764" w:rsidP="006C5764">
      <w:pPr>
        <w:spacing w:before="0"/>
        <w:rPr>
          <w:rFonts w:cs="Arial"/>
          <w:i/>
          <w:lang w:val="ru-RU" w:eastAsia="zh-CN"/>
        </w:rPr>
      </w:pPr>
    </w:p>
    <w:p w14:paraId="66A3D3C0" w14:textId="77777777" w:rsidR="006C5764" w:rsidRDefault="006C5764" w:rsidP="006C5764">
      <w:pPr>
        <w:rPr>
          <w:rFonts w:cs="Arial"/>
          <w:i/>
          <w:lang w:val="sr-Cyrl-CS" w:eastAsia="ar-SA"/>
        </w:rPr>
      </w:pPr>
    </w:p>
    <w:p w14:paraId="5829BDBD" w14:textId="77777777" w:rsidR="00482721" w:rsidRDefault="00482721" w:rsidP="006C5764">
      <w:pPr>
        <w:rPr>
          <w:rFonts w:cs="Arial"/>
          <w:i/>
          <w:lang w:val="sr-Cyrl-CS" w:eastAsia="ar-SA"/>
        </w:rPr>
      </w:pPr>
    </w:p>
    <w:p w14:paraId="5460D0DA" w14:textId="77777777" w:rsidR="00482721" w:rsidRDefault="00482721" w:rsidP="006C5764">
      <w:pPr>
        <w:rPr>
          <w:rFonts w:cs="Arial"/>
          <w:i/>
          <w:lang w:val="sr-Cyrl-CS" w:eastAsia="ar-SA"/>
        </w:rPr>
      </w:pPr>
    </w:p>
    <w:p w14:paraId="7F0732F9" w14:textId="77777777" w:rsidR="00335E5B" w:rsidRDefault="00335E5B" w:rsidP="006C5764">
      <w:pPr>
        <w:rPr>
          <w:rFonts w:cs="Arial"/>
          <w:i/>
          <w:lang w:val="sr-Cyrl-CS" w:eastAsia="ar-SA"/>
        </w:rPr>
      </w:pPr>
    </w:p>
    <w:p w14:paraId="523B6E25" w14:textId="77777777" w:rsidR="00335E5B" w:rsidRDefault="00335E5B" w:rsidP="006C5764">
      <w:pPr>
        <w:rPr>
          <w:rFonts w:cs="Arial"/>
          <w:i/>
          <w:lang w:val="sr-Cyrl-CS" w:eastAsia="ar-SA"/>
        </w:rPr>
      </w:pPr>
    </w:p>
    <w:p w14:paraId="4CFD6CAA" w14:textId="77777777" w:rsidR="00335E5B" w:rsidRDefault="00335E5B" w:rsidP="006C5764">
      <w:pPr>
        <w:rPr>
          <w:rFonts w:cs="Arial"/>
          <w:i/>
          <w:lang w:val="sr-Cyrl-CS" w:eastAsia="ar-SA"/>
        </w:rPr>
      </w:pPr>
    </w:p>
    <w:p w14:paraId="313E8CD3" w14:textId="77777777" w:rsidR="00335E5B" w:rsidRDefault="00335E5B" w:rsidP="006C5764">
      <w:pPr>
        <w:rPr>
          <w:rFonts w:cs="Arial"/>
          <w:i/>
          <w:lang w:val="sr-Cyrl-CS" w:eastAsia="ar-SA"/>
        </w:rPr>
      </w:pPr>
    </w:p>
    <w:p w14:paraId="47AD570A" w14:textId="77777777" w:rsidR="00335E5B" w:rsidRDefault="00335E5B" w:rsidP="006C5764">
      <w:pPr>
        <w:rPr>
          <w:rFonts w:cs="Arial"/>
          <w:i/>
          <w:lang w:val="sr-Cyrl-CS" w:eastAsia="ar-SA"/>
        </w:rPr>
      </w:pPr>
    </w:p>
    <w:p w14:paraId="5FF0F30C" w14:textId="77777777" w:rsidR="00335E5B" w:rsidRDefault="00335E5B" w:rsidP="006C5764">
      <w:pPr>
        <w:rPr>
          <w:rFonts w:cs="Arial"/>
          <w:i/>
          <w:lang w:val="sr-Cyrl-CS" w:eastAsia="ar-SA"/>
        </w:rPr>
      </w:pPr>
    </w:p>
    <w:p w14:paraId="39A8FA16" w14:textId="77777777" w:rsidR="00335E5B" w:rsidRDefault="00335E5B" w:rsidP="006C5764">
      <w:pPr>
        <w:rPr>
          <w:rFonts w:cs="Arial"/>
          <w:i/>
          <w:lang w:val="sr-Cyrl-CS" w:eastAsia="ar-SA"/>
        </w:rPr>
      </w:pPr>
    </w:p>
    <w:p w14:paraId="228EF8F5" w14:textId="77777777" w:rsidR="00335E5B" w:rsidRDefault="00335E5B" w:rsidP="006C5764">
      <w:pPr>
        <w:rPr>
          <w:rFonts w:cs="Arial"/>
          <w:i/>
          <w:lang w:val="sr-Cyrl-CS" w:eastAsia="ar-SA"/>
        </w:rPr>
      </w:pPr>
    </w:p>
    <w:p w14:paraId="7370F75A" w14:textId="77777777" w:rsidR="00793DED" w:rsidRDefault="00793DED" w:rsidP="006C5764">
      <w:pPr>
        <w:rPr>
          <w:rFonts w:cs="Arial"/>
          <w:i/>
          <w:lang w:val="sr-Cyrl-CS" w:eastAsia="ar-SA"/>
        </w:rPr>
      </w:pPr>
    </w:p>
    <w:p w14:paraId="4FCE20AB" w14:textId="77777777" w:rsidR="00793DED" w:rsidRDefault="00793DED" w:rsidP="006C5764">
      <w:pPr>
        <w:rPr>
          <w:rFonts w:cs="Arial"/>
          <w:i/>
          <w:lang w:val="sr-Cyrl-CS" w:eastAsia="ar-SA"/>
        </w:rPr>
      </w:pPr>
    </w:p>
    <w:p w14:paraId="31C82C65" w14:textId="77777777" w:rsidR="00793DED" w:rsidRDefault="00793DED" w:rsidP="006C5764">
      <w:pPr>
        <w:rPr>
          <w:rFonts w:cs="Arial"/>
          <w:i/>
          <w:lang w:val="sr-Cyrl-CS" w:eastAsia="ar-SA"/>
        </w:rPr>
      </w:pPr>
    </w:p>
    <w:p w14:paraId="675BE439" w14:textId="77777777" w:rsidR="00793DED" w:rsidRDefault="00793DED" w:rsidP="006C5764">
      <w:pPr>
        <w:rPr>
          <w:rFonts w:cs="Arial"/>
          <w:i/>
          <w:lang w:val="sr-Cyrl-CS" w:eastAsia="ar-SA"/>
        </w:rPr>
      </w:pPr>
    </w:p>
    <w:p w14:paraId="4B4F4E20" w14:textId="77777777" w:rsidR="00793DED" w:rsidRDefault="00793DED" w:rsidP="006C5764">
      <w:pPr>
        <w:rPr>
          <w:rFonts w:cs="Arial"/>
          <w:i/>
          <w:lang w:val="sr-Cyrl-CS" w:eastAsia="ar-SA"/>
        </w:rPr>
      </w:pPr>
    </w:p>
    <w:p w14:paraId="3C74FF49" w14:textId="77777777" w:rsidR="00793DED" w:rsidRDefault="00793DED" w:rsidP="006C5764">
      <w:pPr>
        <w:rPr>
          <w:rFonts w:cs="Arial"/>
          <w:i/>
          <w:lang w:val="sr-Cyrl-CS" w:eastAsia="ar-SA"/>
        </w:rPr>
      </w:pPr>
    </w:p>
    <w:p w14:paraId="6F726F4E" w14:textId="77777777" w:rsidR="00793DED" w:rsidRDefault="00793DED" w:rsidP="006C5764">
      <w:pPr>
        <w:rPr>
          <w:rFonts w:cs="Arial"/>
          <w:i/>
          <w:lang w:val="sr-Cyrl-CS" w:eastAsia="ar-SA"/>
        </w:rPr>
      </w:pPr>
    </w:p>
    <w:p w14:paraId="5A6C5965" w14:textId="77777777" w:rsidR="00FE4A70" w:rsidRPr="00E941EA" w:rsidRDefault="00FE4A70" w:rsidP="00F6303B">
      <w:pPr>
        <w:pStyle w:val="Heading10"/>
        <w:numPr>
          <w:ilvl w:val="0"/>
          <w:numId w:val="13"/>
        </w:numPr>
        <w:jc w:val="both"/>
        <w:rPr>
          <w:rFonts w:cs="Arial"/>
          <w:lang w:val="sr-Cyrl-RS"/>
        </w:rPr>
      </w:pPr>
      <w:bookmarkStart w:id="22" w:name="_Toc442559884"/>
      <w:r w:rsidRPr="00E941EA">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941EA" w:rsidRPr="00E941EA" w14:paraId="45F4C527" w14:textId="77777777" w:rsidTr="008A1DBE">
        <w:trPr>
          <w:trHeight w:val="524"/>
          <w:jc w:val="center"/>
        </w:trPr>
        <w:tc>
          <w:tcPr>
            <w:tcW w:w="729" w:type="dxa"/>
            <w:vAlign w:val="center"/>
          </w:tcPr>
          <w:p w14:paraId="09AE7114" w14:textId="77777777" w:rsidR="00FE4A70" w:rsidRPr="00E941EA" w:rsidRDefault="00FE4A70" w:rsidP="00103A95">
            <w:pPr>
              <w:jc w:val="center"/>
              <w:rPr>
                <w:rFonts w:cs="Arial"/>
                <w:b/>
              </w:rPr>
            </w:pPr>
            <w:r w:rsidRPr="00E941EA">
              <w:rPr>
                <w:rFonts w:cs="Arial"/>
                <w:b/>
              </w:rPr>
              <w:t>Ред. бр.</w:t>
            </w:r>
          </w:p>
        </w:tc>
        <w:tc>
          <w:tcPr>
            <w:tcW w:w="8430" w:type="dxa"/>
            <w:vAlign w:val="center"/>
          </w:tcPr>
          <w:p w14:paraId="0434C9A3" w14:textId="77777777" w:rsidR="00FE4A70" w:rsidRPr="00E941EA" w:rsidRDefault="00FE4A70" w:rsidP="00103A95">
            <w:pPr>
              <w:ind w:right="-180"/>
              <w:jc w:val="center"/>
              <w:rPr>
                <w:rFonts w:cs="Arial"/>
                <w:b/>
                <w:lang w:val="ru-RU"/>
              </w:rPr>
            </w:pPr>
            <w:r w:rsidRPr="00E941EA">
              <w:rPr>
                <w:rFonts w:cs="Arial"/>
                <w:b/>
                <w:lang w:val="ru-RU"/>
              </w:rPr>
              <w:t xml:space="preserve">4.1  ОБАВЕЗНИ УСЛОВИ </w:t>
            </w:r>
          </w:p>
          <w:p w14:paraId="78281C9F" w14:textId="77777777" w:rsidR="00FE4A70" w:rsidRPr="00E941EA" w:rsidRDefault="00FE4A70" w:rsidP="00103A95">
            <w:pPr>
              <w:jc w:val="center"/>
              <w:rPr>
                <w:rFonts w:cs="Arial"/>
                <w:b/>
                <w:lang w:val="sr-Cyrl-RS"/>
              </w:rPr>
            </w:pPr>
            <w:r w:rsidRPr="00E941EA">
              <w:rPr>
                <w:rFonts w:cs="Arial"/>
                <w:b/>
                <w:lang w:val="ru-RU"/>
              </w:rPr>
              <w:t xml:space="preserve">ЗА УЧЕШЋЕ У ПОСТУПКУ ЈАВНЕ НАБАВКЕ ИЗ ЧЛАНА 75. </w:t>
            </w:r>
            <w:r w:rsidRPr="00E941EA">
              <w:rPr>
                <w:rFonts w:cs="Arial"/>
                <w:b/>
              </w:rPr>
              <w:t>З</w:t>
            </w:r>
            <w:r w:rsidRPr="00E941EA">
              <w:rPr>
                <w:rFonts w:cs="Arial"/>
                <w:b/>
                <w:lang w:val="sr-Cyrl-RS"/>
              </w:rPr>
              <w:t>АКОНА</w:t>
            </w:r>
          </w:p>
          <w:p w14:paraId="35DEF89F" w14:textId="77777777" w:rsidR="00FE4A70" w:rsidRPr="00E941EA" w:rsidRDefault="00FE4A70" w:rsidP="00103A95">
            <w:pPr>
              <w:jc w:val="center"/>
              <w:rPr>
                <w:rFonts w:cs="Arial"/>
                <w:b/>
              </w:rPr>
            </w:pPr>
          </w:p>
        </w:tc>
      </w:tr>
      <w:tr w:rsidR="00E941EA" w:rsidRPr="00E941EA" w14:paraId="75C83B89" w14:textId="77777777" w:rsidTr="008A1DBE">
        <w:trPr>
          <w:jc w:val="center"/>
        </w:trPr>
        <w:tc>
          <w:tcPr>
            <w:tcW w:w="729" w:type="dxa"/>
            <w:vAlign w:val="center"/>
          </w:tcPr>
          <w:p w14:paraId="5A3C3764" w14:textId="77777777" w:rsidR="00FE4A70" w:rsidRPr="00E941EA" w:rsidRDefault="00FE4A70" w:rsidP="00103A95">
            <w:pPr>
              <w:jc w:val="center"/>
              <w:rPr>
                <w:rFonts w:cs="Arial"/>
              </w:rPr>
            </w:pPr>
            <w:r w:rsidRPr="00E941EA">
              <w:rPr>
                <w:rFonts w:cs="Arial"/>
              </w:rPr>
              <w:t>1.</w:t>
            </w:r>
          </w:p>
        </w:tc>
        <w:tc>
          <w:tcPr>
            <w:tcW w:w="8430" w:type="dxa"/>
            <w:vAlign w:val="center"/>
          </w:tcPr>
          <w:p w14:paraId="5325E971"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pl-PL"/>
              </w:rPr>
              <w:t>Да је понуђач регистрован код надлежног органа, односно уписан у одговарајући регистар;</w:t>
            </w:r>
          </w:p>
          <w:p w14:paraId="7079866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 xml:space="preserve">Доказ: </w:t>
            </w:r>
          </w:p>
          <w:p w14:paraId="01258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за правно лице:</w:t>
            </w:r>
            <w:r w:rsidRPr="00E941E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E941EA" w:rsidRDefault="00FE4A70" w:rsidP="00103A95">
            <w:pPr>
              <w:tabs>
                <w:tab w:val="left" w:pos="680"/>
              </w:tabs>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предузетнике: </w:t>
            </w:r>
            <w:r w:rsidRPr="00E941EA">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42E750E4"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овај доказ доставити за сваког </w:t>
            </w:r>
            <w:r w:rsidRPr="00E941EA">
              <w:rPr>
                <w:rFonts w:eastAsia="Calibri" w:cs="Arial"/>
                <w:i/>
                <w:lang w:val="sr-Cyrl-CS"/>
              </w:rPr>
              <w:t>члана групе понуђача</w:t>
            </w:r>
          </w:p>
          <w:p w14:paraId="3F1723E1"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941EA" w:rsidRPr="00E941EA" w14:paraId="2682E38B" w14:textId="77777777" w:rsidTr="008A1DBE">
        <w:trPr>
          <w:trHeight w:val="3706"/>
          <w:jc w:val="center"/>
        </w:trPr>
        <w:tc>
          <w:tcPr>
            <w:tcW w:w="729" w:type="dxa"/>
            <w:vAlign w:val="center"/>
          </w:tcPr>
          <w:p w14:paraId="1DA0FDF1" w14:textId="77777777" w:rsidR="00FE4A70" w:rsidRPr="00E941EA" w:rsidRDefault="00FE4A70" w:rsidP="00103A95">
            <w:pPr>
              <w:jc w:val="center"/>
              <w:rPr>
                <w:rFonts w:cs="Arial"/>
              </w:rPr>
            </w:pPr>
            <w:r w:rsidRPr="00E941EA">
              <w:rPr>
                <w:rFonts w:cs="Arial"/>
              </w:rPr>
              <w:t>2.</w:t>
            </w:r>
          </w:p>
        </w:tc>
        <w:tc>
          <w:tcPr>
            <w:tcW w:w="8430" w:type="dxa"/>
            <w:vAlign w:val="center"/>
          </w:tcPr>
          <w:p w14:paraId="443AD41A" w14:textId="77777777" w:rsidR="00FE4A70" w:rsidRPr="00E941EA" w:rsidRDefault="00FE4A70" w:rsidP="00103A95">
            <w:pPr>
              <w:autoSpaceDE w:val="0"/>
              <w:autoSpaceDN w:val="0"/>
              <w:adjustRightInd w:val="0"/>
              <w:rPr>
                <w:rFonts w:cs="Arial"/>
                <w:lang w:val="ru-RU"/>
              </w:rPr>
            </w:pPr>
            <w:r w:rsidRPr="00E941EA">
              <w:rPr>
                <w:rFonts w:cs="Arial"/>
                <w:b/>
                <w:u w:val="single"/>
                <w:lang w:val="ru-RU"/>
              </w:rPr>
              <w:t>Услов:</w:t>
            </w:r>
            <w:r w:rsidRPr="00E941E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1938B953" w14:textId="77777777" w:rsidR="00FE4A70" w:rsidRPr="00E941EA" w:rsidRDefault="00FE4A70" w:rsidP="00103A95">
            <w:pPr>
              <w:autoSpaceDE w:val="0"/>
              <w:autoSpaceDN w:val="0"/>
              <w:adjustRightInd w:val="0"/>
              <w:rPr>
                <w:rFonts w:cs="Arial"/>
                <w:b/>
                <w:u w:val="single"/>
                <w:lang w:val="ru-RU"/>
              </w:rPr>
            </w:pPr>
            <w:r w:rsidRPr="00E941EA">
              <w:rPr>
                <w:rFonts w:eastAsia="Calibri" w:cs="Arial"/>
                <w:lang w:val="ru-RU"/>
              </w:rPr>
              <w:t xml:space="preserve">- </w:t>
            </w:r>
            <w:r w:rsidRPr="00E941EA">
              <w:rPr>
                <w:rFonts w:eastAsia="Calibri" w:cs="Arial"/>
                <w:b/>
                <w:lang w:val="ru-RU"/>
              </w:rPr>
              <w:t>за правно лице:</w:t>
            </w:r>
          </w:p>
          <w:p w14:paraId="302A5C4D" w14:textId="77777777" w:rsidR="00FE4A70" w:rsidRPr="00E941EA" w:rsidRDefault="00FE4A70" w:rsidP="00103A95">
            <w:pPr>
              <w:rPr>
                <w:rFonts w:cs="Arial"/>
                <w:lang w:val="ru-RU"/>
              </w:rPr>
            </w:pPr>
            <w:r w:rsidRPr="00E941EA">
              <w:rPr>
                <w:rFonts w:cs="Arial"/>
                <w:lang w:val="ru-RU"/>
              </w:rPr>
              <w:t>1) ЗА ЗАКОНСКОГ ЗАСТУПНИКА</w:t>
            </w:r>
            <w:r w:rsidRPr="00E941EA">
              <w:rPr>
                <w:rFonts w:cs="Arial"/>
                <w:b/>
                <w:lang w:val="ru-RU"/>
              </w:rPr>
              <w:t xml:space="preserve"> – </w:t>
            </w:r>
            <w:r w:rsidRPr="00E941E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E941EA" w:rsidRDefault="00FE4A70" w:rsidP="00103A95">
            <w:pPr>
              <w:rPr>
                <w:rFonts w:cs="Arial"/>
                <w:lang w:val="ru-RU"/>
              </w:rPr>
            </w:pPr>
            <w:r w:rsidRPr="00E941E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941EA">
                <w:rPr>
                  <w:rStyle w:val="Hyperlink"/>
                  <w:rFonts w:cs="Arial"/>
                  <w:color w:val="auto"/>
                </w:rPr>
                <w:t>http</w:t>
              </w:r>
              <w:r w:rsidRPr="00E941EA">
                <w:rPr>
                  <w:rStyle w:val="Hyperlink"/>
                  <w:rFonts w:cs="Arial"/>
                  <w:color w:val="auto"/>
                  <w:lang w:val="ru-RU"/>
                </w:rPr>
                <w:t>://</w:t>
              </w:r>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rPr>
                <w:t>bg</w:t>
              </w:r>
              <w:r w:rsidRPr="00E941EA">
                <w:rPr>
                  <w:rStyle w:val="Hyperlink"/>
                  <w:rFonts w:cs="Arial"/>
                  <w:color w:val="auto"/>
                  <w:lang w:val="ru-RU"/>
                </w:rPr>
                <w:t>.</w:t>
              </w:r>
              <w:r w:rsidRPr="00E941EA">
                <w:rPr>
                  <w:rStyle w:val="Hyperlink"/>
                  <w:rFonts w:cs="Arial"/>
                  <w:color w:val="auto"/>
                </w:rPr>
                <w:t>vi</w:t>
              </w:r>
              <w:r w:rsidRPr="00E941EA">
                <w:rPr>
                  <w:rStyle w:val="Hyperlink"/>
                  <w:rFonts w:cs="Arial"/>
                  <w:color w:val="auto"/>
                  <w:lang w:val="ru-RU"/>
                </w:rPr>
                <w:t>.</w:t>
              </w:r>
              <w:r w:rsidRPr="00E941EA">
                <w:rPr>
                  <w:rStyle w:val="Hyperlink"/>
                  <w:rFonts w:cs="Arial"/>
                  <w:color w:val="auto"/>
                </w:rPr>
                <w:t>sud</w:t>
              </w:r>
              <w:r w:rsidRPr="00E941EA">
                <w:rPr>
                  <w:rStyle w:val="Hyperlink"/>
                  <w:rFonts w:cs="Arial"/>
                  <w:color w:val="auto"/>
                  <w:lang w:val="ru-RU"/>
                </w:rPr>
                <w:t>.</w:t>
              </w:r>
              <w:r w:rsidRPr="00E941EA">
                <w:rPr>
                  <w:rStyle w:val="Hyperlink"/>
                  <w:rFonts w:cs="Arial"/>
                  <w:color w:val="auto"/>
                </w:rPr>
                <w:t>rs</w:t>
              </w:r>
              <w:r w:rsidRPr="00E941EA">
                <w:rPr>
                  <w:rStyle w:val="Hyperlink"/>
                  <w:rFonts w:cs="Arial"/>
                  <w:color w:val="auto"/>
                  <w:lang w:val="ru-RU"/>
                </w:rPr>
                <w:t>/</w:t>
              </w:r>
              <w:r w:rsidRPr="00E941EA">
                <w:rPr>
                  <w:rStyle w:val="Hyperlink"/>
                  <w:rFonts w:cs="Arial"/>
                  <w:color w:val="auto"/>
                </w:rPr>
                <w:t>lt</w:t>
              </w:r>
              <w:r w:rsidRPr="00E941EA">
                <w:rPr>
                  <w:rStyle w:val="Hyperlink"/>
                  <w:rFonts w:cs="Arial"/>
                  <w:color w:val="auto"/>
                  <w:lang w:val="ru-RU"/>
                </w:rPr>
                <w:t>/</w:t>
              </w:r>
              <w:r w:rsidRPr="00E941EA">
                <w:rPr>
                  <w:rStyle w:val="Hyperlink"/>
                  <w:rFonts w:cs="Arial"/>
                  <w:color w:val="auto"/>
                </w:rPr>
                <w:t>articles</w:t>
              </w:r>
              <w:r w:rsidRPr="00E941EA">
                <w:rPr>
                  <w:rStyle w:val="Hyperlink"/>
                  <w:rFonts w:cs="Arial"/>
                  <w:color w:val="auto"/>
                  <w:lang w:val="ru-RU"/>
                </w:rPr>
                <w:t>/</w:t>
              </w:r>
              <w:r w:rsidRPr="00E941EA">
                <w:rPr>
                  <w:rStyle w:val="Hyperlink"/>
                  <w:rFonts w:cs="Arial"/>
                  <w:color w:val="auto"/>
                </w:rPr>
                <w:t>o</w:t>
              </w:r>
              <w:r w:rsidRPr="00E941EA">
                <w:rPr>
                  <w:rStyle w:val="Hyperlink"/>
                  <w:rFonts w:cs="Arial"/>
                  <w:color w:val="auto"/>
                  <w:lang w:val="ru-RU"/>
                </w:rPr>
                <w:t>-</w:t>
              </w:r>
              <w:r w:rsidRPr="00E941EA">
                <w:rPr>
                  <w:rStyle w:val="Hyperlink"/>
                  <w:rFonts w:cs="Arial"/>
                  <w:color w:val="auto"/>
                </w:rPr>
                <w:t>visem</w:t>
              </w:r>
              <w:r w:rsidRPr="00E941EA">
                <w:rPr>
                  <w:rStyle w:val="Hyperlink"/>
                  <w:rFonts w:cs="Arial"/>
                  <w:color w:val="auto"/>
                  <w:lang w:val="ru-RU"/>
                </w:rPr>
                <w:t>-</w:t>
              </w:r>
              <w:r w:rsidRPr="00E941EA">
                <w:rPr>
                  <w:rStyle w:val="Hyperlink"/>
                  <w:rFonts w:cs="Arial"/>
                  <w:color w:val="auto"/>
                </w:rPr>
                <w:t>sudu</w:t>
              </w:r>
              <w:r w:rsidRPr="00E941EA">
                <w:rPr>
                  <w:rStyle w:val="Hyperlink"/>
                  <w:rFonts w:cs="Arial"/>
                  <w:color w:val="auto"/>
                  <w:lang w:val="ru-RU"/>
                </w:rPr>
                <w:t>/</w:t>
              </w:r>
              <w:r w:rsidRPr="00E941EA">
                <w:rPr>
                  <w:rStyle w:val="Hyperlink"/>
                  <w:rFonts w:cs="Arial"/>
                  <w:color w:val="auto"/>
                </w:rPr>
                <w:t>obavestenje</w:t>
              </w:r>
              <w:r w:rsidRPr="00E941EA">
                <w:rPr>
                  <w:rStyle w:val="Hyperlink"/>
                  <w:rFonts w:cs="Arial"/>
                  <w:color w:val="auto"/>
                  <w:lang w:val="ru-RU"/>
                </w:rPr>
                <w:t>-</w:t>
              </w:r>
              <w:r w:rsidRPr="00E941EA">
                <w:rPr>
                  <w:rStyle w:val="Hyperlink"/>
                  <w:rFonts w:cs="Arial"/>
                  <w:color w:val="auto"/>
                </w:rPr>
                <w:t>ke</w:t>
              </w:r>
              <w:r w:rsidRPr="00E941EA">
                <w:rPr>
                  <w:rStyle w:val="Hyperlink"/>
                  <w:rFonts w:cs="Arial"/>
                  <w:color w:val="auto"/>
                  <w:lang w:val="ru-RU"/>
                </w:rPr>
                <w:t>-</w:t>
              </w:r>
              <w:r w:rsidRPr="00E941EA">
                <w:rPr>
                  <w:rStyle w:val="Hyperlink"/>
                  <w:rFonts w:cs="Arial"/>
                  <w:color w:val="auto"/>
                </w:rPr>
                <w:t>za</w:t>
              </w:r>
              <w:r w:rsidRPr="00E941EA">
                <w:rPr>
                  <w:rStyle w:val="Hyperlink"/>
                  <w:rFonts w:cs="Arial"/>
                  <w:color w:val="auto"/>
                  <w:lang w:val="ru-RU"/>
                </w:rPr>
                <w:t>-</w:t>
              </w:r>
              <w:r w:rsidRPr="00E941EA">
                <w:rPr>
                  <w:rStyle w:val="Hyperlink"/>
                  <w:rFonts w:cs="Arial"/>
                  <w:color w:val="auto"/>
                </w:rPr>
                <w:t>pravna</w:t>
              </w:r>
              <w:r w:rsidRPr="00E941EA">
                <w:rPr>
                  <w:rStyle w:val="Hyperlink"/>
                  <w:rFonts w:cs="Arial"/>
                  <w:color w:val="auto"/>
                  <w:lang w:val="ru-RU"/>
                </w:rPr>
                <w:t>-</w:t>
              </w:r>
              <w:r w:rsidRPr="00E941EA">
                <w:rPr>
                  <w:rStyle w:val="Hyperlink"/>
                  <w:rFonts w:cs="Arial"/>
                  <w:color w:val="auto"/>
                </w:rPr>
                <w:t>lica</w:t>
              </w:r>
              <w:r w:rsidRPr="00E941EA">
                <w:rPr>
                  <w:rStyle w:val="Hyperlink"/>
                  <w:rFonts w:cs="Arial"/>
                  <w:color w:val="auto"/>
                  <w:lang w:val="ru-RU"/>
                </w:rPr>
                <w:t>.</w:t>
              </w:r>
              <w:r w:rsidRPr="00E941EA">
                <w:rPr>
                  <w:rStyle w:val="Hyperlink"/>
                  <w:rFonts w:cs="Arial"/>
                  <w:color w:val="auto"/>
                </w:rPr>
                <w:t>html</w:t>
              </w:r>
            </w:hyperlink>
          </w:p>
          <w:p w14:paraId="4B1C44ED" w14:textId="77777777" w:rsidR="00FE4A70" w:rsidRPr="00E941EA" w:rsidRDefault="00FE4A70" w:rsidP="00103A95">
            <w:pPr>
              <w:rPr>
                <w:rFonts w:cs="Arial"/>
                <w:lang w:val="ru-RU"/>
              </w:rPr>
            </w:pPr>
            <w:r w:rsidRPr="00E941E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E941EA" w:rsidRDefault="00FE4A70" w:rsidP="00103A95">
            <w:pPr>
              <w:rPr>
                <w:rFonts w:cs="Arial"/>
                <w:lang w:val="ru-RU"/>
              </w:rPr>
            </w:pPr>
            <w:r w:rsidRPr="00E941EA">
              <w:rPr>
                <w:rFonts w:cs="Arial"/>
                <w:i/>
                <w:lang w:val="ru-RU"/>
              </w:rPr>
              <w:t>Посебна напомена:</w:t>
            </w:r>
            <w:r w:rsidRPr="00E941EA">
              <w:rPr>
                <w:rFonts w:cs="Arial"/>
                <w:lang w:val="ru-RU"/>
              </w:rPr>
              <w:t xml:space="preserve"> Уколико уверење </w:t>
            </w:r>
            <w:r w:rsidRPr="00E941EA">
              <w:rPr>
                <w:rFonts w:cs="Arial"/>
                <w:lang w:val="sr-Cyrl-CS"/>
              </w:rPr>
              <w:t>О</w:t>
            </w:r>
            <w:r w:rsidRPr="00E941E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41EA">
              <w:rPr>
                <w:rFonts w:cs="Arial"/>
                <w:u w:val="single"/>
                <w:lang w:val="ru-RU"/>
              </w:rPr>
              <w:t>и</w:t>
            </w:r>
            <w:r w:rsidRPr="00E941EA">
              <w:rPr>
                <w:rFonts w:cs="Arial"/>
                <w:lang w:val="ru-RU"/>
              </w:rPr>
              <w:t xml:space="preserve"> </w:t>
            </w:r>
            <w:r w:rsidRPr="00E941EA">
              <w:rPr>
                <w:rFonts w:cs="Arial"/>
                <w:lang w:val="ru-RU"/>
              </w:rPr>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E941EA" w:rsidRDefault="00FE4A70" w:rsidP="00103A95">
            <w:pPr>
              <w:rPr>
                <w:rFonts w:cs="Arial"/>
                <w:lang w:val="ru-RU"/>
              </w:rPr>
            </w:pPr>
            <w:r w:rsidRPr="00E941EA">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E941EA" w:rsidRDefault="00FE4A70" w:rsidP="00103A95">
            <w:pPr>
              <w:autoSpaceDE w:val="0"/>
              <w:autoSpaceDN w:val="0"/>
              <w:adjustRightInd w:val="0"/>
              <w:rPr>
                <w:rFonts w:eastAsia="Calibri" w:cs="Arial"/>
                <w:i/>
              </w:rPr>
            </w:pPr>
            <w:r w:rsidRPr="00E941EA">
              <w:rPr>
                <w:rFonts w:eastAsia="Calibri" w:cs="Arial"/>
                <w:i/>
              </w:rPr>
              <w:t xml:space="preserve">Напомена: </w:t>
            </w:r>
          </w:p>
          <w:p w14:paraId="2E96478A"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E941EA" w:rsidRDefault="00FE4A70" w:rsidP="00F6303B">
            <w:pPr>
              <w:numPr>
                <w:ilvl w:val="0"/>
                <w:numId w:val="14"/>
              </w:numPr>
              <w:tabs>
                <w:tab w:val="left" w:pos="680"/>
              </w:tabs>
              <w:snapToGrid w:val="0"/>
              <w:spacing w:before="0"/>
              <w:ind w:left="714" w:hanging="357"/>
              <w:contextualSpacing/>
              <w:jc w:val="left"/>
              <w:rPr>
                <w:rFonts w:eastAsia="Calibri" w:cs="Arial"/>
                <w:i/>
                <w:lang w:val="ru-RU"/>
              </w:rPr>
            </w:pPr>
            <w:r w:rsidRPr="00E941EA">
              <w:rPr>
                <w:rFonts w:eastAsia="Calibri" w:cs="Arial"/>
                <w:i/>
                <w:lang w:val="ru-RU"/>
              </w:rPr>
              <w:t xml:space="preserve">У случају да понуду подноси група понуђача, ове доказе доставити за сваког </w:t>
            </w:r>
            <w:r w:rsidRPr="00E941EA">
              <w:rPr>
                <w:rFonts w:eastAsia="Calibri" w:cs="Arial"/>
                <w:i/>
                <w:lang w:val="sr-Cyrl-CS"/>
              </w:rPr>
              <w:t>члана групе понуђача</w:t>
            </w:r>
          </w:p>
          <w:p w14:paraId="55285695" w14:textId="77777777" w:rsidR="00FE4A70" w:rsidRPr="00E941EA" w:rsidRDefault="00FE4A70" w:rsidP="00F6303B">
            <w:pPr>
              <w:numPr>
                <w:ilvl w:val="0"/>
                <w:numId w:val="14"/>
              </w:numPr>
              <w:tabs>
                <w:tab w:val="left" w:pos="680"/>
              </w:tabs>
              <w:snapToGrid w:val="0"/>
              <w:spacing w:before="0"/>
              <w:ind w:left="714" w:hanging="357"/>
              <w:contextualSpacing/>
              <w:jc w:val="left"/>
              <w:rPr>
                <w:rFonts w:cs="Arial"/>
                <w:lang w:val="ru-RU"/>
              </w:rPr>
            </w:pPr>
            <w:r w:rsidRPr="00E941EA">
              <w:rPr>
                <w:rFonts w:eastAsia="Calibri" w:cs="Arial"/>
                <w:i/>
                <w:lang w:val="ru-RU"/>
              </w:rPr>
              <w:t xml:space="preserve">У случају да понуђач подноси понуду са подизвођачем, ове доказе доставити и за </w:t>
            </w:r>
            <w:r w:rsidRPr="00E941EA">
              <w:rPr>
                <w:rFonts w:eastAsia="Calibri" w:cs="Arial"/>
                <w:i/>
                <w:lang w:val="sr-Cyrl-CS"/>
              </w:rPr>
              <w:t xml:space="preserve">сваког </w:t>
            </w:r>
            <w:r w:rsidRPr="00E941EA">
              <w:rPr>
                <w:rFonts w:eastAsia="Calibri" w:cs="Arial"/>
                <w:i/>
                <w:lang w:val="ru-RU"/>
              </w:rPr>
              <w:t xml:space="preserve">подизвођача </w:t>
            </w:r>
          </w:p>
          <w:p w14:paraId="078E8140" w14:textId="77777777" w:rsidR="00FE4A70" w:rsidRPr="00E941EA" w:rsidRDefault="00FE4A70" w:rsidP="00103A95">
            <w:pPr>
              <w:tabs>
                <w:tab w:val="left" w:pos="680"/>
              </w:tabs>
              <w:snapToGrid w:val="0"/>
              <w:spacing w:before="0"/>
              <w:contextualSpacing/>
              <w:jc w:val="left"/>
              <w:rPr>
                <w:rFonts w:eastAsia="Calibri" w:cs="Arial"/>
                <w:lang w:val="sr-Cyrl-CS"/>
              </w:rPr>
            </w:pPr>
            <w:r w:rsidRPr="00E941EA">
              <w:rPr>
                <w:rFonts w:eastAsia="Calibri" w:cs="Arial"/>
                <w:lang w:val="ru-RU"/>
              </w:rPr>
              <w:t>Ови докази не могу бити старији од два месеца пре отварања понуда.</w:t>
            </w:r>
          </w:p>
          <w:p w14:paraId="0101360B" w14:textId="77777777" w:rsidR="00FE4A70" w:rsidRPr="00E941EA" w:rsidRDefault="00FE4A70" w:rsidP="00103A95">
            <w:pPr>
              <w:tabs>
                <w:tab w:val="left" w:pos="680"/>
              </w:tabs>
              <w:snapToGrid w:val="0"/>
              <w:spacing w:before="0"/>
              <w:contextualSpacing/>
              <w:jc w:val="left"/>
              <w:rPr>
                <w:rFonts w:cs="Arial"/>
                <w:lang w:val="sr-Cyrl-CS"/>
              </w:rPr>
            </w:pPr>
          </w:p>
        </w:tc>
      </w:tr>
      <w:tr w:rsidR="00E941EA" w:rsidRPr="00E941EA" w14:paraId="635BD7BF" w14:textId="77777777" w:rsidTr="008A1DBE">
        <w:trPr>
          <w:trHeight w:val="70"/>
          <w:jc w:val="center"/>
        </w:trPr>
        <w:tc>
          <w:tcPr>
            <w:tcW w:w="729" w:type="dxa"/>
            <w:vAlign w:val="center"/>
          </w:tcPr>
          <w:p w14:paraId="06601109" w14:textId="77777777" w:rsidR="00FE4A70" w:rsidRPr="00E941EA" w:rsidRDefault="00FE4A70" w:rsidP="00103A95">
            <w:pPr>
              <w:jc w:val="center"/>
              <w:rPr>
                <w:rFonts w:cs="Arial"/>
              </w:rPr>
            </w:pPr>
            <w:r w:rsidRPr="00E941EA">
              <w:rPr>
                <w:rFonts w:cs="Arial"/>
              </w:rPr>
              <w:lastRenderedPageBreak/>
              <w:t>3.</w:t>
            </w:r>
          </w:p>
        </w:tc>
        <w:tc>
          <w:tcPr>
            <w:tcW w:w="8430" w:type="dxa"/>
            <w:vAlign w:val="center"/>
          </w:tcPr>
          <w:p w14:paraId="2E7A3477"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u w:val="single"/>
                <w:lang w:val="ru-RU"/>
              </w:rPr>
              <w:t>:</w:t>
            </w:r>
            <w:r w:rsidRPr="00E941E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028ABD8D" w14:textId="77777777" w:rsidR="00FE4A70" w:rsidRPr="00E941EA" w:rsidRDefault="00FE4A70" w:rsidP="00103A95">
            <w:pPr>
              <w:snapToGrid w:val="0"/>
              <w:rPr>
                <w:rFonts w:eastAsia="Calibri" w:cs="Arial"/>
                <w:lang w:val="ru-RU"/>
              </w:rPr>
            </w:pPr>
            <w:r w:rsidRPr="00E941EA">
              <w:rPr>
                <w:rFonts w:eastAsia="Calibri" w:cs="Arial"/>
                <w:lang w:val="ru-RU"/>
              </w:rPr>
              <w:t xml:space="preserve">- </w:t>
            </w:r>
            <w:r w:rsidRPr="00E941EA">
              <w:rPr>
                <w:rFonts w:eastAsia="Calibri" w:cs="Arial"/>
                <w:b/>
                <w:lang w:val="ru-RU"/>
              </w:rPr>
              <w:t xml:space="preserve">за правно лице, предузетнике и физичка лица: </w:t>
            </w:r>
          </w:p>
          <w:p w14:paraId="1F967E0A" w14:textId="77777777" w:rsidR="00FE4A70" w:rsidRPr="00E941EA" w:rsidRDefault="00FE4A70" w:rsidP="00103A95">
            <w:pPr>
              <w:snapToGrid w:val="0"/>
              <w:rPr>
                <w:rFonts w:eastAsia="Calibri" w:cs="Arial"/>
                <w:lang w:val="ru-RU"/>
              </w:rPr>
            </w:pPr>
            <w:r w:rsidRPr="00E941EA">
              <w:rPr>
                <w:rFonts w:eastAsia="Calibri" w:cs="Arial"/>
                <w:lang w:val="ru-RU"/>
              </w:rPr>
              <w:t xml:space="preserve">1.Уверење Пореске управе Министарства финансија да је измирио доспеле </w:t>
            </w:r>
            <w:r w:rsidRPr="00E941EA">
              <w:rPr>
                <w:rFonts w:cs="Arial"/>
                <w:lang w:val="ru-RU"/>
              </w:rPr>
              <w:t xml:space="preserve">порезе и доприносе </w:t>
            </w:r>
            <w:r w:rsidRPr="00E941EA">
              <w:rPr>
                <w:rFonts w:eastAsia="Calibri" w:cs="Arial"/>
                <w:u w:val="single"/>
                <w:lang w:val="ru-RU"/>
              </w:rPr>
              <w:t>и</w:t>
            </w:r>
          </w:p>
          <w:p w14:paraId="6B6DFD1E" w14:textId="77777777" w:rsidR="00FE4A70" w:rsidRPr="00E941EA" w:rsidRDefault="00FE4A70" w:rsidP="00103A95">
            <w:pPr>
              <w:rPr>
                <w:rFonts w:cs="Arial"/>
                <w:lang w:val="ru-RU"/>
              </w:rPr>
            </w:pPr>
            <w:r w:rsidRPr="00E941EA">
              <w:rPr>
                <w:rFonts w:eastAsia="Calibri" w:cs="Arial"/>
                <w:lang w:val="ru-RU"/>
              </w:rPr>
              <w:t>2.Уверење Управе јавних прихода локалне самоуправе (града, односно општине</w:t>
            </w:r>
            <w:r w:rsidRPr="00E941EA">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941EA">
              <w:rPr>
                <w:rFonts w:eastAsia="Calibri" w:cs="Arial"/>
                <w:lang w:val="ru-RU"/>
              </w:rPr>
              <w:t xml:space="preserve">да је измирио обавезе по основу изворних локалних јавних прихода </w:t>
            </w:r>
          </w:p>
          <w:p w14:paraId="759458ED" w14:textId="77777777" w:rsidR="00FE4A70" w:rsidRPr="00E941EA" w:rsidRDefault="00FE4A70" w:rsidP="00103A95">
            <w:pPr>
              <w:ind w:right="122"/>
              <w:rPr>
                <w:rFonts w:cs="Arial"/>
                <w:lang w:val="ru-RU"/>
              </w:rPr>
            </w:pPr>
            <w:r w:rsidRPr="00E941EA">
              <w:rPr>
                <w:rFonts w:cs="Arial"/>
                <w:lang w:val="ru-RU"/>
              </w:rPr>
              <w:t>Напомена:</w:t>
            </w:r>
          </w:p>
          <w:p w14:paraId="5724696B"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941EA">
              <w:rPr>
                <w:rFonts w:eastAsia="TimesNewRomanPSMT" w:cs="Arial"/>
                <w:i/>
                <w:lang w:val="ru-RU"/>
              </w:rPr>
              <w:t>Уколико локална (општин</w:t>
            </w:r>
            <w:r w:rsidRPr="00E941EA">
              <w:rPr>
                <w:rFonts w:eastAsia="TimesNewRomanPSMT" w:cs="Arial"/>
                <w:i/>
                <w:lang w:val="sr-Cyrl-CS"/>
              </w:rPr>
              <w:t>с</w:t>
            </w:r>
            <w:r w:rsidRPr="00E941EA">
              <w:rPr>
                <w:rFonts w:eastAsia="TimesNewRomanPSMT" w:cs="Arial"/>
                <w:i/>
                <w:lang w:val="ru-RU"/>
              </w:rPr>
              <w:t>ка) управа</w:t>
            </w:r>
            <w:r w:rsidRPr="00E941EA">
              <w:rPr>
                <w:rFonts w:eastAsia="TimesNewRomanPSMT" w:cs="Arial"/>
                <w:i/>
                <w:lang w:val="sr-Cyrl-CS"/>
              </w:rPr>
              <w:t xml:space="preserve"> јавних приход</w:t>
            </w:r>
            <w:r w:rsidRPr="00E941E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41EA">
              <w:rPr>
                <w:rFonts w:eastAsia="TimesNewRomanPSMT" w:cs="Arial"/>
                <w:i/>
                <w:lang w:val="sr-Cyrl-CS"/>
              </w:rPr>
              <w:t xml:space="preserve">јавних прихода </w:t>
            </w:r>
            <w:r w:rsidRPr="00E941EA">
              <w:rPr>
                <w:rFonts w:eastAsia="TimesNewRomanPSMT" w:cs="Arial"/>
                <w:i/>
                <w:lang w:val="ru-RU"/>
              </w:rPr>
              <w:t xml:space="preserve">приложи и потврде </w:t>
            </w:r>
            <w:r w:rsidRPr="00E941EA">
              <w:rPr>
                <w:rFonts w:eastAsia="TimesNewRomanPSMT" w:cs="Arial"/>
                <w:i/>
                <w:lang w:val="sr-Cyrl-CS"/>
              </w:rPr>
              <w:t xml:space="preserve">тих </w:t>
            </w:r>
            <w:r w:rsidRPr="00E941EA">
              <w:rPr>
                <w:rFonts w:eastAsia="TimesNewRomanPSMT" w:cs="Arial"/>
                <w:i/>
                <w:lang w:val="ru-RU"/>
              </w:rPr>
              <w:t>осталих лок</w:t>
            </w:r>
            <w:r w:rsidRPr="00E941EA">
              <w:rPr>
                <w:rFonts w:eastAsia="TimesNewRomanPSMT" w:cs="Arial"/>
                <w:i/>
                <w:lang w:val="sr-Cyrl-CS"/>
              </w:rPr>
              <w:t>а</w:t>
            </w:r>
            <w:r w:rsidRPr="00E941EA">
              <w:rPr>
                <w:rFonts w:eastAsia="TimesNewRomanPSMT" w:cs="Arial"/>
                <w:i/>
                <w:lang w:val="ru-RU"/>
              </w:rPr>
              <w:t xml:space="preserve">лних органа/организација/установа </w:t>
            </w:r>
          </w:p>
          <w:p w14:paraId="2AED0850" w14:textId="77777777" w:rsidR="00FE4A70" w:rsidRPr="00E941EA"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E941EA">
              <w:rPr>
                <w:rFonts w:eastAsia="TimesNewRomanPSMT" w:cs="Arial"/>
                <w:i/>
                <w:lang w:val="ru-RU"/>
              </w:rPr>
              <w:t>Уколико је понуђач у поступку приватизације, уместо горе наведена два доказа, потребно је доставити у</w:t>
            </w:r>
            <w:r w:rsidRPr="00E941EA">
              <w:rPr>
                <w:rFonts w:eastAsia="Calibri" w:cs="Arial"/>
                <w:i/>
                <w:lang w:val="ru-RU"/>
              </w:rPr>
              <w:t>верење Агенције за приватизацију да се налази у поступку приватизације</w:t>
            </w:r>
          </w:p>
          <w:p w14:paraId="6264A1C1" w14:textId="77777777" w:rsidR="00FE4A70" w:rsidRPr="00E941EA"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E941EA">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E941EA" w:rsidRDefault="00FE4A70" w:rsidP="00F6303B">
            <w:pPr>
              <w:numPr>
                <w:ilvl w:val="0"/>
                <w:numId w:val="15"/>
              </w:numPr>
              <w:tabs>
                <w:tab w:val="left" w:pos="680"/>
              </w:tabs>
              <w:snapToGrid w:val="0"/>
              <w:spacing w:before="0"/>
              <w:contextualSpacing/>
              <w:jc w:val="left"/>
              <w:rPr>
                <w:rFonts w:cs="Arial"/>
                <w:lang w:val="ru-RU"/>
              </w:rPr>
            </w:pPr>
            <w:r w:rsidRPr="00E941E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E941EA" w:rsidRDefault="00FE4A70" w:rsidP="00103A95">
            <w:pPr>
              <w:tabs>
                <w:tab w:val="left" w:pos="680"/>
              </w:tabs>
              <w:snapToGrid w:val="0"/>
              <w:contextualSpacing/>
              <w:rPr>
                <w:rFonts w:eastAsia="Calibri" w:cs="Arial"/>
                <w:lang w:val="ru-RU"/>
              </w:rPr>
            </w:pPr>
            <w:r w:rsidRPr="00E941EA">
              <w:rPr>
                <w:rFonts w:eastAsia="Calibri" w:cs="Arial"/>
                <w:lang w:val="ru-RU"/>
              </w:rPr>
              <w:t xml:space="preserve">Ови докази не могу бити старији од два месеца </w:t>
            </w:r>
            <w:r w:rsidRPr="00E941EA">
              <w:rPr>
                <w:rFonts w:eastAsia="Calibri" w:cs="Arial"/>
                <w:lang w:val="sr-Cyrl-CS"/>
              </w:rPr>
              <w:t>пре</w:t>
            </w:r>
            <w:r w:rsidRPr="00E941EA">
              <w:rPr>
                <w:rFonts w:eastAsia="Calibri" w:cs="Arial"/>
                <w:lang w:val="ru-RU"/>
              </w:rPr>
              <w:t xml:space="preserve"> отварања понуда.</w:t>
            </w:r>
          </w:p>
          <w:p w14:paraId="20B88F3D" w14:textId="77777777" w:rsidR="00FE4A70" w:rsidRPr="00E941EA" w:rsidRDefault="00FE4A70" w:rsidP="00103A95">
            <w:pPr>
              <w:tabs>
                <w:tab w:val="left" w:pos="680"/>
              </w:tabs>
              <w:snapToGrid w:val="0"/>
              <w:contextualSpacing/>
              <w:rPr>
                <w:rFonts w:cs="Arial"/>
                <w:i/>
                <w:lang w:val="ru-RU"/>
              </w:rPr>
            </w:pPr>
          </w:p>
        </w:tc>
      </w:tr>
      <w:tr w:rsidR="00E941EA" w:rsidRPr="00E941EA" w14:paraId="2FC2D577" w14:textId="77777777" w:rsidTr="008A1DBE">
        <w:trPr>
          <w:jc w:val="center"/>
        </w:trPr>
        <w:tc>
          <w:tcPr>
            <w:tcW w:w="729" w:type="dxa"/>
            <w:vAlign w:val="center"/>
          </w:tcPr>
          <w:p w14:paraId="5570AA41" w14:textId="77777777" w:rsidR="00FE4A70" w:rsidRPr="00E941EA" w:rsidRDefault="00FE4A70" w:rsidP="00103A95">
            <w:pPr>
              <w:jc w:val="center"/>
              <w:rPr>
                <w:rFonts w:cs="Arial"/>
              </w:rPr>
            </w:pPr>
            <w:r w:rsidRPr="00E941EA">
              <w:rPr>
                <w:rFonts w:cs="Arial"/>
              </w:rPr>
              <w:t xml:space="preserve">4. </w:t>
            </w:r>
          </w:p>
        </w:tc>
        <w:tc>
          <w:tcPr>
            <w:tcW w:w="8430" w:type="dxa"/>
          </w:tcPr>
          <w:p w14:paraId="5E4060B8" w14:textId="77777777" w:rsidR="00FE4A70" w:rsidRPr="00E941EA" w:rsidRDefault="00FE4A70" w:rsidP="00103A95">
            <w:pPr>
              <w:snapToGrid w:val="0"/>
              <w:rPr>
                <w:rFonts w:cs="Arial"/>
                <w:lang w:val="ru-RU"/>
              </w:rPr>
            </w:pPr>
            <w:r w:rsidRPr="00E941EA">
              <w:rPr>
                <w:rFonts w:cs="Arial"/>
                <w:b/>
                <w:u w:val="single"/>
                <w:lang w:val="ru-RU"/>
              </w:rPr>
              <w:t>Услов:</w:t>
            </w:r>
            <w:r w:rsidRPr="00E941EA">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E941EA">
              <w:rPr>
                <w:rFonts w:cs="Arial"/>
                <w:lang w:val="ru-RU"/>
              </w:rPr>
              <w:lastRenderedPageBreak/>
              <w:t>и да нема забрану обављања делатности која је на снази у време подношења понуде</w:t>
            </w:r>
          </w:p>
          <w:p w14:paraId="66CB5C44" w14:textId="77777777" w:rsidR="00FE4A70" w:rsidRPr="00E941EA" w:rsidRDefault="00FE4A70" w:rsidP="00103A95">
            <w:pPr>
              <w:autoSpaceDE w:val="0"/>
              <w:autoSpaceDN w:val="0"/>
              <w:adjustRightInd w:val="0"/>
              <w:rPr>
                <w:rFonts w:cs="Arial"/>
                <w:b/>
                <w:u w:val="single"/>
                <w:lang w:val="ru-RU"/>
              </w:rPr>
            </w:pPr>
            <w:r w:rsidRPr="00E941EA">
              <w:rPr>
                <w:rFonts w:cs="Arial"/>
                <w:b/>
                <w:u w:val="single"/>
                <w:lang w:val="ru-RU"/>
              </w:rPr>
              <w:t>Доказ:</w:t>
            </w:r>
          </w:p>
          <w:p w14:paraId="229F8C59" w14:textId="77777777" w:rsidR="00FE4A70" w:rsidRPr="00E941EA" w:rsidRDefault="00FE4A70" w:rsidP="00103A95">
            <w:pPr>
              <w:rPr>
                <w:rFonts w:cs="Arial"/>
                <w:b/>
              </w:rPr>
            </w:pPr>
            <w:r w:rsidRPr="00E941EA">
              <w:rPr>
                <w:rFonts w:cs="Arial"/>
                <w:lang w:val="ru-RU"/>
              </w:rPr>
              <w:t xml:space="preserve">Потписан и оверен Образац изјаве на основу члана 75. став 2. </w:t>
            </w:r>
            <w:r w:rsidRPr="00E941EA">
              <w:rPr>
                <w:rFonts w:cs="Arial"/>
              </w:rPr>
              <w:t>ЗЈН</w:t>
            </w:r>
            <w:r w:rsidRPr="00E941EA">
              <w:rPr>
                <w:rFonts w:cs="Arial"/>
                <w:lang w:val="sr-Cyrl-RS"/>
              </w:rPr>
              <w:t xml:space="preserve"> </w:t>
            </w:r>
            <w:r w:rsidRPr="00E941EA">
              <w:rPr>
                <w:rFonts w:cs="Arial"/>
              </w:rPr>
              <w:t>(Образац бр.4)</w:t>
            </w:r>
          </w:p>
          <w:p w14:paraId="5DD7FE88" w14:textId="77777777" w:rsidR="00FE4A70" w:rsidRPr="00E941EA" w:rsidRDefault="00FE4A70" w:rsidP="00103A95">
            <w:pPr>
              <w:snapToGrid w:val="0"/>
              <w:rPr>
                <w:rFonts w:cs="Arial"/>
                <w:lang w:val="sr-Cyrl-CS"/>
              </w:rPr>
            </w:pPr>
            <w:r w:rsidRPr="00E941EA">
              <w:rPr>
                <w:rFonts w:cs="Arial"/>
                <w:i/>
              </w:rPr>
              <w:t>Напомена:</w:t>
            </w:r>
          </w:p>
          <w:p w14:paraId="424C9D32" w14:textId="77777777" w:rsidR="00FE4A70" w:rsidRPr="00E941EA" w:rsidRDefault="00FE4A70" w:rsidP="00F6303B">
            <w:pPr>
              <w:numPr>
                <w:ilvl w:val="0"/>
                <w:numId w:val="16"/>
              </w:numPr>
              <w:snapToGrid w:val="0"/>
              <w:rPr>
                <w:rFonts w:cs="Arial"/>
                <w:i/>
                <w:lang w:val="sr-Cyrl-CS"/>
              </w:rPr>
            </w:pPr>
            <w:r w:rsidRPr="00E941EA">
              <w:rPr>
                <w:rFonts w:cs="Arial"/>
                <w:i/>
                <w:lang w:val="ru-RU"/>
              </w:rPr>
              <w:t xml:space="preserve">Изјава мора да буде потписана од стране овалшћеног лица </w:t>
            </w:r>
            <w:r w:rsidRPr="00E941EA">
              <w:rPr>
                <w:rFonts w:cs="Arial"/>
                <w:i/>
                <w:lang w:val="sr-Cyrl-CS"/>
              </w:rPr>
              <w:t>за заступање понуђача</w:t>
            </w:r>
            <w:r w:rsidRPr="00E941EA">
              <w:rPr>
                <w:rFonts w:cs="Arial"/>
                <w:i/>
                <w:lang w:val="ru-RU"/>
              </w:rPr>
              <w:t xml:space="preserve"> и оверена печатом. </w:t>
            </w:r>
          </w:p>
          <w:p w14:paraId="10374F53" w14:textId="77777777" w:rsidR="00FE4A70" w:rsidRPr="00E941EA" w:rsidRDefault="00FE4A70" w:rsidP="00F6303B">
            <w:pPr>
              <w:numPr>
                <w:ilvl w:val="0"/>
                <w:numId w:val="16"/>
              </w:numPr>
              <w:snapToGrid w:val="0"/>
              <w:rPr>
                <w:rFonts w:cs="Arial"/>
                <w:i/>
                <w:lang w:val="ru-RU"/>
              </w:rPr>
            </w:pPr>
            <w:r w:rsidRPr="00E941EA">
              <w:rPr>
                <w:rFonts w:cs="Arial"/>
                <w:i/>
                <w:lang w:val="ru-RU"/>
              </w:rPr>
              <w:t xml:space="preserve">Уколико понуду подноси група понуђача Изјава мора бити </w:t>
            </w:r>
            <w:r w:rsidRPr="00E941EA">
              <w:rPr>
                <w:rFonts w:cs="Arial"/>
                <w:i/>
                <w:lang w:val="sr-Cyrl-CS"/>
              </w:rPr>
              <w:t>достављена за сваког члана групе понуђача. Изјава мора бити</w:t>
            </w:r>
            <w:r w:rsidRPr="00E941EA">
              <w:rPr>
                <w:rFonts w:cs="Arial"/>
                <w:i/>
                <w:lang w:val="ru-RU"/>
              </w:rPr>
              <w:t xml:space="preserve"> потписана од стране овлашћеног лица </w:t>
            </w:r>
            <w:r w:rsidRPr="00E941EA">
              <w:rPr>
                <w:rFonts w:cs="Arial"/>
                <w:i/>
                <w:lang w:val="sr-Cyrl-CS"/>
              </w:rPr>
              <w:t xml:space="preserve">за заступање </w:t>
            </w:r>
            <w:r w:rsidRPr="00E941EA">
              <w:rPr>
                <w:rFonts w:cs="Arial"/>
                <w:i/>
                <w:lang w:val="ru-RU"/>
              </w:rPr>
              <w:t xml:space="preserve">понуђача из групе понуђача и оверена печатом.  </w:t>
            </w:r>
          </w:p>
          <w:p w14:paraId="34EAD38F" w14:textId="77777777" w:rsidR="00FE4A70" w:rsidRPr="00E941EA" w:rsidRDefault="00FE4A70" w:rsidP="00103A95">
            <w:pPr>
              <w:snapToGrid w:val="0"/>
              <w:ind w:left="720"/>
              <w:rPr>
                <w:rFonts w:cs="Arial"/>
                <w:lang w:val="ru-RU"/>
              </w:rPr>
            </w:pPr>
          </w:p>
        </w:tc>
      </w:tr>
      <w:tr w:rsidR="002920A4" w:rsidRPr="00E941EA" w14:paraId="7A702CE3" w14:textId="77777777" w:rsidTr="008A1DBE">
        <w:trPr>
          <w:jc w:val="center"/>
        </w:trPr>
        <w:tc>
          <w:tcPr>
            <w:tcW w:w="729" w:type="dxa"/>
            <w:vAlign w:val="center"/>
          </w:tcPr>
          <w:p w14:paraId="6083F8C4" w14:textId="77777777" w:rsidR="002920A4" w:rsidRPr="00E941EA" w:rsidRDefault="002920A4" w:rsidP="002920A4">
            <w:pPr>
              <w:jc w:val="center"/>
              <w:rPr>
                <w:rFonts w:cs="Arial"/>
                <w:lang w:val="ru-RU"/>
              </w:rPr>
            </w:pPr>
          </w:p>
        </w:tc>
        <w:tc>
          <w:tcPr>
            <w:tcW w:w="8430" w:type="dxa"/>
          </w:tcPr>
          <w:p w14:paraId="41EB5C6E" w14:textId="77777777" w:rsidR="002920A4" w:rsidRPr="00E941EA" w:rsidRDefault="002920A4" w:rsidP="002920A4">
            <w:pPr>
              <w:ind w:right="-180"/>
              <w:jc w:val="center"/>
              <w:rPr>
                <w:rFonts w:cs="Arial"/>
                <w:b/>
                <w:i/>
                <w:lang w:val="ru-RU"/>
              </w:rPr>
            </w:pPr>
            <w:r w:rsidRPr="00E941EA">
              <w:rPr>
                <w:rFonts w:cs="Arial"/>
                <w:b/>
                <w:lang w:val="ru-RU"/>
              </w:rPr>
              <w:t xml:space="preserve">4.2  ДОДАТНИ УСЛОВИ </w:t>
            </w:r>
          </w:p>
          <w:p w14:paraId="7D45D102" w14:textId="77777777" w:rsidR="002920A4" w:rsidRPr="00E941EA" w:rsidRDefault="002920A4" w:rsidP="002920A4">
            <w:pPr>
              <w:snapToGrid w:val="0"/>
              <w:jc w:val="center"/>
              <w:rPr>
                <w:rFonts w:cs="Arial"/>
                <w:b/>
                <w:lang w:val="sr-Cyrl-RS"/>
              </w:rPr>
            </w:pPr>
            <w:r w:rsidRPr="00E941EA">
              <w:rPr>
                <w:rFonts w:cs="Arial"/>
                <w:b/>
                <w:lang w:val="ru-RU"/>
              </w:rPr>
              <w:t xml:space="preserve">ЗА УЧЕШЋЕ У ПОСТУПКУ ЈАВНЕ НАБАВКЕ ИЗ ЧЛАНА 76. </w:t>
            </w:r>
            <w:r w:rsidRPr="00E941EA">
              <w:rPr>
                <w:rFonts w:cs="Arial"/>
                <w:b/>
              </w:rPr>
              <w:t>З</w:t>
            </w:r>
            <w:r w:rsidRPr="00E941EA">
              <w:rPr>
                <w:rFonts w:cs="Arial"/>
                <w:b/>
                <w:lang w:val="sr-Cyrl-RS"/>
              </w:rPr>
              <w:t>АКОНА</w:t>
            </w:r>
          </w:p>
        </w:tc>
      </w:tr>
      <w:tr w:rsidR="002920A4" w:rsidRPr="00E941EA" w14:paraId="491F4443" w14:textId="77777777" w:rsidTr="008A1DBE">
        <w:trPr>
          <w:jc w:val="center"/>
        </w:trPr>
        <w:tc>
          <w:tcPr>
            <w:tcW w:w="729" w:type="dxa"/>
            <w:vAlign w:val="center"/>
          </w:tcPr>
          <w:p w14:paraId="3C7707B6" w14:textId="49E2CE6E" w:rsidR="002920A4" w:rsidRPr="00E941EA" w:rsidRDefault="0092032A" w:rsidP="002920A4">
            <w:pPr>
              <w:jc w:val="center"/>
              <w:rPr>
                <w:rFonts w:cs="Arial"/>
                <w:lang w:val="sr-Cyrl-RS"/>
              </w:rPr>
            </w:pPr>
            <w:r>
              <w:rPr>
                <w:rFonts w:cs="Arial"/>
                <w:lang w:val="sr-Cyrl-RS"/>
              </w:rPr>
              <w:t>5</w:t>
            </w:r>
            <w:r w:rsidR="002920A4">
              <w:rPr>
                <w:rFonts w:cs="Arial"/>
                <w:lang w:val="sr-Cyrl-RS"/>
              </w:rPr>
              <w:t>.</w:t>
            </w:r>
          </w:p>
        </w:tc>
        <w:tc>
          <w:tcPr>
            <w:tcW w:w="8430" w:type="dxa"/>
          </w:tcPr>
          <w:p w14:paraId="3771A677" w14:textId="77777777" w:rsidR="002920A4" w:rsidRPr="00E941EA" w:rsidRDefault="002920A4" w:rsidP="002920A4">
            <w:pPr>
              <w:autoSpaceDE w:val="0"/>
              <w:autoSpaceDN w:val="0"/>
              <w:adjustRightInd w:val="0"/>
              <w:rPr>
                <w:rFonts w:cs="Arial"/>
                <w:b/>
                <w:u w:val="single"/>
                <w:lang w:val="ru-RU"/>
              </w:rPr>
            </w:pPr>
            <w:r w:rsidRPr="00E941EA">
              <w:rPr>
                <w:rFonts w:cs="Arial"/>
                <w:b/>
                <w:u w:val="single"/>
                <w:lang w:val="ru-RU"/>
              </w:rPr>
              <w:t>Услов:</w:t>
            </w:r>
          </w:p>
          <w:p w14:paraId="1E0BE6AB" w14:textId="77777777" w:rsidR="002920A4" w:rsidRPr="005E18DE" w:rsidRDefault="002920A4" w:rsidP="002920A4">
            <w:pPr>
              <w:autoSpaceDE w:val="0"/>
              <w:autoSpaceDN w:val="0"/>
              <w:adjustRightInd w:val="0"/>
              <w:rPr>
                <w:rFonts w:cs="Arial"/>
                <w:b/>
                <w:lang w:val="ru-RU"/>
              </w:rPr>
            </w:pPr>
            <w:r w:rsidRPr="005E18DE">
              <w:rPr>
                <w:rFonts w:cs="Arial"/>
                <w:b/>
                <w:lang w:val="ru-RU"/>
              </w:rPr>
              <w:t>Финансијски капацитет</w:t>
            </w:r>
          </w:p>
          <w:p w14:paraId="499CF3E1" w14:textId="5360CB06" w:rsidR="002920A4" w:rsidRPr="0055797D" w:rsidRDefault="002920A4" w:rsidP="002920A4">
            <w:pPr>
              <w:autoSpaceDE w:val="0"/>
              <w:autoSpaceDN w:val="0"/>
              <w:adjustRightInd w:val="0"/>
              <w:spacing w:before="0"/>
              <w:rPr>
                <w:rFonts w:cs="Arial"/>
                <w:i/>
                <w:lang w:val="sr-Cyrl-RS"/>
              </w:rPr>
            </w:pPr>
            <w:r w:rsidRPr="00E941EA">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5DD39053" w14:textId="77777777" w:rsidR="002920A4" w:rsidRPr="00E941EA" w:rsidRDefault="002920A4" w:rsidP="002920A4">
            <w:pPr>
              <w:autoSpaceDE w:val="0"/>
              <w:autoSpaceDN w:val="0"/>
              <w:adjustRightInd w:val="0"/>
              <w:rPr>
                <w:rFonts w:cs="Arial"/>
                <w:b/>
                <w:u w:val="single"/>
                <w:lang w:val="ru-RU"/>
              </w:rPr>
            </w:pPr>
            <w:r w:rsidRPr="00E941EA">
              <w:rPr>
                <w:rFonts w:cs="Arial"/>
                <w:b/>
                <w:u w:val="single"/>
                <w:lang w:val="ru-RU"/>
              </w:rPr>
              <w:t xml:space="preserve">Доказ: </w:t>
            </w:r>
          </w:p>
          <w:p w14:paraId="18549D11" w14:textId="5A793F5A" w:rsidR="002920A4" w:rsidRPr="00E941EA" w:rsidRDefault="002920A4" w:rsidP="002920A4">
            <w:pPr>
              <w:shd w:val="clear" w:color="auto" w:fill="FFFFFF"/>
              <w:tabs>
                <w:tab w:val="left" w:pos="192"/>
                <w:tab w:val="left" w:pos="328"/>
                <w:tab w:val="left" w:pos="680"/>
              </w:tabs>
              <w:ind w:right="68"/>
              <w:contextualSpacing/>
              <w:rPr>
                <w:rFonts w:eastAsia="Calibri" w:cs="Arial"/>
                <w:lang w:val="sr-Cyrl-RS"/>
              </w:rPr>
            </w:pPr>
            <w:r w:rsidRPr="00E941EA">
              <w:rPr>
                <w:rFonts w:eastAsia="Calibri" w:cs="Arial"/>
                <w:lang w:val="ru-RU"/>
              </w:rPr>
              <w:t xml:space="preserve">1) </w:t>
            </w:r>
            <w:r w:rsidRPr="00E941EA">
              <w:rPr>
                <w:rFonts w:eastAsia="Calibri" w:cs="Arial"/>
                <w:lang w:val="sr-Cyrl-RS"/>
              </w:rPr>
              <w:t xml:space="preserve">Потврда Народне банке Србије да понуђач није био </w:t>
            </w:r>
            <w:r>
              <w:rPr>
                <w:rFonts w:eastAsia="Calibri" w:cs="Arial"/>
                <w:lang w:val="sr-Cyrl-RS"/>
              </w:rPr>
              <w:t>у блокади</w:t>
            </w:r>
            <w:r w:rsidRPr="00E941EA">
              <w:rPr>
                <w:rFonts w:eastAsia="Calibri" w:cs="Arial"/>
                <w:lang w:val="sr-Cyrl-RS"/>
              </w:rPr>
              <w:t xml:space="preserve"> у последњих шест месеци пре дана објављивања позива за подношење понуда на Порталу јавних набавки </w:t>
            </w:r>
          </w:p>
          <w:p w14:paraId="011A51A6" w14:textId="77777777" w:rsidR="002920A4" w:rsidRPr="00E941EA" w:rsidRDefault="002920A4" w:rsidP="002920A4">
            <w:pPr>
              <w:shd w:val="clear" w:color="auto" w:fill="FFFFFF"/>
              <w:tabs>
                <w:tab w:val="left" w:pos="192"/>
                <w:tab w:val="left" w:pos="328"/>
                <w:tab w:val="left" w:pos="680"/>
              </w:tabs>
              <w:ind w:right="68"/>
              <w:contextualSpacing/>
              <w:rPr>
                <w:rFonts w:eastAsia="Calibri" w:cs="Arial"/>
                <w:b/>
                <w:u w:val="single"/>
                <w:lang w:val="sr-Cyrl-RS"/>
              </w:rPr>
            </w:pPr>
            <w:r w:rsidRPr="00E941EA">
              <w:rPr>
                <w:rFonts w:eastAsia="Calibri" w:cs="Arial"/>
                <w:b/>
                <w:lang w:val="sr-Cyrl-RS"/>
              </w:rPr>
              <w:t xml:space="preserve"> </w:t>
            </w:r>
            <w:r w:rsidRPr="00E941EA">
              <w:rPr>
                <w:rFonts w:eastAsia="Calibri" w:cs="Arial"/>
                <w:lang w:val="sr-Cyrl-RS"/>
              </w:rPr>
              <w:t>или</w:t>
            </w:r>
          </w:p>
          <w:p w14:paraId="5429681A" w14:textId="77777777" w:rsidR="002920A4" w:rsidRDefault="002920A4" w:rsidP="002920A4">
            <w:pPr>
              <w:autoSpaceDE w:val="0"/>
              <w:autoSpaceDN w:val="0"/>
              <w:adjustRightInd w:val="0"/>
              <w:spacing w:before="0"/>
              <w:rPr>
                <w:rFonts w:eastAsia="Calibri" w:cs="Arial"/>
                <w:lang w:val="sr-Cyrl-RS"/>
              </w:rPr>
            </w:pPr>
            <w:r w:rsidRPr="00E941EA">
              <w:rPr>
                <w:rFonts w:eastAsia="Calibri" w:cs="Arial"/>
                <w:lang w:val="sr-Cyrl-RS"/>
              </w:rPr>
              <w:t xml:space="preserve">2) </w:t>
            </w:r>
            <w:r w:rsidRPr="00E941EA">
              <w:rPr>
                <w:rFonts w:eastAsia="Calibri" w:cs="Arial"/>
                <w:lang w:val="ru-RU"/>
              </w:rPr>
              <w:t xml:space="preserve">Извештај о бонитету за јавне набавке </w:t>
            </w:r>
            <w:r w:rsidRPr="00E941EA">
              <w:rPr>
                <w:rFonts w:eastAsia="Calibri" w:cs="Arial"/>
                <w:lang w:val="sr-Cyrl-RS"/>
              </w:rPr>
              <w:t xml:space="preserve">БОН ЈН који издаје </w:t>
            </w:r>
            <w:r w:rsidRPr="00E941EA">
              <w:rPr>
                <w:rFonts w:eastAsia="Calibri" w:cs="Arial"/>
                <w:lang w:val="ru-RU"/>
              </w:rPr>
              <w:t>Агенција за привредне регистре</w:t>
            </w:r>
            <w:r w:rsidRPr="00E941EA">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p w14:paraId="376F6FC2" w14:textId="69BAF0D2" w:rsidR="002920A4" w:rsidRPr="00E941EA" w:rsidRDefault="002920A4" w:rsidP="002920A4">
            <w:pPr>
              <w:autoSpaceDE w:val="0"/>
              <w:autoSpaceDN w:val="0"/>
              <w:adjustRightInd w:val="0"/>
              <w:spacing w:before="0"/>
              <w:rPr>
                <w:rFonts w:eastAsia="Calibri" w:cs="Arial"/>
                <w:lang w:val="sr-Cyrl-RS"/>
              </w:rPr>
            </w:pPr>
          </w:p>
        </w:tc>
      </w:tr>
      <w:tr w:rsidR="0092032A" w:rsidRPr="0092032A" w14:paraId="486941A9" w14:textId="77777777" w:rsidTr="008A1DBE">
        <w:trPr>
          <w:jc w:val="center"/>
        </w:trPr>
        <w:tc>
          <w:tcPr>
            <w:tcW w:w="729" w:type="dxa"/>
            <w:vAlign w:val="center"/>
          </w:tcPr>
          <w:p w14:paraId="5AB1F466" w14:textId="7945DA77" w:rsidR="002920A4" w:rsidRPr="00E941EA" w:rsidRDefault="0092032A" w:rsidP="002920A4">
            <w:pPr>
              <w:jc w:val="center"/>
              <w:rPr>
                <w:rFonts w:cs="Arial"/>
                <w:lang w:val="sr-Cyrl-RS"/>
              </w:rPr>
            </w:pPr>
            <w:r>
              <w:rPr>
                <w:rFonts w:cs="Arial"/>
                <w:lang w:val="sr-Cyrl-RS"/>
              </w:rPr>
              <w:t>6</w:t>
            </w:r>
            <w:r w:rsidR="002920A4">
              <w:rPr>
                <w:rFonts w:cs="Arial"/>
                <w:lang w:val="sr-Cyrl-RS"/>
              </w:rPr>
              <w:t>.</w:t>
            </w:r>
          </w:p>
        </w:tc>
        <w:tc>
          <w:tcPr>
            <w:tcW w:w="8430" w:type="dxa"/>
          </w:tcPr>
          <w:p w14:paraId="083FCBD3" w14:textId="77777777" w:rsidR="00164FFB" w:rsidRPr="00164FFB" w:rsidRDefault="00164FFB" w:rsidP="00164FFB">
            <w:pPr>
              <w:autoSpaceDE w:val="0"/>
              <w:autoSpaceDN w:val="0"/>
              <w:adjustRightInd w:val="0"/>
              <w:spacing w:before="0"/>
              <w:jc w:val="left"/>
              <w:rPr>
                <w:rFonts w:cs="Arial"/>
                <w:b/>
                <w:szCs w:val="24"/>
                <w:lang w:val="ru-RU" w:eastAsia="sr-Latn-CS"/>
              </w:rPr>
            </w:pPr>
            <w:r w:rsidRPr="00164FFB">
              <w:rPr>
                <w:rFonts w:cs="Arial"/>
                <w:b/>
                <w:szCs w:val="24"/>
                <w:u w:val="single"/>
                <w:lang w:val="ru-RU" w:eastAsia="sr-Latn-CS"/>
              </w:rPr>
              <w:t>Услов:</w:t>
            </w:r>
          </w:p>
          <w:p w14:paraId="127AFFF9" w14:textId="77777777" w:rsidR="00164FFB" w:rsidRPr="00164FFB" w:rsidRDefault="00164FFB" w:rsidP="00164FFB">
            <w:pPr>
              <w:autoSpaceDE w:val="0"/>
              <w:autoSpaceDN w:val="0"/>
              <w:adjustRightInd w:val="0"/>
              <w:spacing w:before="0"/>
              <w:jc w:val="left"/>
              <w:rPr>
                <w:rFonts w:cs="Arial"/>
                <w:b/>
                <w:szCs w:val="24"/>
                <w:lang w:val="ru-RU" w:eastAsia="sr-Latn-CS"/>
              </w:rPr>
            </w:pPr>
            <w:r w:rsidRPr="00164FFB">
              <w:rPr>
                <w:rFonts w:cs="Arial"/>
                <w:b/>
                <w:szCs w:val="24"/>
                <w:lang w:val="ru-RU" w:eastAsia="sr-Latn-CS"/>
              </w:rPr>
              <w:t>Пословни капацитет</w:t>
            </w:r>
          </w:p>
          <w:p w14:paraId="13BAAE47" w14:textId="77777777" w:rsidR="00164FFB" w:rsidRPr="00164FFB" w:rsidRDefault="00164FFB" w:rsidP="00164FFB">
            <w:pPr>
              <w:spacing w:before="0"/>
              <w:jc w:val="left"/>
              <w:rPr>
                <w:rFonts w:cs="Arial"/>
                <w:szCs w:val="24"/>
              </w:rPr>
            </w:pPr>
            <w:r w:rsidRPr="00164FFB">
              <w:rPr>
                <w:rFonts w:cs="Arial"/>
                <w:szCs w:val="24"/>
                <w:lang w:val="sr-Latn-CS" w:eastAsia="sr-Latn-CS"/>
              </w:rPr>
              <w:t xml:space="preserve">Понуђач мора у склопу своје понуде да достави Изјаву о ауторизацији понуде, потписану и оверену од стране оригиналног произвођача </w:t>
            </w:r>
            <w:r w:rsidRPr="00164FFB">
              <w:rPr>
                <w:rFonts w:cs="Arial"/>
                <w:szCs w:val="24"/>
                <w:lang w:val="sr-Cyrl-RS" w:eastAsia="sr-Latn-CS"/>
              </w:rPr>
              <w:t xml:space="preserve">система за секундарно испитивање заштита </w:t>
            </w:r>
            <w:r w:rsidRPr="00164FFB">
              <w:rPr>
                <w:rFonts w:cs="Arial"/>
                <w:szCs w:val="24"/>
                <w:lang w:val="sr-Latn-RS" w:eastAsia="sr-Latn-CS"/>
              </w:rPr>
              <w:t>KoCoS Artes 460</w:t>
            </w:r>
            <w:r w:rsidRPr="00164FFB">
              <w:rPr>
                <w:rFonts w:cs="Arial"/>
                <w:szCs w:val="24"/>
                <w:lang w:val="sr-Cyrl-RS" w:eastAsia="sr-Latn-CS"/>
              </w:rPr>
              <w:t xml:space="preserve">, којом се потврђује да ће се предвиђене активности обавити у овлашћеном сервису оригиналног произвођача </w:t>
            </w:r>
            <w:r w:rsidRPr="00164FFB">
              <w:rPr>
                <w:rFonts w:cs="Arial"/>
                <w:szCs w:val="24"/>
                <w:lang w:val="sr-Latn-CS" w:eastAsia="sr-Latn-CS"/>
              </w:rPr>
              <w:t>.</w:t>
            </w:r>
            <w:r w:rsidRPr="00164FFB">
              <w:rPr>
                <w:rFonts w:cs="Arial"/>
                <w:szCs w:val="24"/>
                <w:lang w:val="sr-Cyrl-RS" w:eastAsia="sr-Latn-CS"/>
              </w:rPr>
              <w:t xml:space="preserve"> </w:t>
            </w:r>
            <w:r w:rsidRPr="00164FFB">
              <w:rPr>
                <w:rFonts w:cs="Arial"/>
                <w:szCs w:val="24"/>
                <w:lang w:val="sr-Latn-CS" w:eastAsia="sr-Latn-CS"/>
              </w:rPr>
              <w:t>Изјаву о ауторизацији понуде потписује и оверава произвођач понуђених добара или овлашћени заступник/представник произвођача (правно лице основано од стране произвођача). Изјава се доставља на Обрасцу бр.6 или на меморандуму произвођача. Уколико је Изјава о ауторизацији достављена на меморандуму произвођача обавезно мора да садржи све елементе и податке који се налазе у Обрасцу бр.6. Уколико је Изјава о ауторизацији достављена на страном језику, иста мора бити преведена на српски језик. Пре доношења одлуке о додели уговора, наручилац може захтевати од понуђача чија понуда буде оцењена као најповољнија, да на увид, између осталог, достави  и оригинал Изјаве о ауторизацији.</w:t>
            </w:r>
          </w:p>
          <w:p w14:paraId="1BD612DB" w14:textId="77777777" w:rsidR="00164FFB" w:rsidRPr="00164FFB" w:rsidRDefault="00164FFB" w:rsidP="00164FFB">
            <w:pPr>
              <w:autoSpaceDE w:val="0"/>
              <w:autoSpaceDN w:val="0"/>
              <w:adjustRightInd w:val="0"/>
              <w:spacing w:before="0"/>
              <w:jc w:val="left"/>
              <w:rPr>
                <w:rFonts w:eastAsia="Calibri" w:cs="Arial"/>
                <w:szCs w:val="24"/>
                <w:lang w:val="sr-Latn-CS" w:eastAsia="sr-Latn-CS"/>
              </w:rPr>
            </w:pPr>
          </w:p>
          <w:p w14:paraId="0EE59AD1" w14:textId="77777777" w:rsidR="00164FFB" w:rsidRPr="00164FFB" w:rsidRDefault="00164FFB" w:rsidP="00164FFB">
            <w:pPr>
              <w:autoSpaceDE w:val="0"/>
              <w:autoSpaceDN w:val="0"/>
              <w:adjustRightInd w:val="0"/>
              <w:spacing w:before="0"/>
              <w:jc w:val="left"/>
              <w:rPr>
                <w:rFonts w:eastAsia="Calibri" w:cs="Arial"/>
                <w:b/>
                <w:szCs w:val="24"/>
                <w:lang w:val="sr-Cyrl-RS" w:eastAsia="sr-Latn-CS"/>
              </w:rPr>
            </w:pPr>
            <w:r w:rsidRPr="00164FFB">
              <w:rPr>
                <w:rFonts w:eastAsia="Calibri" w:cs="Arial"/>
                <w:b/>
                <w:szCs w:val="24"/>
                <w:lang w:val="sr-Cyrl-RS" w:eastAsia="sr-Latn-CS"/>
              </w:rPr>
              <w:t>Доказ:</w:t>
            </w:r>
          </w:p>
          <w:p w14:paraId="77F9E23D" w14:textId="1970EA38" w:rsidR="002920A4" w:rsidRPr="0092032A" w:rsidRDefault="00164FFB" w:rsidP="00164FFB">
            <w:pPr>
              <w:pStyle w:val="ListParagraph"/>
              <w:autoSpaceDE w:val="0"/>
              <w:autoSpaceDN w:val="0"/>
              <w:adjustRightInd w:val="0"/>
              <w:rPr>
                <w:rFonts w:ascii="Arial" w:hAnsi="Arial" w:cs="Arial"/>
                <w:b/>
                <w:color w:val="FF0000"/>
                <w:u w:val="single"/>
                <w:lang w:val="ru-RU"/>
              </w:rPr>
            </w:pPr>
            <w:r w:rsidRPr="00164FFB">
              <w:rPr>
                <w:rFonts w:ascii="Arial" w:hAnsi="Arial" w:cs="Arial"/>
                <w:szCs w:val="24"/>
                <w:lang w:val="sr-Cyrl-RS" w:eastAsia="sr-Latn-CS"/>
              </w:rPr>
              <w:t>- потписана и оверена ауторизација</w:t>
            </w:r>
          </w:p>
        </w:tc>
      </w:tr>
    </w:tbl>
    <w:p w14:paraId="7A889279" w14:textId="77777777" w:rsidR="00D64ED0" w:rsidRDefault="00D64ED0" w:rsidP="00FE4A70">
      <w:pPr>
        <w:spacing w:before="0"/>
        <w:rPr>
          <w:rFonts w:cs="Arial"/>
          <w:lang w:val="ru-RU" w:eastAsia="zh-CN"/>
        </w:rPr>
      </w:pPr>
    </w:p>
    <w:p w14:paraId="5CE8BDBB" w14:textId="763ADBC7" w:rsidR="00FE4A70" w:rsidRPr="00E941EA" w:rsidRDefault="00FE4A70" w:rsidP="00FE4A70">
      <w:pPr>
        <w:spacing w:before="0"/>
        <w:rPr>
          <w:rFonts w:cs="Arial"/>
          <w:lang w:val="ru-RU" w:eastAsia="zh-CN"/>
        </w:rPr>
      </w:pPr>
      <w:r w:rsidRPr="00E941EA">
        <w:rPr>
          <w:rFonts w:cs="Arial"/>
          <w:lang w:val="ru-RU" w:eastAsia="zh-CN"/>
        </w:rPr>
        <w:t xml:space="preserve">Понуда понуђача који не докаже да испуњава наведене обавезне </w:t>
      </w:r>
      <w:r w:rsidRPr="00E941EA">
        <w:rPr>
          <w:rFonts w:cs="Arial"/>
          <w:lang w:val="sr-Cyrl-CS" w:eastAsia="zh-CN"/>
        </w:rPr>
        <w:t xml:space="preserve">и додатне </w:t>
      </w:r>
      <w:r w:rsidRPr="00E941EA">
        <w:rPr>
          <w:rFonts w:cs="Arial"/>
          <w:lang w:val="ru-RU" w:eastAsia="zh-CN"/>
        </w:rPr>
        <w:t>услове из тачака 1. до</w:t>
      </w:r>
      <w:r w:rsidR="004D3F7C" w:rsidRPr="00E941EA">
        <w:rPr>
          <w:rFonts w:cs="Arial"/>
          <w:lang w:val="sr-Cyrl-RS" w:eastAsia="zh-CN"/>
        </w:rPr>
        <w:t xml:space="preserve"> </w:t>
      </w:r>
      <w:r w:rsidR="0092032A">
        <w:rPr>
          <w:rFonts w:cs="Arial"/>
          <w:lang w:val="sr-Cyrl-RS" w:eastAsia="zh-CN"/>
        </w:rPr>
        <w:t>6</w:t>
      </w:r>
      <w:r w:rsidRPr="00E941EA">
        <w:rPr>
          <w:rFonts w:cs="Arial"/>
          <w:lang w:val="sr-Cyrl-RS" w:eastAsia="zh-CN"/>
        </w:rPr>
        <w:t>.</w:t>
      </w:r>
      <w:r w:rsidRPr="00E941EA">
        <w:rPr>
          <w:rFonts w:cs="Arial"/>
          <w:lang w:val="ru-RU" w:eastAsia="zh-CN"/>
        </w:rPr>
        <w:t xml:space="preserve"> овог обрасца, биће одбијена као неприхватљива.</w:t>
      </w:r>
    </w:p>
    <w:p w14:paraId="67C3A731" w14:textId="330E650C" w:rsidR="00FE4A70" w:rsidRDefault="006D7F18" w:rsidP="006D7F18">
      <w:pPr>
        <w:rPr>
          <w:rFonts w:cs="Arial"/>
          <w:lang w:val="ru-RU"/>
        </w:rPr>
      </w:pPr>
      <w:r w:rsidRPr="00E941EA">
        <w:rPr>
          <w:rFonts w:cs="Arial"/>
          <w:lang w:val="ru-RU"/>
        </w:rPr>
        <w:t>1-</w:t>
      </w:r>
      <w:r w:rsidR="00FE4A70" w:rsidRPr="00E941EA">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7BB0DF1" w14:textId="77777777" w:rsidR="00FE4A70" w:rsidRDefault="00FE4A70" w:rsidP="00FE4A70">
      <w:pPr>
        <w:spacing w:before="0"/>
        <w:rPr>
          <w:rFonts w:cs="Arial"/>
          <w:lang w:val="ru-RU" w:eastAsia="zh-CN"/>
        </w:rPr>
      </w:pPr>
      <w:r w:rsidRPr="00E941EA">
        <w:rPr>
          <w:rFonts w:cs="Arial"/>
          <w:lang w:val="sr-Cyrl-RS" w:eastAsia="zh-CN"/>
        </w:rPr>
        <w:t xml:space="preserve">2. </w:t>
      </w:r>
      <w:r w:rsidRPr="00E941EA">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1D43250" w14:textId="77777777" w:rsidR="00FE4A70" w:rsidRPr="00E941EA" w:rsidRDefault="00FE4A70" w:rsidP="00FE4A70">
      <w:pPr>
        <w:spacing w:before="0"/>
        <w:rPr>
          <w:rFonts w:cs="Arial"/>
          <w:lang w:val="ru-RU" w:eastAsia="zh-CN"/>
        </w:rPr>
      </w:pPr>
      <w:r w:rsidRPr="00E941EA">
        <w:rPr>
          <w:rFonts w:cs="Arial"/>
          <w:lang w:val="sr-Cyrl-RS" w:eastAsia="zh-CN"/>
        </w:rPr>
        <w:t xml:space="preserve">3. </w:t>
      </w:r>
      <w:r w:rsidRPr="00E941EA">
        <w:rPr>
          <w:rFonts w:cs="Arial"/>
          <w:lang w:val="ru-RU" w:eastAsia="zh-CN"/>
        </w:rPr>
        <w:t>Докази о испуњености услова из члана 77. З</w:t>
      </w:r>
      <w:r w:rsidRPr="00E941EA">
        <w:rPr>
          <w:rFonts w:cs="Arial"/>
          <w:lang w:val="sr-Cyrl-RS" w:eastAsia="zh-CN"/>
        </w:rPr>
        <w:t>акона</w:t>
      </w:r>
      <w:r w:rsidRPr="00E941EA">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E941EA" w:rsidRDefault="00FE4A70" w:rsidP="00FE4A70">
      <w:pPr>
        <w:spacing w:before="0"/>
        <w:rPr>
          <w:rFonts w:cs="Arial"/>
          <w:lang w:val="ru-RU" w:eastAsia="zh-CN"/>
        </w:rPr>
      </w:pPr>
      <w:r w:rsidRPr="00E941EA">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E941EA" w:rsidRDefault="00FE4A70" w:rsidP="00FE4A70">
      <w:pPr>
        <w:spacing w:before="0"/>
        <w:rPr>
          <w:rFonts w:cs="Arial"/>
          <w:lang w:val="ru-RU" w:eastAsia="zh-CN"/>
        </w:rPr>
      </w:pPr>
    </w:p>
    <w:p w14:paraId="5EA45ED5" w14:textId="77777777" w:rsidR="00FE4A70" w:rsidRPr="00E941EA" w:rsidRDefault="00FE4A70" w:rsidP="00FE4A70">
      <w:pPr>
        <w:spacing w:before="0"/>
        <w:rPr>
          <w:rFonts w:cs="Arial"/>
          <w:lang w:val="sr-Cyrl-RS" w:eastAsia="zh-CN"/>
        </w:rPr>
      </w:pPr>
      <w:r w:rsidRPr="00E941EA">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E941EA">
        <w:rPr>
          <w:rFonts w:cs="Arial"/>
          <w:lang w:val="ru-RU" w:eastAsia="zh-CN"/>
        </w:rPr>
        <w:t>На основу члана 79. став 5. З</w:t>
      </w:r>
      <w:r w:rsidRPr="00E941EA">
        <w:rPr>
          <w:rFonts w:cs="Arial"/>
          <w:lang w:val="sr-Cyrl-RS" w:eastAsia="zh-CN"/>
        </w:rPr>
        <w:t>акона</w:t>
      </w:r>
      <w:r w:rsidRPr="00E941EA">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65E6960" w14:textId="77777777" w:rsidR="00AD47E5" w:rsidRPr="00E941EA" w:rsidRDefault="00AD47E5" w:rsidP="00FE4A70">
      <w:pPr>
        <w:spacing w:before="0"/>
        <w:rPr>
          <w:rFonts w:cs="Arial"/>
          <w:lang w:val="ru-RU" w:eastAsia="zh-CN"/>
        </w:rPr>
      </w:pPr>
    </w:p>
    <w:p w14:paraId="6C327C2F" w14:textId="77777777" w:rsidR="00FE4A70" w:rsidRPr="00E941EA" w:rsidRDefault="00FE4A70" w:rsidP="00FE4A70">
      <w:pPr>
        <w:spacing w:before="0"/>
        <w:ind w:firstLine="720"/>
        <w:rPr>
          <w:rFonts w:cs="Arial"/>
          <w:lang w:val="ru-RU" w:eastAsia="zh-CN"/>
        </w:rPr>
      </w:pPr>
      <w:r w:rsidRPr="00E941EA">
        <w:rPr>
          <w:rFonts w:cs="Arial"/>
          <w:lang w:val="ru-RU" w:eastAsia="zh-CN"/>
        </w:rPr>
        <w:t>1)</w:t>
      </w:r>
      <w:r w:rsidRPr="00E941EA">
        <w:rPr>
          <w:rFonts w:cs="Arial"/>
          <w:lang w:val="sr-Cyrl-CS" w:eastAsia="zh-CN"/>
        </w:rPr>
        <w:t xml:space="preserve"> </w:t>
      </w:r>
      <w:r w:rsidRPr="00E941EA">
        <w:rPr>
          <w:rFonts w:cs="Arial"/>
          <w:lang w:val="ru-RU" w:eastAsia="zh-CN"/>
        </w:rPr>
        <w:t>извод из регистра надлежног органа:</w:t>
      </w:r>
    </w:p>
    <w:p w14:paraId="67D2FED9"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-извод из регистра АПР: </w:t>
      </w:r>
      <w:hyperlink r:id="rId167"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2487BAB4" w14:textId="77777777" w:rsidR="00FE4A70" w:rsidRPr="00E941EA" w:rsidRDefault="00FE4A70" w:rsidP="00FE4A70">
      <w:pPr>
        <w:spacing w:before="0"/>
        <w:ind w:firstLine="720"/>
        <w:rPr>
          <w:rFonts w:cs="Arial"/>
          <w:lang w:val="sr-Cyrl-RS" w:eastAsia="zh-CN"/>
        </w:rPr>
      </w:pPr>
      <w:r w:rsidRPr="00E941EA">
        <w:rPr>
          <w:rFonts w:cs="Arial"/>
          <w:lang w:val="ru-RU" w:eastAsia="zh-CN"/>
        </w:rPr>
        <w:t>2)</w:t>
      </w:r>
      <w:r w:rsidRPr="00E941EA">
        <w:rPr>
          <w:rFonts w:cs="Arial"/>
          <w:lang w:val="sr-Cyrl-CS" w:eastAsia="zh-CN"/>
        </w:rPr>
        <w:t xml:space="preserve"> </w:t>
      </w:r>
      <w:r w:rsidRPr="00E941EA">
        <w:rPr>
          <w:rFonts w:cs="Arial"/>
          <w:lang w:val="ru-RU" w:eastAsia="zh-CN"/>
        </w:rPr>
        <w:t>докази из члана 75. став 1. тачка 1) ,2) и 4) З</w:t>
      </w:r>
      <w:r w:rsidRPr="00E941EA">
        <w:rPr>
          <w:rFonts w:cs="Arial"/>
          <w:lang w:val="sr-Cyrl-RS" w:eastAsia="zh-CN"/>
        </w:rPr>
        <w:t>акона</w:t>
      </w:r>
    </w:p>
    <w:p w14:paraId="06124623" w14:textId="77777777" w:rsidR="00FE4A70" w:rsidRPr="00E941EA" w:rsidRDefault="00FE4A70" w:rsidP="00FE4A70">
      <w:pPr>
        <w:spacing w:before="0"/>
        <w:ind w:firstLine="720"/>
        <w:rPr>
          <w:rFonts w:cs="Arial"/>
          <w:lang w:val="ru-RU" w:eastAsia="zh-CN"/>
        </w:rPr>
      </w:pPr>
      <w:r w:rsidRPr="00E941EA">
        <w:rPr>
          <w:rFonts w:cs="Arial"/>
          <w:lang w:val="ru-RU" w:eastAsia="zh-CN"/>
        </w:rPr>
        <w:t xml:space="preserve">-регистар понуђача: </w:t>
      </w:r>
      <w:hyperlink r:id="rId168" w:history="1">
        <w:r w:rsidRPr="00E941EA">
          <w:rPr>
            <w:rFonts w:cs="Arial"/>
            <w:lang w:eastAsia="zh-CN"/>
          </w:rPr>
          <w:t>www</w:t>
        </w:r>
        <w:r w:rsidRPr="00E941EA">
          <w:rPr>
            <w:rFonts w:cs="Arial"/>
            <w:lang w:val="ru-RU" w:eastAsia="zh-CN"/>
          </w:rPr>
          <w:t>.</w:t>
        </w:r>
        <w:r w:rsidRPr="00E941EA">
          <w:rPr>
            <w:rFonts w:cs="Arial"/>
            <w:lang w:eastAsia="zh-CN"/>
          </w:rPr>
          <w:t>apr</w:t>
        </w:r>
        <w:r w:rsidRPr="00E941EA">
          <w:rPr>
            <w:rFonts w:cs="Arial"/>
            <w:lang w:val="ru-RU" w:eastAsia="zh-CN"/>
          </w:rPr>
          <w:t>.</w:t>
        </w:r>
        <w:r w:rsidRPr="00E941EA">
          <w:rPr>
            <w:rFonts w:cs="Arial"/>
            <w:lang w:eastAsia="zh-CN"/>
          </w:rPr>
          <w:t>gov</w:t>
        </w:r>
        <w:r w:rsidRPr="00E941EA">
          <w:rPr>
            <w:rFonts w:cs="Arial"/>
            <w:lang w:val="ru-RU" w:eastAsia="zh-CN"/>
          </w:rPr>
          <w:t>.</w:t>
        </w:r>
        <w:r w:rsidRPr="00E941EA">
          <w:rPr>
            <w:rFonts w:cs="Arial"/>
            <w:lang w:eastAsia="zh-CN"/>
          </w:rPr>
          <w:t>rs</w:t>
        </w:r>
      </w:hyperlink>
    </w:p>
    <w:p w14:paraId="7EABDFBD" w14:textId="77777777" w:rsidR="004F2BA3" w:rsidRPr="00E941EA" w:rsidRDefault="004F2BA3" w:rsidP="004F2BA3">
      <w:pPr>
        <w:spacing w:before="0"/>
        <w:ind w:firstLine="720"/>
        <w:rPr>
          <w:rFonts w:cs="Arial"/>
          <w:lang w:val="sr-Cyrl-CS" w:eastAsia="zh-CN"/>
        </w:rPr>
      </w:pPr>
      <w:r w:rsidRPr="00E941EA">
        <w:rPr>
          <w:rFonts w:cs="Arial"/>
          <w:lang w:val="sr-Cyrl-CS" w:eastAsia="zh-CN"/>
        </w:rPr>
        <w:t>3) ) доказ о ликвидности понуђача</w:t>
      </w:r>
    </w:p>
    <w:p w14:paraId="22B343F5" w14:textId="77777777" w:rsidR="004F2BA3" w:rsidRDefault="004F2BA3" w:rsidP="004F2BA3">
      <w:pPr>
        <w:spacing w:before="0"/>
        <w:ind w:firstLine="720"/>
        <w:rPr>
          <w:rStyle w:val="Hyperlink"/>
          <w:rFonts w:cs="Arial"/>
          <w:color w:val="auto"/>
          <w:lang w:val="sr-Cyrl-CS" w:eastAsia="zh-CN"/>
        </w:rPr>
      </w:pPr>
      <w:r w:rsidRPr="00E941EA">
        <w:rPr>
          <w:rFonts w:cs="Arial"/>
          <w:lang w:val="sr-Cyrl-CS" w:eastAsia="zh-CN"/>
        </w:rPr>
        <w:t xml:space="preserve">- претраживање дужника у принудној наплати: </w:t>
      </w:r>
      <w:hyperlink r:id="rId169" w:history="1">
        <w:r w:rsidRPr="00E941EA">
          <w:rPr>
            <w:rStyle w:val="Hyperlink"/>
            <w:rFonts w:cs="Arial"/>
            <w:color w:val="auto"/>
            <w:lang w:eastAsia="zh-CN"/>
          </w:rPr>
          <w:t>www.nbs.rs</w:t>
        </w:r>
      </w:hyperlink>
    </w:p>
    <w:p w14:paraId="6EFD2B63" w14:textId="77777777" w:rsidR="00AD47E5" w:rsidRPr="00AD47E5" w:rsidRDefault="00AD47E5" w:rsidP="004F2BA3">
      <w:pPr>
        <w:spacing w:before="0"/>
        <w:ind w:firstLine="720"/>
        <w:rPr>
          <w:rFonts w:cs="Arial"/>
          <w:lang w:val="sr-Cyrl-CS" w:eastAsia="zh-CN"/>
        </w:rPr>
      </w:pPr>
    </w:p>
    <w:p w14:paraId="5242CFDD" w14:textId="77777777" w:rsidR="004F2BA3" w:rsidRPr="00E941EA" w:rsidRDefault="004F2BA3" w:rsidP="004F2BA3">
      <w:pPr>
        <w:spacing w:before="0"/>
        <w:rPr>
          <w:rFonts w:cs="Arial"/>
          <w:lang w:val="sr-Cyrl-RS" w:eastAsia="zh-CN"/>
        </w:rPr>
      </w:pPr>
      <w:r w:rsidRPr="00E941EA">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E941EA" w:rsidRDefault="00FE4A70" w:rsidP="00FE4A70">
      <w:pPr>
        <w:spacing w:before="0"/>
        <w:ind w:firstLine="720"/>
        <w:rPr>
          <w:rFonts w:cs="Arial"/>
          <w:lang w:val="ru-RU" w:eastAsia="zh-CN"/>
        </w:rPr>
      </w:pPr>
    </w:p>
    <w:p w14:paraId="18E1EE93" w14:textId="77777777" w:rsidR="00FE4A70" w:rsidRPr="00E941EA" w:rsidRDefault="00FE4A70" w:rsidP="00FE4A70">
      <w:pPr>
        <w:spacing w:before="0"/>
        <w:rPr>
          <w:rFonts w:cs="Arial"/>
          <w:lang w:val="sr-Cyrl-CS" w:eastAsia="zh-CN"/>
        </w:rPr>
      </w:pPr>
      <w:r w:rsidRPr="00E941EA">
        <w:rPr>
          <w:rFonts w:cs="Arial"/>
          <w:lang w:val="sr-Cyrl-CS" w:eastAsia="zh-CN"/>
        </w:rPr>
        <w:t>5</w:t>
      </w:r>
      <w:r w:rsidRPr="00E941EA">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941EA">
        <w:rPr>
          <w:rFonts w:cs="Arial"/>
          <w:lang w:val="sr-Cyrl-CS" w:eastAsia="zh-CN"/>
        </w:rPr>
        <w:t>.</w:t>
      </w:r>
    </w:p>
    <w:p w14:paraId="2E8A499B" w14:textId="77777777" w:rsidR="00FE4A70" w:rsidRPr="00E941EA" w:rsidRDefault="00FE4A70" w:rsidP="00FE4A70">
      <w:pPr>
        <w:spacing w:before="0"/>
        <w:rPr>
          <w:rFonts w:cs="Arial"/>
          <w:lang w:val="sr-Cyrl-CS" w:eastAsia="zh-CN"/>
        </w:rPr>
      </w:pPr>
    </w:p>
    <w:p w14:paraId="0A368EBC" w14:textId="77777777" w:rsidR="00FE4A70" w:rsidRPr="00E941EA" w:rsidRDefault="00FE4A70" w:rsidP="00FE4A70">
      <w:pPr>
        <w:spacing w:before="0"/>
        <w:rPr>
          <w:rFonts w:cs="Arial"/>
          <w:lang w:val="ru-RU" w:eastAsia="zh-CN"/>
        </w:rPr>
      </w:pPr>
      <w:r w:rsidRPr="00E941EA">
        <w:rPr>
          <w:rFonts w:cs="Arial"/>
          <w:lang w:val="sr-Cyrl-CS" w:eastAsia="zh-CN"/>
        </w:rPr>
        <w:t>6</w:t>
      </w:r>
      <w:r w:rsidRPr="00E941EA">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E941EA" w:rsidRDefault="00FE4A70" w:rsidP="00FE4A70">
      <w:pPr>
        <w:spacing w:before="0"/>
        <w:rPr>
          <w:rFonts w:cs="Arial"/>
          <w:lang w:val="ru-RU" w:eastAsia="zh-CN"/>
        </w:rPr>
      </w:pPr>
    </w:p>
    <w:p w14:paraId="4AE25AE8" w14:textId="77777777" w:rsidR="00FE4A70" w:rsidRPr="00E941EA" w:rsidRDefault="00FE4A70" w:rsidP="00FE4A70">
      <w:pPr>
        <w:spacing w:before="0"/>
        <w:rPr>
          <w:rFonts w:cs="Arial"/>
          <w:lang w:val="ru-RU" w:eastAsia="zh-CN"/>
        </w:rPr>
      </w:pPr>
      <w:r w:rsidRPr="00E941EA">
        <w:rPr>
          <w:rFonts w:cs="Arial"/>
          <w:lang w:val="sr-Cyrl-CS" w:eastAsia="zh-CN"/>
        </w:rPr>
        <w:t>7</w:t>
      </w:r>
      <w:r w:rsidRPr="00E941EA">
        <w:rPr>
          <w:rFonts w:cs="Arial"/>
          <w:lang w:val="ru-RU"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E941EA">
        <w:rPr>
          <w:rFonts w:cs="Arial"/>
          <w:lang w:val="ru-RU" w:eastAsia="zh-CN"/>
        </w:rPr>
        <w:lastRenderedPageBreak/>
        <w:t>то, наручилац ће дозволити понуђачу да накнадно достави тражена документа у примереном року.</w:t>
      </w:r>
    </w:p>
    <w:p w14:paraId="68C65D28" w14:textId="77777777" w:rsidR="00FE4A70" w:rsidRPr="00E941EA" w:rsidRDefault="00FE4A70" w:rsidP="00FE4A70">
      <w:pPr>
        <w:spacing w:before="0"/>
        <w:rPr>
          <w:rFonts w:cs="Arial"/>
          <w:lang w:val="sr-Cyrl-CS" w:eastAsia="zh-CN"/>
        </w:rPr>
      </w:pPr>
    </w:p>
    <w:p w14:paraId="1CF0B06F" w14:textId="77777777" w:rsidR="00FE4A70" w:rsidRPr="00E941EA" w:rsidRDefault="00FE4A70" w:rsidP="00FE4A70">
      <w:pPr>
        <w:spacing w:before="0"/>
        <w:rPr>
          <w:rFonts w:cs="Arial"/>
          <w:lang w:val="ru-RU" w:eastAsia="zh-CN"/>
        </w:rPr>
      </w:pPr>
      <w:r w:rsidRPr="00E941EA">
        <w:rPr>
          <w:rFonts w:cs="Arial"/>
          <w:lang w:val="ru-RU" w:eastAsia="zh-CN"/>
        </w:rPr>
        <w:t xml:space="preserve">8. Ако се у држави у којој понуђач има седиште не издају докази из члана 77. </w:t>
      </w:r>
      <w:r w:rsidRPr="00E941EA">
        <w:rPr>
          <w:rFonts w:cs="Arial"/>
          <w:lang w:val="sr-Cyrl-CS" w:eastAsia="zh-CN"/>
        </w:rPr>
        <w:t xml:space="preserve">став 1. </w:t>
      </w:r>
      <w:r w:rsidRPr="00E941EA">
        <w:rPr>
          <w:rFonts w:cs="Arial"/>
          <w:lang w:val="ru-RU" w:eastAsia="zh-CN"/>
        </w:rPr>
        <w:t>З</w:t>
      </w:r>
      <w:r w:rsidRPr="00E941EA">
        <w:rPr>
          <w:rFonts w:cs="Arial"/>
          <w:lang w:val="sr-Cyrl-RS" w:eastAsia="zh-CN"/>
        </w:rPr>
        <w:t>акона</w:t>
      </w:r>
      <w:r w:rsidRPr="00E941EA">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E941EA" w:rsidRDefault="00FE4A70" w:rsidP="00FE4A70">
      <w:pPr>
        <w:spacing w:before="0"/>
        <w:rPr>
          <w:rFonts w:cs="Arial"/>
          <w:lang w:val="sr-Cyrl-CS" w:eastAsia="zh-CN"/>
        </w:rPr>
      </w:pPr>
    </w:p>
    <w:p w14:paraId="0C10877E" w14:textId="77777777" w:rsidR="00FE4A70" w:rsidRPr="00E941EA" w:rsidRDefault="00FE4A70" w:rsidP="00FE4A70">
      <w:pPr>
        <w:spacing w:before="0"/>
        <w:rPr>
          <w:rFonts w:cs="Arial"/>
          <w:lang w:val="sr-Cyrl-CS" w:eastAsia="zh-CN"/>
        </w:rPr>
      </w:pPr>
      <w:r w:rsidRPr="00E941EA">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E31C47" w14:textId="77777777" w:rsidR="00D813FB" w:rsidRDefault="00D813FB" w:rsidP="00B13CD3">
      <w:pPr>
        <w:spacing w:before="0"/>
        <w:rPr>
          <w:rFonts w:cs="Arial"/>
          <w:lang w:val="ru-RU" w:eastAsia="zh-CN"/>
        </w:rPr>
      </w:pPr>
    </w:p>
    <w:p w14:paraId="45FFF5AC" w14:textId="77777777" w:rsidR="007B6905" w:rsidRDefault="007B6905" w:rsidP="00B13CD3">
      <w:pPr>
        <w:spacing w:before="0"/>
        <w:rPr>
          <w:rFonts w:cs="Arial"/>
          <w:lang w:val="ru-RU" w:eastAsia="zh-CN"/>
        </w:rPr>
      </w:pPr>
    </w:p>
    <w:p w14:paraId="11794042" w14:textId="77777777" w:rsidR="004629C4" w:rsidRPr="00E941EA" w:rsidRDefault="004629C4" w:rsidP="004629C4">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5"/>
      <w:bookmarkStart w:id="198" w:name="_Toc442559887"/>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E941EA">
        <w:rPr>
          <w:rFonts w:cs="Arial"/>
          <w:lang w:val="ru-RU"/>
        </w:rPr>
        <w:t>5. КРИТЕРИЈУМ ЗА ДОДЕЛУ УГОВОРА</w:t>
      </w:r>
      <w:bookmarkEnd w:id="197"/>
    </w:p>
    <w:p w14:paraId="73A2DD25" w14:textId="77777777" w:rsidR="004629C4" w:rsidRPr="00E941EA" w:rsidRDefault="004629C4" w:rsidP="004629C4">
      <w:pPr>
        <w:rPr>
          <w:rFonts w:cs="Arial"/>
          <w:lang w:val="ru-RU"/>
        </w:rPr>
      </w:pPr>
    </w:p>
    <w:p w14:paraId="4A0AC4FC" w14:textId="77777777" w:rsidR="004629C4" w:rsidRPr="00E941EA" w:rsidRDefault="004629C4" w:rsidP="004629C4">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A33CACB" w14:textId="77777777" w:rsidR="004629C4" w:rsidRPr="00E941EA" w:rsidRDefault="004629C4" w:rsidP="004629C4">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FF7A004" w14:textId="77777777" w:rsidR="004629C4" w:rsidRPr="00E941EA" w:rsidRDefault="004629C4" w:rsidP="004629C4">
      <w:pPr>
        <w:pStyle w:val="KDParagraf"/>
        <w:spacing w:before="0"/>
        <w:rPr>
          <w:rFonts w:cs="Arial"/>
          <w:lang w:val="ru-RU"/>
        </w:rPr>
      </w:pPr>
    </w:p>
    <w:p w14:paraId="69C2A439" w14:textId="77777777" w:rsidR="004629C4" w:rsidRPr="00E941EA" w:rsidRDefault="004629C4" w:rsidP="004629C4">
      <w:pPr>
        <w:pStyle w:val="Heading10"/>
        <w:rPr>
          <w:rFonts w:cs="Arial"/>
        </w:rPr>
      </w:pPr>
      <w:bookmarkStart w:id="199" w:name="_Toc441651548"/>
      <w:bookmarkStart w:id="200" w:name="_Toc442559886"/>
      <w:r w:rsidRPr="00E941EA">
        <w:rPr>
          <w:rFonts w:cs="Arial"/>
          <w:lang w:val="ru-RU"/>
        </w:rPr>
        <w:t xml:space="preserve">5.1. </w:t>
      </w:r>
      <w:r w:rsidRPr="00E941EA">
        <w:rPr>
          <w:rFonts w:cs="Arial"/>
        </w:rPr>
        <w:t>Резервни критеријум</w:t>
      </w:r>
      <w:bookmarkEnd w:id="199"/>
      <w:bookmarkEnd w:id="200"/>
    </w:p>
    <w:p w14:paraId="6B2318B0" w14:textId="77777777" w:rsidR="004629C4" w:rsidRPr="00E941EA" w:rsidRDefault="004629C4" w:rsidP="004629C4">
      <w:pPr>
        <w:pStyle w:val="KDParagraf"/>
        <w:spacing w:before="0"/>
        <w:rPr>
          <w:rFonts w:cs="Arial"/>
          <w:i/>
          <w:lang w:val="sr-Cyrl-CS"/>
        </w:rPr>
      </w:pPr>
    </w:p>
    <w:p w14:paraId="19073BE4" w14:textId="77777777" w:rsidR="00502456" w:rsidRDefault="00502456" w:rsidP="00502456">
      <w:pPr>
        <w:rPr>
          <w:rFonts w:cs="Arial"/>
          <w:noProof/>
          <w:lang w:val="sr-Cyrl-RS"/>
        </w:rPr>
      </w:pPr>
      <w:r w:rsidRPr="000F2BE5">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45916668" w14:textId="77777777" w:rsidR="00502456" w:rsidRPr="000F2BE5" w:rsidRDefault="00502456" w:rsidP="00502456">
      <w:pPr>
        <w:rPr>
          <w:rFonts w:cs="Arial"/>
          <w:noProof/>
          <w:lang w:val="ru-RU"/>
        </w:rPr>
      </w:pPr>
      <w:r w:rsidRPr="000F2BE5">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E3C81F7" w14:textId="4AF18856" w:rsidR="004629C4" w:rsidRPr="00E941EA" w:rsidRDefault="00F103F9" w:rsidP="00F103F9">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004629C4" w:rsidRPr="00E941EA">
        <w:rPr>
          <w:rFonts w:eastAsia="TimesNewRomanPSMT" w:cs="Arial"/>
          <w:bCs/>
          <w:lang w:val="sr-Cyrl-RS"/>
        </w:rPr>
        <w:t>.</w:t>
      </w:r>
    </w:p>
    <w:p w14:paraId="574F5AA0" w14:textId="77777777" w:rsidR="004629C4" w:rsidRPr="00E941EA" w:rsidRDefault="004629C4" w:rsidP="004629C4">
      <w:pPr>
        <w:spacing w:before="0"/>
        <w:rPr>
          <w:rFonts w:eastAsia="TimesNewRomanPSMT" w:cs="Arial"/>
          <w:bCs/>
          <w:lang w:val="sr-Cyrl-RS"/>
        </w:rPr>
      </w:pPr>
    </w:p>
    <w:bookmarkEnd w:id="198"/>
    <w:p w14:paraId="41C76DD0" w14:textId="77777777" w:rsidR="00645F72" w:rsidRDefault="00645F72" w:rsidP="00874F5B">
      <w:pPr>
        <w:rPr>
          <w:rFonts w:cs="Arial"/>
          <w:lang w:val="ru-RU"/>
        </w:rPr>
      </w:pPr>
    </w:p>
    <w:p w14:paraId="4B0E622B" w14:textId="77777777" w:rsidR="0092032A" w:rsidRDefault="0092032A" w:rsidP="00874F5B">
      <w:pPr>
        <w:rPr>
          <w:rFonts w:cs="Arial"/>
          <w:lang w:val="ru-RU"/>
        </w:rPr>
      </w:pPr>
    </w:p>
    <w:p w14:paraId="76FC2CE8" w14:textId="77777777" w:rsidR="0092032A" w:rsidRDefault="0092032A" w:rsidP="00874F5B">
      <w:pPr>
        <w:rPr>
          <w:rFonts w:cs="Arial"/>
          <w:lang w:val="ru-RU"/>
        </w:rPr>
      </w:pPr>
    </w:p>
    <w:p w14:paraId="4353A9B5" w14:textId="77777777" w:rsidR="0092032A" w:rsidRDefault="0092032A" w:rsidP="00874F5B">
      <w:pPr>
        <w:rPr>
          <w:rFonts w:cs="Arial"/>
          <w:lang w:val="ru-RU"/>
        </w:rPr>
      </w:pPr>
    </w:p>
    <w:p w14:paraId="7E9E0AFC" w14:textId="77777777" w:rsidR="00164FFB" w:rsidRDefault="00164FFB" w:rsidP="00874F5B">
      <w:pPr>
        <w:rPr>
          <w:rFonts w:cs="Arial"/>
          <w:lang w:val="ru-RU"/>
        </w:rPr>
      </w:pPr>
    </w:p>
    <w:p w14:paraId="101864EE" w14:textId="77777777" w:rsidR="00164FFB" w:rsidRDefault="00164FFB" w:rsidP="00874F5B">
      <w:pPr>
        <w:rPr>
          <w:rFonts w:cs="Arial"/>
          <w:lang w:val="ru-RU"/>
        </w:rPr>
      </w:pPr>
    </w:p>
    <w:p w14:paraId="12E4A9D9" w14:textId="77777777" w:rsidR="00164FFB" w:rsidRDefault="00164FFB" w:rsidP="00874F5B">
      <w:pPr>
        <w:rPr>
          <w:rFonts w:cs="Arial"/>
          <w:lang w:val="ru-RU"/>
        </w:rPr>
      </w:pPr>
    </w:p>
    <w:p w14:paraId="6954A3D3" w14:textId="77777777" w:rsidR="00164FFB" w:rsidRDefault="00164FFB" w:rsidP="00874F5B">
      <w:pPr>
        <w:rPr>
          <w:rFonts w:cs="Arial"/>
          <w:lang w:val="ru-RU"/>
        </w:rPr>
      </w:pPr>
    </w:p>
    <w:p w14:paraId="6F1DC61E" w14:textId="77777777" w:rsidR="00164FFB" w:rsidRDefault="00164FFB" w:rsidP="00874F5B">
      <w:pPr>
        <w:rPr>
          <w:rFonts w:cs="Arial"/>
          <w:lang w:val="ru-RU"/>
        </w:rPr>
      </w:pPr>
    </w:p>
    <w:p w14:paraId="64465F63" w14:textId="77777777" w:rsidR="00164FFB" w:rsidRDefault="00164FFB" w:rsidP="00874F5B">
      <w:pPr>
        <w:rPr>
          <w:rFonts w:cs="Arial"/>
          <w:lang w:val="ru-RU"/>
        </w:rPr>
      </w:pPr>
    </w:p>
    <w:p w14:paraId="7AC647C8" w14:textId="77777777" w:rsidR="00164FFB" w:rsidRDefault="00164FFB" w:rsidP="00874F5B">
      <w:pPr>
        <w:rPr>
          <w:rFonts w:cs="Arial"/>
          <w:lang w:val="ru-RU"/>
        </w:rPr>
      </w:pPr>
    </w:p>
    <w:p w14:paraId="23BCB64C" w14:textId="77777777" w:rsidR="00164FFB" w:rsidRDefault="00164FFB" w:rsidP="00874F5B">
      <w:pPr>
        <w:rPr>
          <w:rFonts w:cs="Arial"/>
          <w:lang w:val="ru-RU"/>
        </w:rPr>
      </w:pPr>
    </w:p>
    <w:p w14:paraId="19AA5827" w14:textId="77777777" w:rsidR="00164FFB" w:rsidRDefault="00164FFB" w:rsidP="00874F5B">
      <w:pPr>
        <w:rPr>
          <w:rFonts w:cs="Arial"/>
          <w:lang w:val="ru-RU"/>
        </w:rPr>
      </w:pPr>
    </w:p>
    <w:p w14:paraId="7BA24E1B" w14:textId="77777777" w:rsidR="0092032A" w:rsidRDefault="0092032A" w:rsidP="00874F5B">
      <w:pPr>
        <w:rPr>
          <w:rFonts w:cs="Arial"/>
          <w:lang w:val="ru-RU"/>
        </w:rPr>
      </w:pPr>
    </w:p>
    <w:p w14:paraId="1C9B5B58" w14:textId="77777777" w:rsidR="0092032A" w:rsidRDefault="0092032A" w:rsidP="00874F5B">
      <w:pPr>
        <w:rPr>
          <w:rFonts w:cs="Arial"/>
          <w:lang w:val="ru-RU"/>
        </w:rPr>
      </w:pPr>
    </w:p>
    <w:p w14:paraId="7F29F9A8" w14:textId="77777777" w:rsidR="00AD47E5" w:rsidRPr="00E941EA" w:rsidRDefault="00AD47E5" w:rsidP="00AD47E5">
      <w:pPr>
        <w:pStyle w:val="KDPodnaslov1"/>
        <w:spacing w:before="0"/>
        <w:ind w:left="360"/>
        <w:rPr>
          <w:rFonts w:cs="Arial"/>
          <w:lang w:val="ru-RU"/>
        </w:rPr>
      </w:pPr>
      <w:r w:rsidRPr="00E941EA">
        <w:rPr>
          <w:rFonts w:cs="Arial"/>
          <w:lang w:val="sr-Cyrl-RS"/>
        </w:rPr>
        <w:t xml:space="preserve">6.  </w:t>
      </w:r>
      <w:r w:rsidRPr="00E941EA">
        <w:rPr>
          <w:rFonts w:cs="Arial"/>
          <w:lang w:val="ru-RU"/>
        </w:rPr>
        <w:t>УПУТСТВО ПОНУЂАЧИМА КАКО ДА САЧИНЕ ПОНУДУ</w:t>
      </w:r>
    </w:p>
    <w:p w14:paraId="3A3ADC80" w14:textId="77777777" w:rsidR="00AD47E5" w:rsidRPr="00E941EA" w:rsidRDefault="00AD47E5" w:rsidP="00874F5B">
      <w:pPr>
        <w:rPr>
          <w:rFonts w:cs="Arial"/>
          <w:lang w:val="ru-RU"/>
        </w:rPr>
      </w:pPr>
    </w:p>
    <w:p w14:paraId="1ACC9B42" w14:textId="77777777" w:rsidR="008D2B23" w:rsidRPr="00E941EA" w:rsidRDefault="008D2B23" w:rsidP="008D2B23">
      <w:pPr>
        <w:pStyle w:val="KDParagraf"/>
        <w:spacing w:before="0"/>
        <w:rPr>
          <w:rFonts w:cs="Arial"/>
          <w:lang w:val="ru-RU"/>
        </w:rPr>
      </w:pPr>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941EA" w:rsidRDefault="008D2B23" w:rsidP="008D2B2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941EA" w:rsidRDefault="008D2B23" w:rsidP="008D2B23">
      <w:pPr>
        <w:pStyle w:val="KDParagraf"/>
        <w:spacing w:before="0"/>
        <w:rPr>
          <w:rFonts w:cs="Arial"/>
          <w:lang w:val="ru-RU"/>
        </w:rPr>
      </w:pPr>
    </w:p>
    <w:p w14:paraId="104CA319" w14:textId="5F1E2D33" w:rsidR="008D2B23" w:rsidRPr="00E941EA" w:rsidRDefault="008D2B23" w:rsidP="00F6303B">
      <w:pPr>
        <w:pStyle w:val="KDPodnaslov2"/>
        <w:numPr>
          <w:ilvl w:val="1"/>
          <w:numId w:val="20"/>
        </w:numPr>
        <w:spacing w:before="0"/>
        <w:jc w:val="both"/>
        <w:rPr>
          <w:rFonts w:cs="Arial"/>
          <w:lang w:val="ru-RU"/>
        </w:rPr>
      </w:pPr>
      <w:bookmarkStart w:id="201" w:name="_Toc441651577"/>
      <w:bookmarkStart w:id="202" w:name="_Toc442559888"/>
      <w:r w:rsidRPr="00E941EA">
        <w:rPr>
          <w:rFonts w:cs="Arial"/>
          <w:lang w:val="ru-RU"/>
        </w:rPr>
        <w:t>Језик на којем понуда мора бити састављена</w:t>
      </w:r>
      <w:bookmarkEnd w:id="201"/>
      <w:bookmarkEnd w:id="202"/>
    </w:p>
    <w:p w14:paraId="6719BC4A" w14:textId="77777777" w:rsidR="008D2B23" w:rsidRPr="00E941EA" w:rsidRDefault="008D2B23" w:rsidP="008D2B2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E7EA88A" w14:textId="77777777" w:rsidR="005530DB" w:rsidRPr="00E941EA" w:rsidRDefault="005530DB" w:rsidP="005530DB">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E941EA" w:rsidRDefault="008D2B23" w:rsidP="008D2B23">
      <w:pPr>
        <w:pStyle w:val="KDParagraf"/>
        <w:spacing w:before="0"/>
        <w:rPr>
          <w:rFonts w:cs="Arial"/>
          <w:lang w:val="ru-RU" w:eastAsia="sr-Latn-CS"/>
        </w:rPr>
      </w:pPr>
    </w:p>
    <w:p w14:paraId="7AAE78D0" w14:textId="67243086" w:rsidR="008D2B23" w:rsidRPr="00E941EA" w:rsidRDefault="008D2B23" w:rsidP="00F6303B">
      <w:pPr>
        <w:pStyle w:val="KDPodnaslov2"/>
        <w:numPr>
          <w:ilvl w:val="1"/>
          <w:numId w:val="20"/>
        </w:numPr>
        <w:spacing w:before="0"/>
        <w:jc w:val="both"/>
        <w:rPr>
          <w:rFonts w:cs="Arial"/>
        </w:rPr>
      </w:pPr>
      <w:bookmarkStart w:id="203" w:name="_Toc441651578"/>
      <w:bookmarkStart w:id="204" w:name="_Toc442559889"/>
      <w:r w:rsidRPr="00E941EA">
        <w:rPr>
          <w:rFonts w:cs="Arial"/>
        </w:rPr>
        <w:t xml:space="preserve">Начин састављања </w:t>
      </w:r>
      <w:r w:rsidR="00FC355A" w:rsidRPr="00E941EA">
        <w:rPr>
          <w:rFonts w:cs="Arial"/>
        </w:rPr>
        <w:t xml:space="preserve">и подношења </w:t>
      </w:r>
      <w:r w:rsidRPr="00E941EA">
        <w:rPr>
          <w:rFonts w:cs="Arial"/>
        </w:rPr>
        <w:t>понуде</w:t>
      </w:r>
      <w:bookmarkEnd w:id="203"/>
      <w:bookmarkEnd w:id="204"/>
    </w:p>
    <w:p w14:paraId="125DB65B" w14:textId="3231529C" w:rsidR="008D2B23" w:rsidRPr="00E941EA" w:rsidRDefault="008D2B23" w:rsidP="008D2B23">
      <w:pPr>
        <w:pStyle w:val="KDParagraf"/>
        <w:spacing w:before="0"/>
        <w:rPr>
          <w:rFonts w:cs="Arial"/>
          <w:lang w:val="ru-RU"/>
        </w:rPr>
      </w:pPr>
      <w:r w:rsidRPr="00E941EA">
        <w:rPr>
          <w:rFonts w:cs="Arial"/>
          <w:lang w:val="ru-RU"/>
        </w:rPr>
        <w:t>Понуђач је обавезан да сачини понуду тако што</w:t>
      </w:r>
      <w:r w:rsidR="00613B13" w:rsidRPr="00E941EA">
        <w:rPr>
          <w:rFonts w:cs="Arial"/>
          <w:lang w:val="ru-RU"/>
        </w:rPr>
        <w:t xml:space="preserve"> Понуђач </w:t>
      </w:r>
      <w:r w:rsidRPr="00E941EA">
        <w:rPr>
          <w:rFonts w:cs="Arial"/>
          <w:lang w:val="ru-RU"/>
        </w:rPr>
        <w:t>уписује тражене податке у обрасце који су саста</w:t>
      </w:r>
      <w:r w:rsidR="00613B13" w:rsidRPr="00E941EA">
        <w:rPr>
          <w:rFonts w:cs="Arial"/>
          <w:lang w:val="ru-RU"/>
        </w:rPr>
        <w:t xml:space="preserve">вни део конкурсне документације </w:t>
      </w:r>
      <w:r w:rsidRPr="00E941E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941E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E941EA" w:rsidRDefault="008D2B23" w:rsidP="008D2B2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941EA" w:rsidRDefault="008D2B23" w:rsidP="008D2B23">
      <w:pPr>
        <w:pStyle w:val="KDParagraf"/>
        <w:spacing w:before="0"/>
        <w:rPr>
          <w:rFonts w:cs="Arial"/>
          <w:lang w:val="ru-RU"/>
        </w:rPr>
      </w:pPr>
      <w:r w:rsidRPr="00E941EA">
        <w:rPr>
          <w:rFonts w:cs="Arial"/>
          <w:lang w:val="ru-RU"/>
        </w:rPr>
        <w:t xml:space="preserve">Препоручује се да се нумерација поднете документације </w:t>
      </w:r>
      <w:r w:rsidR="00FC355A" w:rsidRPr="00E941EA">
        <w:rPr>
          <w:rFonts w:cs="Arial"/>
          <w:lang w:val="ru-RU"/>
        </w:rPr>
        <w:t>и образац</w:t>
      </w:r>
      <w:r w:rsidR="00962DFB" w:rsidRPr="00E941EA">
        <w:rPr>
          <w:rFonts w:cs="Arial"/>
          <w:lang w:val="ru-RU"/>
        </w:rPr>
        <w:t>а</w:t>
      </w:r>
      <w:r w:rsidR="00FC355A" w:rsidRPr="00E941EA">
        <w:rPr>
          <w:rFonts w:cs="Arial"/>
          <w:lang w:val="ru-RU"/>
        </w:rPr>
        <w:t xml:space="preserve"> у понуди </w:t>
      </w:r>
      <w:r w:rsidRPr="00E941EA">
        <w:rPr>
          <w:rFonts w:cs="Arial"/>
          <w:lang w:val="ru-RU"/>
        </w:rPr>
        <w:t>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2F231A22" w14:textId="77777777"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22C48B6" w:rsidR="008D2B23" w:rsidRPr="00E941EA" w:rsidRDefault="008D2B23" w:rsidP="008D2B23">
      <w:pPr>
        <w:pStyle w:val="KDParagraf"/>
        <w:spacing w:before="0"/>
        <w:rPr>
          <w:rFonts w:cs="Arial"/>
          <w:lang w:val="ru-RU"/>
        </w:rPr>
      </w:pPr>
      <w:r w:rsidRPr="00E941EA">
        <w:rPr>
          <w:rFonts w:cs="Arial"/>
          <w:lang w:val="ru-RU"/>
        </w:rPr>
        <w:t xml:space="preserve">Понуђач подноси понуду у затвореној коверти или кутији, тако да се </w:t>
      </w:r>
      <w:r w:rsidR="00613B13" w:rsidRPr="00E941EA">
        <w:rPr>
          <w:rFonts w:cs="Arial"/>
          <w:lang w:val="ru-RU"/>
        </w:rPr>
        <w:t>при отварању може проверити да ли је затворена, као и када</w:t>
      </w:r>
      <w:r w:rsidRPr="00E941EA">
        <w:rPr>
          <w:rFonts w:cs="Arial"/>
          <w:lang w:val="ru-RU"/>
        </w:rPr>
        <w:t>, на адресу: Јавно пред</w:t>
      </w:r>
      <w:r w:rsidR="00C9019C" w:rsidRPr="00E941EA">
        <w:rPr>
          <w:rFonts w:cs="Arial"/>
          <w:lang w:val="ru-RU"/>
        </w:rPr>
        <w:t>уз</w:t>
      </w:r>
      <w:r w:rsidR="00261F9C" w:rsidRPr="00E941EA">
        <w:rPr>
          <w:rFonts w:cs="Arial"/>
          <w:lang w:val="ru-RU"/>
        </w:rPr>
        <w:t>еће „Електропривреда Србије“ - о</w:t>
      </w:r>
      <w:r w:rsidR="00AB4858" w:rsidRPr="00E941EA">
        <w:rPr>
          <w:rFonts w:cs="Arial"/>
          <w:lang w:val="ru-RU"/>
        </w:rPr>
        <w:t>гранак ТЕ-КО Костолац, улица Николе Тесле бр.5-7, 12208 Костолац</w:t>
      </w:r>
      <w:r w:rsidRPr="00E941EA">
        <w:rPr>
          <w:rFonts w:cs="Arial"/>
          <w:lang w:val="ru-RU"/>
        </w:rPr>
        <w:t xml:space="preserve"> - са назнак</w:t>
      </w:r>
      <w:r w:rsidR="00AB4858" w:rsidRPr="00E941EA">
        <w:rPr>
          <w:rFonts w:cs="Arial"/>
          <w:lang w:val="ru-RU"/>
        </w:rPr>
        <w:t xml:space="preserve">ом: „Понуда за јавну набавку </w:t>
      </w:r>
      <w:r w:rsidRPr="00E941EA">
        <w:rPr>
          <w:rFonts w:cs="Arial"/>
          <w:lang w:val="ru-RU"/>
        </w:rPr>
        <w:t xml:space="preserve"> </w:t>
      </w:r>
      <w:r w:rsidR="008D0D9B" w:rsidRPr="009D1D11">
        <w:rPr>
          <w:rFonts w:cs="Arial"/>
          <w:b/>
          <w:lang w:val="ru-RU"/>
        </w:rPr>
        <w:t>ЈН/</w:t>
      </w:r>
      <w:r w:rsidR="003810C1">
        <w:rPr>
          <w:rFonts w:cs="Arial"/>
          <w:b/>
          <w:lang w:val="ru-RU"/>
        </w:rPr>
        <w:t>3100/0356/2020</w:t>
      </w:r>
      <w:r w:rsidR="009D1D11">
        <w:rPr>
          <w:rFonts w:cs="Arial"/>
          <w:lang w:val="ru-RU"/>
        </w:rPr>
        <w:t xml:space="preserve"> </w:t>
      </w:r>
      <w:r w:rsidR="0092032A">
        <w:rPr>
          <w:rFonts w:cs="Arial"/>
          <w:b/>
          <w:lang w:val="ru-RU"/>
        </w:rPr>
        <w:t>ПОПРАВКА УРЕЂАЈА ЗА ИСПИТИВАЊЕ ЗАШТИТА</w:t>
      </w:r>
      <w:r w:rsidR="009D1D11">
        <w:rPr>
          <w:rFonts w:cs="Arial"/>
          <w:b/>
          <w:lang w:val="ru-RU"/>
        </w:rPr>
        <w:t xml:space="preserve"> ЈАНА </w:t>
      </w:r>
      <w:r w:rsidR="0092032A">
        <w:rPr>
          <w:rFonts w:cs="Arial"/>
          <w:b/>
          <w:lang w:val="ru-RU"/>
        </w:rPr>
        <w:t>742</w:t>
      </w:r>
      <w:r w:rsidR="009D1D11">
        <w:rPr>
          <w:rFonts w:cs="Arial"/>
          <w:b/>
          <w:lang w:val="ru-RU"/>
        </w:rPr>
        <w:t>/2020</w:t>
      </w:r>
      <w:r w:rsidRPr="00E941EA">
        <w:rPr>
          <w:rFonts w:cs="Arial"/>
          <w:lang w:val="ru-RU"/>
        </w:rPr>
        <w:t xml:space="preserve">- НЕ ОТВАРАТИ“. </w:t>
      </w:r>
    </w:p>
    <w:p w14:paraId="6DA55934" w14:textId="77777777" w:rsidR="008D2B23" w:rsidRPr="00E941EA" w:rsidRDefault="008D2B23" w:rsidP="008D2B2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941EA" w:rsidRDefault="008D2B23" w:rsidP="008D2B23">
      <w:pPr>
        <w:pStyle w:val="KDParagraf"/>
        <w:spacing w:before="0"/>
        <w:rPr>
          <w:rFonts w:cs="Arial"/>
          <w:lang w:val="ru-RU"/>
        </w:rPr>
      </w:pPr>
      <w:r w:rsidRPr="00E941EA">
        <w:rPr>
          <w:rFonts w:eastAsia="TimesNewRomanPSMT" w:cs="Arial"/>
          <w:bCs/>
          <w:lang w:val="ru-RU"/>
        </w:rPr>
        <w:t>У случају да понуду подноси група п</w:t>
      </w:r>
      <w:r w:rsidR="009B3371" w:rsidRPr="00E941EA">
        <w:rPr>
          <w:rFonts w:eastAsia="TimesNewRomanPSMT" w:cs="Arial"/>
          <w:bCs/>
          <w:lang w:val="ru-RU"/>
        </w:rPr>
        <w:t xml:space="preserve">онуђача, на полеђини коверте </w:t>
      </w:r>
      <w:r w:rsidRPr="00E941E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E941EA">
        <w:rPr>
          <w:rFonts w:cs="Arial"/>
          <w:lang w:val="ru-RU"/>
        </w:rPr>
        <w:t>.</w:t>
      </w:r>
    </w:p>
    <w:p w14:paraId="309D4BF1" w14:textId="77777777" w:rsidR="00613B13" w:rsidRPr="00E941EA" w:rsidRDefault="00613B13" w:rsidP="00613B13">
      <w:pPr>
        <w:pStyle w:val="KDParagraf"/>
        <w:spacing w:before="0"/>
        <w:rPr>
          <w:rFonts w:cs="Arial"/>
          <w:lang w:val="ru-RU"/>
        </w:rPr>
      </w:pPr>
      <w:r w:rsidRPr="00E941E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E941E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E941EA" w:rsidRDefault="00613B13" w:rsidP="00613B13">
      <w:pPr>
        <w:pStyle w:val="KDParagraf"/>
        <w:spacing w:before="0"/>
        <w:rPr>
          <w:rFonts w:cs="Arial"/>
          <w:lang w:val="ru-RU"/>
        </w:rPr>
      </w:pPr>
      <w:r w:rsidRPr="00E941E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7EB1170E" w14:textId="77777777" w:rsidR="00613B13" w:rsidRPr="00E941EA" w:rsidRDefault="00613B13" w:rsidP="00613B1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E941EA" w:rsidRDefault="00613B13" w:rsidP="00613B13">
      <w:pPr>
        <w:tabs>
          <w:tab w:val="left" w:pos="284"/>
          <w:tab w:val="left" w:pos="330"/>
        </w:tabs>
        <w:ind w:left="284"/>
        <w:rPr>
          <w:rFonts w:eastAsia="TimesNewRomanPSMT" w:cs="Arial"/>
          <w:bCs/>
          <w:lang w:val="sr-Cyrl-RS"/>
        </w:rPr>
      </w:pPr>
    </w:p>
    <w:p w14:paraId="69D295B1" w14:textId="77777777" w:rsidR="00FE4A70" w:rsidRPr="00E941EA" w:rsidRDefault="00FE4A70" w:rsidP="00F6303B">
      <w:pPr>
        <w:pStyle w:val="KDPodnaslov2"/>
        <w:numPr>
          <w:ilvl w:val="1"/>
          <w:numId w:val="20"/>
        </w:numPr>
        <w:spacing w:before="0"/>
        <w:jc w:val="both"/>
        <w:rPr>
          <w:rFonts w:cs="Arial"/>
        </w:rPr>
      </w:pPr>
      <w:bookmarkStart w:id="205" w:name="_Toc441651579"/>
      <w:bookmarkStart w:id="206" w:name="_Toc442559890"/>
      <w:r w:rsidRPr="00E941EA">
        <w:rPr>
          <w:rFonts w:cs="Arial"/>
        </w:rPr>
        <w:t>Обавезна садржина понуде</w:t>
      </w:r>
      <w:bookmarkEnd w:id="205"/>
      <w:bookmarkEnd w:id="206"/>
    </w:p>
    <w:p w14:paraId="4EC5881C" w14:textId="77777777" w:rsidR="00FE4A70" w:rsidRPr="00E941EA" w:rsidRDefault="00FE4A70" w:rsidP="00FE4A70">
      <w:pPr>
        <w:pStyle w:val="KDParagraf"/>
        <w:spacing w:before="0"/>
        <w:rPr>
          <w:rFonts w:cs="Arial"/>
          <w:lang w:val="ru-RU"/>
        </w:rPr>
      </w:pPr>
      <w:r w:rsidRPr="00E941EA">
        <w:rPr>
          <w:rFonts w:cs="Arial"/>
          <w:lang w:val="ru-RU" w:bidi="en-US"/>
        </w:rPr>
        <w:t>Садржину понуде, поред Обрасца понуде, чине и сви остали докази</w:t>
      </w:r>
      <w:r w:rsidRPr="00E941EA">
        <w:rPr>
          <w:rFonts w:cs="Arial"/>
          <w:lang w:val="sr-Latn-RS" w:bidi="en-US"/>
        </w:rPr>
        <w:t xml:space="preserve"> </w:t>
      </w:r>
      <w:r w:rsidRPr="00E941EA">
        <w:rPr>
          <w:rFonts w:cs="Arial"/>
          <w:lang w:val="ru-RU" w:bidi="en-US"/>
        </w:rPr>
        <w:t>о испуњености услова из чл. 75.и 76.</w:t>
      </w:r>
      <w:r w:rsidRPr="00E941EA">
        <w:rPr>
          <w:rFonts w:cs="Arial"/>
          <w:lang w:val="ru-RU"/>
        </w:rPr>
        <w:t>Закона о јавним</w:t>
      </w:r>
      <w:r w:rsidRPr="00E941E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941EA">
        <w:rPr>
          <w:rFonts w:cs="Arial"/>
          <w:lang w:val="sr-Cyrl-RS" w:bidi="en-US"/>
        </w:rPr>
        <w:t xml:space="preserve"> (попуњени, потписани и печатом оверени)</w:t>
      </w:r>
      <w:r w:rsidRPr="00E941EA">
        <w:rPr>
          <w:rFonts w:cs="Arial"/>
          <w:lang w:val="ru-RU" w:bidi="en-US"/>
        </w:rPr>
        <w:t xml:space="preserve"> на начин предвиђен следећим ставом ове тачке</w:t>
      </w:r>
      <w:r w:rsidRPr="00E941EA">
        <w:rPr>
          <w:rFonts w:cs="Arial"/>
          <w:lang w:val="ru-RU"/>
        </w:rPr>
        <w:t>:</w:t>
      </w:r>
    </w:p>
    <w:p w14:paraId="7BF1B9F8" w14:textId="77777777" w:rsidR="00B90651" w:rsidRPr="0055797D" w:rsidRDefault="00B90651" w:rsidP="00F6303B">
      <w:pPr>
        <w:numPr>
          <w:ilvl w:val="0"/>
          <w:numId w:val="29"/>
        </w:numPr>
        <w:spacing w:before="0"/>
        <w:rPr>
          <w:rFonts w:cs="Arial"/>
        </w:rPr>
      </w:pPr>
      <w:bookmarkStart w:id="207" w:name="_Toc441651580"/>
      <w:bookmarkStart w:id="208" w:name="_Toc442559891"/>
      <w:r w:rsidRPr="0055797D">
        <w:rPr>
          <w:rFonts w:cs="Arial"/>
        </w:rPr>
        <w:t>Образац понуде</w:t>
      </w:r>
    </w:p>
    <w:p w14:paraId="03785376" w14:textId="77777777" w:rsidR="00B90651" w:rsidRPr="0055797D" w:rsidRDefault="00B90651" w:rsidP="00F6303B">
      <w:pPr>
        <w:numPr>
          <w:ilvl w:val="0"/>
          <w:numId w:val="29"/>
        </w:numPr>
        <w:spacing w:before="0"/>
        <w:rPr>
          <w:rFonts w:cs="Arial"/>
        </w:rPr>
      </w:pPr>
      <w:r w:rsidRPr="0055797D">
        <w:rPr>
          <w:rFonts w:cs="Arial"/>
        </w:rPr>
        <w:t>Структура цене</w:t>
      </w:r>
    </w:p>
    <w:p w14:paraId="3A268CCA" w14:textId="77777777" w:rsidR="00B90651" w:rsidRPr="0055797D" w:rsidRDefault="00B90651" w:rsidP="00F6303B">
      <w:pPr>
        <w:numPr>
          <w:ilvl w:val="0"/>
          <w:numId w:val="29"/>
        </w:numPr>
        <w:spacing w:before="0"/>
        <w:rPr>
          <w:rFonts w:cs="Arial"/>
        </w:rPr>
      </w:pPr>
      <w:r w:rsidRPr="0055797D">
        <w:rPr>
          <w:rFonts w:cs="Arial"/>
        </w:rPr>
        <w:t>Образац трошкова припреме понуде, ако понуђач захтева надокнаду трошкова у складу са чл.88 Закона</w:t>
      </w:r>
    </w:p>
    <w:p w14:paraId="73F400B0" w14:textId="77777777" w:rsidR="00B90651" w:rsidRPr="0055797D" w:rsidRDefault="00B90651" w:rsidP="00F6303B">
      <w:pPr>
        <w:numPr>
          <w:ilvl w:val="0"/>
          <w:numId w:val="29"/>
        </w:numPr>
        <w:spacing w:before="0"/>
        <w:rPr>
          <w:rFonts w:cs="Arial"/>
        </w:rPr>
      </w:pPr>
      <w:r w:rsidRPr="0055797D">
        <w:rPr>
          <w:rFonts w:cs="Arial"/>
        </w:rPr>
        <w:t>Изјава о независној понуди</w:t>
      </w:r>
    </w:p>
    <w:p w14:paraId="72CB61EF" w14:textId="77777777" w:rsidR="00B90651" w:rsidRPr="0055797D" w:rsidRDefault="00B90651" w:rsidP="00F6303B">
      <w:pPr>
        <w:numPr>
          <w:ilvl w:val="0"/>
          <w:numId w:val="29"/>
        </w:numPr>
        <w:spacing w:before="0"/>
        <w:rPr>
          <w:rFonts w:cs="Arial"/>
        </w:rPr>
      </w:pPr>
      <w:r w:rsidRPr="0055797D">
        <w:rPr>
          <w:rFonts w:cs="Arial"/>
        </w:rPr>
        <w:t>Изјава у складу са чланом 75. став 2. Закона</w:t>
      </w:r>
    </w:p>
    <w:p w14:paraId="7F7913B8" w14:textId="77777777" w:rsidR="00B90651" w:rsidRPr="0055797D" w:rsidRDefault="00B90651" w:rsidP="00F6303B">
      <w:pPr>
        <w:numPr>
          <w:ilvl w:val="0"/>
          <w:numId w:val="29"/>
        </w:numPr>
        <w:spacing w:before="0"/>
        <w:rPr>
          <w:rFonts w:cs="Arial"/>
        </w:rPr>
      </w:pPr>
      <w:r w:rsidRPr="0055797D">
        <w:rPr>
          <w:rFonts w:cs="Arial"/>
          <w:lang w:val="sr-Cyrl-CS"/>
        </w:rPr>
        <w:t>С</w:t>
      </w:r>
      <w:r w:rsidRPr="0055797D">
        <w:rPr>
          <w:rFonts w:cs="Arial"/>
        </w:rPr>
        <w:t>редства финансијског обезбеђења</w:t>
      </w:r>
    </w:p>
    <w:p w14:paraId="62F66A76" w14:textId="77777777" w:rsidR="00B90651" w:rsidRPr="0055797D" w:rsidRDefault="00B90651" w:rsidP="00F6303B">
      <w:pPr>
        <w:numPr>
          <w:ilvl w:val="0"/>
          <w:numId w:val="29"/>
        </w:numPr>
        <w:spacing w:before="0"/>
        <w:rPr>
          <w:rFonts w:cs="Arial"/>
        </w:rPr>
      </w:pPr>
      <w:r w:rsidRPr="0055797D">
        <w:rPr>
          <w:rFonts w:cs="Arial"/>
          <w:lang w:val="sr-Cyrl-CS"/>
        </w:rPr>
        <w:t>О</w:t>
      </w:r>
      <w:r w:rsidRPr="0055797D">
        <w:rPr>
          <w:rFonts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225F0B02" w14:textId="77777777" w:rsidR="00B90651" w:rsidRPr="0055797D" w:rsidRDefault="00B90651" w:rsidP="00F6303B">
      <w:pPr>
        <w:numPr>
          <w:ilvl w:val="0"/>
          <w:numId w:val="29"/>
        </w:numPr>
        <w:spacing w:before="0"/>
        <w:rPr>
          <w:rFonts w:cs="Arial"/>
        </w:rPr>
      </w:pPr>
      <w:r w:rsidRPr="0055797D">
        <w:rPr>
          <w:rFonts w:cs="Arial"/>
          <w:lang w:val="sr-Cyrl-CS"/>
        </w:rPr>
        <w:t>П</w:t>
      </w:r>
      <w:r w:rsidRPr="0055797D">
        <w:rPr>
          <w:rFonts w:cs="Arial"/>
        </w:rPr>
        <w:t xml:space="preserve">отписан и печатом оверен „Модел </w:t>
      </w:r>
      <w:r w:rsidRPr="0055797D">
        <w:rPr>
          <w:rFonts w:cs="Arial"/>
          <w:lang w:val="sr-Cyrl-CS"/>
        </w:rPr>
        <w:t>уговора</w:t>
      </w:r>
      <w:r w:rsidRPr="0055797D">
        <w:rPr>
          <w:rFonts w:cs="Arial"/>
        </w:rPr>
        <w:t>“</w:t>
      </w:r>
    </w:p>
    <w:p w14:paraId="333612E9" w14:textId="77777777" w:rsidR="00B90651" w:rsidRPr="0055797D" w:rsidRDefault="00B90651" w:rsidP="00F6303B">
      <w:pPr>
        <w:numPr>
          <w:ilvl w:val="0"/>
          <w:numId w:val="29"/>
        </w:numPr>
        <w:spacing w:before="0"/>
        <w:rPr>
          <w:rFonts w:cs="Arial"/>
        </w:rPr>
      </w:pPr>
      <w:r w:rsidRPr="0055797D">
        <w:rPr>
          <w:rFonts w:cs="Arial"/>
          <w:lang w:val="sr-Cyrl-CS"/>
        </w:rPr>
        <w:t>Д</w:t>
      </w:r>
      <w:r w:rsidRPr="0055797D">
        <w:rPr>
          <w:rFonts w:cs="Arial"/>
        </w:rPr>
        <w:t xml:space="preserve">окази о испуњености услова из чл. 75. и 76. Закона у складу са чланом 77. </w:t>
      </w:r>
      <w:r w:rsidRPr="0055797D">
        <w:rPr>
          <w:rFonts w:cs="Arial"/>
          <w:lang w:val="sr-Cyrl-CS"/>
        </w:rPr>
        <w:t xml:space="preserve"> з</w:t>
      </w:r>
      <w:r w:rsidRPr="0055797D">
        <w:rPr>
          <w:rFonts w:cs="Arial"/>
        </w:rPr>
        <w:t>акона и Одељка 4. конкурсне документације</w:t>
      </w:r>
    </w:p>
    <w:p w14:paraId="3C803D8D" w14:textId="77777777" w:rsidR="00B90651" w:rsidRPr="0055797D" w:rsidRDefault="00B90651" w:rsidP="00F6303B">
      <w:pPr>
        <w:numPr>
          <w:ilvl w:val="0"/>
          <w:numId w:val="29"/>
        </w:numPr>
        <w:spacing w:before="0"/>
        <w:rPr>
          <w:rFonts w:cs="Arial"/>
        </w:rPr>
      </w:pPr>
      <w:r w:rsidRPr="0055797D">
        <w:rPr>
          <w:rFonts w:cs="Arial"/>
        </w:rPr>
        <w:t>Овлашћење за потписника (ако не потписује заступник)</w:t>
      </w:r>
    </w:p>
    <w:p w14:paraId="03B5DA2B" w14:textId="080DE21A" w:rsidR="00AF45CE" w:rsidRPr="0055797D" w:rsidRDefault="00B90651" w:rsidP="00F6303B">
      <w:pPr>
        <w:numPr>
          <w:ilvl w:val="0"/>
          <w:numId w:val="29"/>
        </w:numPr>
        <w:spacing w:before="0"/>
        <w:rPr>
          <w:rFonts w:cs="Arial"/>
        </w:rPr>
      </w:pPr>
      <w:r w:rsidRPr="0055797D">
        <w:rPr>
          <w:rFonts w:cs="Arial"/>
          <w:lang w:val="sr-Cyrl-CS"/>
        </w:rPr>
        <w:t>Споразум о заједничком наступу (уколико понуду подноси група понуђача)</w:t>
      </w:r>
    </w:p>
    <w:p w14:paraId="034ECF1F" w14:textId="4AD00E23" w:rsidR="008D2B23" w:rsidRPr="00E941EA" w:rsidRDefault="003C4E60" w:rsidP="00B278F7">
      <w:pPr>
        <w:pStyle w:val="KDNabrajanje"/>
        <w:numPr>
          <w:ilvl w:val="0"/>
          <w:numId w:val="0"/>
        </w:numPr>
        <w:ind w:left="284"/>
        <w:rPr>
          <w:rFonts w:cs="Arial"/>
          <w:b/>
        </w:rPr>
      </w:pPr>
      <w:r w:rsidRPr="00E941EA">
        <w:rPr>
          <w:rFonts w:cs="Arial"/>
          <w:b/>
          <w:lang w:val="sr-Cyrl-RS"/>
        </w:rPr>
        <w:t>П</w:t>
      </w:r>
      <w:r w:rsidRPr="00E941EA">
        <w:rPr>
          <w:rFonts w:cs="Arial"/>
          <w:b/>
        </w:rPr>
        <w:t>одношење и</w:t>
      </w:r>
      <w:r w:rsidR="008D2B23" w:rsidRPr="00E941EA">
        <w:rPr>
          <w:rFonts w:cs="Arial"/>
          <w:b/>
        </w:rPr>
        <w:t xml:space="preserve"> отварање понуда</w:t>
      </w:r>
      <w:bookmarkEnd w:id="207"/>
      <w:bookmarkEnd w:id="208"/>
    </w:p>
    <w:p w14:paraId="016C99E7" w14:textId="4D813C3A" w:rsidR="00FC355A" w:rsidRPr="00E941EA" w:rsidRDefault="00FC355A" w:rsidP="008D2B2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41EA">
        <w:rPr>
          <w:rFonts w:cs="Arial"/>
          <w:lang w:val="sr-Cyrl-RS"/>
        </w:rPr>
        <w:t>е</w:t>
      </w:r>
      <w:r w:rsidRPr="00E941EA">
        <w:rPr>
          <w:rFonts w:cs="Arial"/>
          <w:lang w:val="sr-Cyrl-CS"/>
        </w:rPr>
        <w:t>.</w:t>
      </w:r>
    </w:p>
    <w:p w14:paraId="3E58EAE4" w14:textId="77777777" w:rsidR="00FC355A" w:rsidRPr="00E941EA" w:rsidRDefault="008D2B23" w:rsidP="00FC355A">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E941EA" w:rsidRDefault="00FC355A" w:rsidP="008D2B2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E941EA">
        <w:rPr>
          <w:rFonts w:cs="Arial"/>
          <w:lang w:val="sr-Cyrl-CS"/>
        </w:rPr>
        <w:t xml:space="preserve"> -</w:t>
      </w:r>
      <w:r w:rsidRPr="00E941EA">
        <w:rPr>
          <w:rFonts w:cs="Arial"/>
          <w:lang w:val="ru-RU"/>
        </w:rPr>
        <w:t xml:space="preserve"> </w:t>
      </w:r>
      <w:r w:rsidR="00373035" w:rsidRPr="00E941EA">
        <w:rPr>
          <w:rFonts w:cs="Arial"/>
          <w:lang w:val="sr-Cyrl-RS"/>
        </w:rPr>
        <w:t>о</w:t>
      </w:r>
      <w:r w:rsidR="00AB4858" w:rsidRPr="00E941EA">
        <w:rPr>
          <w:rFonts w:cs="Arial"/>
          <w:lang w:val="sr-Cyrl-RS"/>
        </w:rPr>
        <w:t>гранак ТЕ-КО Костолац</w:t>
      </w:r>
      <w:r w:rsidR="003C4E60" w:rsidRPr="00E941EA">
        <w:rPr>
          <w:rFonts w:cs="Arial"/>
          <w:lang w:val="sr-Cyrl-RS"/>
        </w:rPr>
        <w:t>,</w:t>
      </w:r>
      <w:r w:rsidR="00AB4858" w:rsidRPr="00E941EA">
        <w:rPr>
          <w:rFonts w:cs="Arial"/>
          <w:lang w:val="sr-Cyrl-RS"/>
        </w:rPr>
        <w:t xml:space="preserve"> Костолац</w:t>
      </w:r>
      <w:r w:rsidR="008364F9" w:rsidRPr="00E941EA">
        <w:rPr>
          <w:rFonts w:cs="Arial"/>
          <w:lang w:val="sr-Cyrl-RS"/>
        </w:rPr>
        <w:t>, улица Николе Тесле бр.5-7, Сектор за комерцијалне послове, Сала за јавне набавке</w:t>
      </w:r>
      <w:r w:rsidR="00AB4858" w:rsidRPr="00E941EA">
        <w:rPr>
          <w:rFonts w:cs="Arial"/>
          <w:lang w:val="sr-Cyrl-RS"/>
        </w:rPr>
        <w:t xml:space="preserve">. </w:t>
      </w:r>
    </w:p>
    <w:p w14:paraId="26081371" w14:textId="4B01F617" w:rsidR="008D2B23" w:rsidRPr="00E941EA" w:rsidRDefault="008D2B23" w:rsidP="008D2B2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E941EA">
        <w:rPr>
          <w:rFonts w:cs="Arial"/>
          <w:lang w:val="sr-Cyrl-CS"/>
        </w:rPr>
        <w:t xml:space="preserve"> </w:t>
      </w:r>
      <w:r w:rsidR="009B3371" w:rsidRPr="00E941EA">
        <w:rPr>
          <w:rFonts w:cs="Arial"/>
          <w:lang w:val="ru-RU"/>
        </w:rPr>
        <w:t>за учествовање у овом поступку (пожељно да буде издато на меморандуму понуђача)</w:t>
      </w:r>
      <w:r w:rsidRPr="00E941E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941EA" w:rsidRDefault="008D2B23" w:rsidP="008D2B2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E941EA" w:rsidRDefault="008D2B23" w:rsidP="008D2B23">
      <w:pPr>
        <w:pStyle w:val="KDParagraf"/>
        <w:spacing w:before="0"/>
        <w:rPr>
          <w:rFonts w:cs="Arial"/>
          <w:lang w:val="ru-RU"/>
        </w:rPr>
      </w:pPr>
      <w:r w:rsidRPr="00E941EA">
        <w:rPr>
          <w:rFonts w:cs="Arial"/>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941EA" w:rsidRDefault="008D2B23" w:rsidP="008D2B23">
      <w:pPr>
        <w:pStyle w:val="KDParagraf"/>
        <w:spacing w:before="0"/>
        <w:rPr>
          <w:rFonts w:cs="Arial"/>
          <w:lang w:val="ru-RU"/>
        </w:rPr>
      </w:pPr>
      <w:r w:rsidRPr="00E941E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941EA" w:rsidRDefault="008D2B23" w:rsidP="008D2B23">
      <w:pPr>
        <w:pStyle w:val="KDParagraf"/>
        <w:spacing w:before="0"/>
        <w:rPr>
          <w:rFonts w:cs="Arial"/>
          <w:lang w:val="ru-RU"/>
        </w:rPr>
      </w:pPr>
    </w:p>
    <w:p w14:paraId="13A197A1" w14:textId="77777777" w:rsidR="008D2B23" w:rsidRPr="00E941EA" w:rsidRDefault="008D2B23" w:rsidP="00F6303B">
      <w:pPr>
        <w:pStyle w:val="KDPodnaslov2"/>
        <w:numPr>
          <w:ilvl w:val="1"/>
          <w:numId w:val="20"/>
        </w:numPr>
        <w:spacing w:before="0"/>
        <w:jc w:val="both"/>
        <w:rPr>
          <w:rFonts w:cs="Arial"/>
        </w:rPr>
      </w:pPr>
      <w:bookmarkStart w:id="209" w:name="_Toc441651581"/>
      <w:bookmarkStart w:id="210" w:name="_Toc442559892"/>
      <w:r w:rsidRPr="00E941EA">
        <w:rPr>
          <w:rFonts w:cs="Arial"/>
        </w:rPr>
        <w:t>Начин подношења понуде</w:t>
      </w:r>
      <w:bookmarkEnd w:id="209"/>
      <w:bookmarkEnd w:id="210"/>
    </w:p>
    <w:p w14:paraId="3942A9B8" w14:textId="77777777" w:rsidR="008D2B23" w:rsidRPr="00E941EA" w:rsidRDefault="008D2B23" w:rsidP="008D2B23">
      <w:pPr>
        <w:pStyle w:val="KDParagraf"/>
        <w:spacing w:before="0"/>
        <w:rPr>
          <w:rFonts w:cs="Arial"/>
          <w:lang w:val="ru-RU"/>
        </w:rPr>
      </w:pPr>
      <w:r w:rsidRPr="00E941EA">
        <w:rPr>
          <w:rFonts w:cs="Arial"/>
          <w:lang w:val="ru-RU"/>
        </w:rPr>
        <w:t>Понуђач може поднети само једну понуду.</w:t>
      </w:r>
    </w:p>
    <w:p w14:paraId="4D75D474" w14:textId="77777777" w:rsidR="008D2B23" w:rsidRPr="00E941EA" w:rsidRDefault="008D2B23" w:rsidP="008D2B2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3C645376"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941EA" w:rsidRDefault="008D2B23" w:rsidP="008D2B2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941EA" w:rsidRDefault="008D2B23" w:rsidP="008D2B2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941EA" w:rsidRDefault="008D2B23" w:rsidP="008D2B23">
      <w:pPr>
        <w:pStyle w:val="KDParagraf"/>
        <w:spacing w:before="0"/>
        <w:rPr>
          <w:rFonts w:cs="Arial"/>
          <w:lang w:val="ru-RU"/>
        </w:rPr>
      </w:pPr>
    </w:p>
    <w:p w14:paraId="0428236E" w14:textId="77777777" w:rsidR="008D2B23" w:rsidRPr="00E941EA" w:rsidRDefault="008D2B23" w:rsidP="00F6303B">
      <w:pPr>
        <w:pStyle w:val="KDPodnaslov2"/>
        <w:numPr>
          <w:ilvl w:val="1"/>
          <w:numId w:val="20"/>
        </w:numPr>
        <w:spacing w:before="0"/>
        <w:jc w:val="both"/>
        <w:rPr>
          <w:rFonts w:cs="Arial"/>
        </w:rPr>
      </w:pPr>
      <w:bookmarkStart w:id="211" w:name="_Toc441651582"/>
      <w:bookmarkStart w:id="212" w:name="_Toc442559893"/>
      <w:r w:rsidRPr="00E941EA">
        <w:rPr>
          <w:rFonts w:cs="Arial"/>
        </w:rPr>
        <w:t>Измена, допуна и опозив понуде</w:t>
      </w:r>
      <w:bookmarkEnd w:id="211"/>
      <w:bookmarkEnd w:id="212"/>
    </w:p>
    <w:p w14:paraId="12E3E1F2" w14:textId="21A7EA25" w:rsidR="008D2B23" w:rsidRPr="00E941EA" w:rsidRDefault="008D2B23" w:rsidP="008D2B2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D0D9B" w:rsidRPr="009D1D11">
        <w:rPr>
          <w:rFonts w:cs="Arial"/>
          <w:b/>
          <w:lang w:val="ru-RU"/>
        </w:rPr>
        <w:t>ЈН/</w:t>
      </w:r>
      <w:r w:rsidR="003810C1">
        <w:rPr>
          <w:rFonts w:cs="Arial"/>
          <w:b/>
          <w:lang w:val="ru-RU"/>
        </w:rPr>
        <w:t>3100/0356/2020</w:t>
      </w:r>
      <w:r w:rsidRPr="00E941EA">
        <w:rPr>
          <w:rFonts w:cs="Arial"/>
          <w:lang w:val="ru-RU"/>
        </w:rPr>
        <w:t>– НЕ ОТВАРАТИ“.</w:t>
      </w:r>
    </w:p>
    <w:p w14:paraId="4B5FB01E" w14:textId="7E209CC7" w:rsidR="008D2B23" w:rsidRPr="00E941EA" w:rsidRDefault="008D2B23" w:rsidP="008D2B2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E941EA">
        <w:rPr>
          <w:rFonts w:cs="Arial"/>
          <w:lang w:val="sr-Cyrl-CS"/>
        </w:rPr>
        <w:t xml:space="preserve"> </w:t>
      </w:r>
      <w:r w:rsidRPr="00E941EA">
        <w:rPr>
          <w:rFonts w:cs="Arial"/>
          <w:lang w:val="ru-RU"/>
        </w:rPr>
        <w:t>измена или допуна односи.</w:t>
      </w:r>
    </w:p>
    <w:p w14:paraId="30F4595F" w14:textId="20D6C675" w:rsidR="008D2B23" w:rsidRPr="00E941EA" w:rsidRDefault="008D2B23" w:rsidP="008D2B23">
      <w:pPr>
        <w:pStyle w:val="KDParagraf"/>
        <w:spacing w:before="0"/>
        <w:rPr>
          <w:rFonts w:cs="Arial"/>
          <w:lang w:val="ru-RU"/>
        </w:rPr>
      </w:pPr>
      <w:r w:rsidRPr="00E941E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E941EA">
        <w:rPr>
          <w:rFonts w:cs="Arial"/>
          <w:lang w:val="ru-RU"/>
        </w:rPr>
        <w:t xml:space="preserve"> </w:t>
      </w:r>
      <w:r w:rsidR="008D0D9B" w:rsidRPr="009D1D11">
        <w:rPr>
          <w:rFonts w:cs="Arial"/>
          <w:b/>
          <w:lang w:val="ru-RU"/>
        </w:rPr>
        <w:t>ЈН/</w:t>
      </w:r>
      <w:r w:rsidR="003810C1">
        <w:rPr>
          <w:rFonts w:cs="Arial"/>
          <w:b/>
          <w:lang w:val="ru-RU"/>
        </w:rPr>
        <w:t>3100/0356/2020</w:t>
      </w:r>
      <w:r w:rsidRPr="00E941EA">
        <w:rPr>
          <w:rFonts w:cs="Arial"/>
          <w:lang w:val="ru-RU"/>
        </w:rPr>
        <w:t>– НЕ ОТВАРАТИ“.</w:t>
      </w:r>
    </w:p>
    <w:p w14:paraId="29156FA0" w14:textId="77777777" w:rsidR="008D2B23" w:rsidRPr="00E941EA" w:rsidRDefault="008D2B23" w:rsidP="008D2B2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E941EA" w:rsidRDefault="008D2B23" w:rsidP="008D2B2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E941EA">
        <w:rPr>
          <w:rFonts w:cs="Arial"/>
          <w:i w:val="0"/>
          <w:color w:val="auto"/>
          <w:sz w:val="22"/>
          <w:szCs w:val="22"/>
          <w:lang w:val="sr-Cyrl-RS"/>
        </w:rPr>
        <w:t>.</w:t>
      </w:r>
    </w:p>
    <w:p w14:paraId="4FBADC4E" w14:textId="77777777" w:rsidR="00EA6178" w:rsidRPr="00E941EA" w:rsidRDefault="00EA6178" w:rsidP="008D2B23">
      <w:pPr>
        <w:pStyle w:val="KDKomentar"/>
        <w:spacing w:before="0"/>
        <w:rPr>
          <w:rFonts w:cs="Arial"/>
          <w:i w:val="0"/>
          <w:color w:val="auto"/>
          <w:sz w:val="22"/>
          <w:szCs w:val="22"/>
        </w:rPr>
      </w:pPr>
    </w:p>
    <w:p w14:paraId="4EA27FEA" w14:textId="77777777" w:rsidR="008D2B23" w:rsidRPr="00E941EA" w:rsidRDefault="008D2B23" w:rsidP="00F6303B">
      <w:pPr>
        <w:pStyle w:val="KDPodnaslov2"/>
        <w:numPr>
          <w:ilvl w:val="1"/>
          <w:numId w:val="20"/>
        </w:numPr>
        <w:spacing w:before="0"/>
        <w:jc w:val="both"/>
        <w:rPr>
          <w:rFonts w:cs="Arial"/>
        </w:rPr>
      </w:pPr>
      <w:bookmarkStart w:id="213" w:name="_Toc441651583"/>
      <w:bookmarkStart w:id="214" w:name="_Toc442559894"/>
      <w:r w:rsidRPr="00E941EA">
        <w:rPr>
          <w:rFonts w:cs="Arial"/>
          <w:lang w:val="ru-RU"/>
        </w:rPr>
        <w:t>П</w:t>
      </w:r>
      <w:r w:rsidRPr="00E941EA">
        <w:rPr>
          <w:rFonts w:cs="Arial"/>
        </w:rPr>
        <w:t>артије</w:t>
      </w:r>
      <w:bookmarkEnd w:id="213"/>
      <w:bookmarkEnd w:id="214"/>
    </w:p>
    <w:p w14:paraId="4B121D35" w14:textId="77777777" w:rsidR="00FC355A" w:rsidRPr="00E941EA" w:rsidRDefault="00FC355A" w:rsidP="00FC355A">
      <w:pPr>
        <w:pStyle w:val="KDParagraf"/>
        <w:spacing w:before="0"/>
        <w:rPr>
          <w:rFonts w:cs="Arial"/>
          <w:lang w:val="ru-RU"/>
        </w:rPr>
      </w:pPr>
      <w:r w:rsidRPr="00E941EA">
        <w:rPr>
          <w:rFonts w:cs="Arial"/>
          <w:lang w:val="ru-RU"/>
        </w:rPr>
        <w:t>Набавка није обликована по партијама.</w:t>
      </w:r>
    </w:p>
    <w:p w14:paraId="6363CE02" w14:textId="77777777" w:rsidR="00660E4F" w:rsidRPr="00E941EA" w:rsidRDefault="00660E4F" w:rsidP="008D2B23">
      <w:pPr>
        <w:spacing w:before="0"/>
        <w:rPr>
          <w:rFonts w:cs="Arial"/>
          <w:lang w:val="ru-RU"/>
        </w:rPr>
      </w:pPr>
    </w:p>
    <w:p w14:paraId="4777FBFE" w14:textId="68C8433A" w:rsidR="008D2B23" w:rsidRPr="00E941EA" w:rsidRDefault="00011DCA" w:rsidP="00F6303B">
      <w:pPr>
        <w:pStyle w:val="KDPodnaslov2"/>
        <w:numPr>
          <w:ilvl w:val="1"/>
          <w:numId w:val="20"/>
        </w:numPr>
        <w:spacing w:before="0"/>
        <w:jc w:val="both"/>
        <w:rPr>
          <w:rFonts w:cs="Arial"/>
        </w:rPr>
      </w:pPr>
      <w:bookmarkStart w:id="215" w:name="_Toc441651584"/>
      <w:bookmarkStart w:id="216" w:name="_Toc442559895"/>
      <w:r w:rsidRPr="00E941EA">
        <w:rPr>
          <w:rFonts w:cs="Arial"/>
          <w:lang w:val="sr-Cyrl-RS"/>
        </w:rPr>
        <w:t xml:space="preserve"> </w:t>
      </w:r>
      <w:r w:rsidR="008D2B23" w:rsidRPr="00E941EA">
        <w:rPr>
          <w:rFonts w:cs="Arial"/>
        </w:rPr>
        <w:t>Понуда са варијантама</w:t>
      </w:r>
      <w:bookmarkEnd w:id="215"/>
      <w:bookmarkEnd w:id="216"/>
    </w:p>
    <w:p w14:paraId="610B10A5" w14:textId="77777777" w:rsidR="008D2B23" w:rsidRPr="00E941EA" w:rsidRDefault="008D2B23" w:rsidP="008D2B23">
      <w:pPr>
        <w:tabs>
          <w:tab w:val="num" w:pos="993"/>
        </w:tabs>
        <w:spacing w:before="0"/>
        <w:rPr>
          <w:rFonts w:cs="Arial"/>
          <w:lang w:val="ru-RU"/>
        </w:rPr>
      </w:pPr>
      <w:r w:rsidRPr="00E941EA">
        <w:rPr>
          <w:rFonts w:cs="Arial"/>
          <w:lang w:val="ru-RU"/>
        </w:rPr>
        <w:t>Понуда са варијантама није дозвољена.</w:t>
      </w:r>
    </w:p>
    <w:p w14:paraId="008A6DD3" w14:textId="77777777" w:rsidR="008D2B23" w:rsidRPr="00E941EA" w:rsidRDefault="008D2B23" w:rsidP="008D2B23">
      <w:pPr>
        <w:tabs>
          <w:tab w:val="num" w:pos="993"/>
        </w:tabs>
        <w:spacing w:before="0"/>
        <w:rPr>
          <w:rFonts w:cs="Arial"/>
          <w:lang w:val="ru-RU"/>
        </w:rPr>
      </w:pPr>
    </w:p>
    <w:p w14:paraId="59A3EFFF" w14:textId="3B989CE8" w:rsidR="008D2B23" w:rsidRPr="00E941EA" w:rsidRDefault="00011DCA" w:rsidP="00F6303B">
      <w:pPr>
        <w:pStyle w:val="KDPodnaslov2"/>
        <w:numPr>
          <w:ilvl w:val="1"/>
          <w:numId w:val="20"/>
        </w:numPr>
        <w:spacing w:before="0"/>
        <w:jc w:val="both"/>
        <w:rPr>
          <w:rFonts w:cs="Arial"/>
        </w:rPr>
      </w:pPr>
      <w:bookmarkStart w:id="217" w:name="_Toc441651585"/>
      <w:bookmarkStart w:id="218" w:name="_Toc442559896"/>
      <w:r w:rsidRPr="00E941EA">
        <w:rPr>
          <w:rFonts w:cs="Arial"/>
          <w:lang w:val="sr-Cyrl-RS"/>
        </w:rPr>
        <w:t xml:space="preserve"> </w:t>
      </w:r>
      <w:r w:rsidR="008D2B23" w:rsidRPr="00E941EA">
        <w:rPr>
          <w:rFonts w:cs="Arial"/>
        </w:rPr>
        <w:t>Подношење понуде са подизвођачима</w:t>
      </w:r>
      <w:bookmarkEnd w:id="217"/>
      <w:bookmarkEnd w:id="218"/>
    </w:p>
    <w:p w14:paraId="04E082B8" w14:textId="77777777" w:rsidR="00EE070C" w:rsidRPr="00E941EA" w:rsidRDefault="00EE070C" w:rsidP="00EE070C">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941EA" w:rsidRDefault="00EE070C" w:rsidP="00EE070C">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941EA" w:rsidRDefault="00EE070C" w:rsidP="00EE070C">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941EA" w:rsidRDefault="00EE070C" w:rsidP="00EE070C">
      <w:pPr>
        <w:pStyle w:val="KDParagraf"/>
        <w:spacing w:before="0"/>
        <w:rPr>
          <w:rFonts w:cs="Arial"/>
          <w:lang w:val="ru-RU"/>
        </w:rPr>
      </w:pPr>
      <w:r w:rsidRPr="00E941E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E941EA" w:rsidRDefault="00EE070C" w:rsidP="008D2B23">
      <w:pPr>
        <w:pStyle w:val="KDParagraf"/>
        <w:spacing w:before="0"/>
        <w:rPr>
          <w:rFonts w:cs="Arial"/>
          <w:lang w:val="sr-Cyrl-RS"/>
        </w:rPr>
      </w:pPr>
      <w:r w:rsidRPr="00E941EA">
        <w:rPr>
          <w:rFonts w:cs="Arial"/>
          <w:lang w:val="sr-Cyrl-RS"/>
        </w:rPr>
        <w:lastRenderedPageBreak/>
        <w:t xml:space="preserve">Обавеза понуђача је да за </w:t>
      </w:r>
      <w:r w:rsidR="008D2B23" w:rsidRPr="00E941EA">
        <w:rPr>
          <w:rFonts w:cs="Arial"/>
          <w:lang w:val="ru-RU"/>
        </w:rPr>
        <w:t>подизвођач</w:t>
      </w:r>
      <w:r w:rsidRPr="00E941EA">
        <w:rPr>
          <w:rFonts w:cs="Arial"/>
          <w:lang w:val="sr-Cyrl-RS"/>
        </w:rPr>
        <w:t>а достави доказе о испуњености</w:t>
      </w:r>
      <w:r w:rsidR="008D2B23" w:rsidRPr="00E941EA">
        <w:rPr>
          <w:rFonts w:cs="Arial"/>
          <w:lang w:val="ru-RU"/>
        </w:rPr>
        <w:t xml:space="preserve"> обавезн</w:t>
      </w:r>
      <w:r w:rsidRPr="00E941EA">
        <w:rPr>
          <w:rFonts w:cs="Arial"/>
          <w:lang w:val="sr-Cyrl-RS"/>
        </w:rPr>
        <w:t>их</w:t>
      </w:r>
      <w:r w:rsidR="008D2B23" w:rsidRPr="00E941EA">
        <w:rPr>
          <w:rFonts w:cs="Arial"/>
          <w:lang w:val="ru-RU"/>
        </w:rPr>
        <w:t xml:space="preserve"> услов</w:t>
      </w:r>
      <w:r w:rsidRPr="00E941EA">
        <w:rPr>
          <w:rFonts w:cs="Arial"/>
          <w:lang w:val="sr-Cyrl-RS"/>
        </w:rPr>
        <w:t>а</w:t>
      </w:r>
      <w:r w:rsidR="008D2B23" w:rsidRPr="00E941EA">
        <w:rPr>
          <w:rFonts w:cs="Arial"/>
          <w:lang w:val="ru-RU"/>
        </w:rPr>
        <w:t xml:space="preserve"> из члана 75. став 1. тачка 1), 2) и 4) Закона</w:t>
      </w:r>
      <w:r w:rsidRPr="00E941EA">
        <w:rPr>
          <w:rFonts w:cs="Arial"/>
          <w:lang w:val="ru-RU"/>
        </w:rPr>
        <w:t xml:space="preserve"> </w:t>
      </w:r>
      <w:r w:rsidR="008D2B23" w:rsidRPr="00E941EA">
        <w:rPr>
          <w:rFonts w:cs="Arial"/>
          <w:lang w:val="ru-RU"/>
        </w:rPr>
        <w:t>наведен</w:t>
      </w:r>
      <w:r w:rsidRPr="00E941EA">
        <w:rPr>
          <w:rFonts w:cs="Arial"/>
          <w:lang w:val="sr-Cyrl-RS"/>
        </w:rPr>
        <w:t>их</w:t>
      </w:r>
      <w:r w:rsidR="008D2B23" w:rsidRPr="00E941EA">
        <w:rPr>
          <w:rFonts w:cs="Arial"/>
          <w:lang w:val="ru-RU"/>
        </w:rPr>
        <w:t xml:space="preserve"> у одељку Услови за учешће из члана 75. и 76. Закона и Упутство како се доказује испуњеност тих услова</w:t>
      </w:r>
      <w:r w:rsidR="00D425EB" w:rsidRPr="00E941EA">
        <w:rPr>
          <w:rFonts w:cs="Arial"/>
          <w:lang w:val="sr-Cyrl-CS"/>
        </w:rPr>
        <w:t xml:space="preserve">. </w:t>
      </w:r>
    </w:p>
    <w:p w14:paraId="2E7F993D" w14:textId="3811E36F" w:rsidR="008D2B23" w:rsidRPr="00E941EA" w:rsidRDefault="008D2B23" w:rsidP="008D2B23">
      <w:pPr>
        <w:pStyle w:val="KDParagraf"/>
        <w:spacing w:before="0"/>
        <w:rPr>
          <w:rFonts w:cs="Arial"/>
          <w:lang w:val="ru-RU"/>
        </w:rPr>
      </w:pPr>
      <w:r w:rsidRPr="00E941EA">
        <w:rPr>
          <w:rFonts w:cs="Arial"/>
          <w:lang w:val="ru-RU"/>
        </w:rPr>
        <w:t xml:space="preserve">Све обрасце у понуди потписује и оверава понуђач, изузев </w:t>
      </w:r>
      <w:r w:rsidR="00EE070C"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0F1C6421" w14:textId="77777777" w:rsidR="008D2B23" w:rsidRPr="00E941EA" w:rsidRDefault="008D2B23" w:rsidP="008D2B2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941EA" w:rsidRDefault="00011DCA" w:rsidP="00011DCA">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E941EA" w:rsidRDefault="008D2B23" w:rsidP="008D2B23">
      <w:pPr>
        <w:pStyle w:val="KDParagraf"/>
        <w:spacing w:before="0"/>
        <w:rPr>
          <w:rFonts w:cs="Arial"/>
          <w:lang w:val="ru-RU" w:bidi="en-US"/>
        </w:rPr>
      </w:pPr>
    </w:p>
    <w:p w14:paraId="6F66DBEB" w14:textId="40A29446" w:rsidR="008D2B23" w:rsidRPr="00E941EA" w:rsidRDefault="008D2B23" w:rsidP="00F6303B">
      <w:pPr>
        <w:pStyle w:val="KDPodnaslov2"/>
        <w:numPr>
          <w:ilvl w:val="1"/>
          <w:numId w:val="20"/>
        </w:numPr>
        <w:spacing w:before="0"/>
        <w:jc w:val="both"/>
        <w:rPr>
          <w:rFonts w:cs="Arial"/>
        </w:rPr>
      </w:pPr>
      <w:bookmarkStart w:id="219" w:name="_Toc441651586"/>
      <w:bookmarkStart w:id="220" w:name="_Toc442559897"/>
      <w:r w:rsidRPr="00E941EA">
        <w:rPr>
          <w:rFonts w:cs="Arial"/>
        </w:rPr>
        <w:t>Подношење заједничке понуде</w:t>
      </w:r>
      <w:bookmarkEnd w:id="219"/>
      <w:bookmarkEnd w:id="220"/>
    </w:p>
    <w:p w14:paraId="580FBDF5" w14:textId="77777777" w:rsidR="008D2B23" w:rsidRPr="00E941EA" w:rsidRDefault="008D2B23" w:rsidP="008D2B2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941EA" w:rsidRDefault="008D2B23" w:rsidP="008D2B2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1CDD6BDE" w14:textId="77777777" w:rsidR="008D2B23" w:rsidRPr="00E941EA" w:rsidRDefault="008D2B23" w:rsidP="008D2B23">
      <w:pPr>
        <w:pStyle w:val="KDNabrajanje"/>
        <w:spacing w:before="0"/>
        <w:rPr>
          <w:rFonts w:cs="Arial"/>
        </w:rPr>
      </w:pPr>
      <w:r w:rsidRPr="00E941EA">
        <w:rPr>
          <w:rFonts w:cs="Arial"/>
        </w:rPr>
        <w:t>опис послова сваког од понуђача из групе понуђача у извршењу уговора.</w:t>
      </w:r>
    </w:p>
    <w:p w14:paraId="2D3C3FD5" w14:textId="26172D2F" w:rsidR="00011DCA" w:rsidRPr="00E941EA" w:rsidRDefault="008D2B23" w:rsidP="008D2B23">
      <w:pPr>
        <w:pStyle w:val="KDParagraf"/>
        <w:spacing w:before="0"/>
        <w:rPr>
          <w:rFonts w:cs="Arial"/>
          <w:lang w:val="sr-Cyrl-RS"/>
        </w:rPr>
      </w:pPr>
      <w:r w:rsidRPr="00E941E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008364F9" w:rsidRPr="00E941EA">
        <w:rPr>
          <w:rFonts w:cs="Arial"/>
          <w:lang w:val="sr-Cyrl-CS"/>
        </w:rPr>
        <w:t>, на основу достављених доказа дефинисаних конкурсном документацијом.</w:t>
      </w:r>
      <w:r w:rsidR="00D425EB" w:rsidRPr="00E941EA">
        <w:rPr>
          <w:rFonts w:cs="Arial"/>
          <w:lang w:val="sr-Cyrl-CS"/>
        </w:rPr>
        <w:t xml:space="preserve">. </w:t>
      </w:r>
    </w:p>
    <w:p w14:paraId="22156AD3" w14:textId="7E22362E" w:rsidR="00011DCA" w:rsidRPr="00E941EA" w:rsidRDefault="00011DCA" w:rsidP="008D2B2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941EA" w:rsidRDefault="008D2B23" w:rsidP="008D2B2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00011DCA"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00B20A6C" w:rsidRPr="00E941E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E941EA" w:rsidRDefault="00011DCA" w:rsidP="008D2B2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6B84BF33" w14:textId="77777777" w:rsidR="00011DCA" w:rsidRPr="00E941EA" w:rsidRDefault="00011DCA" w:rsidP="008D2B23">
      <w:pPr>
        <w:pStyle w:val="KDParagraf"/>
        <w:spacing w:before="0"/>
        <w:rPr>
          <w:rFonts w:cs="Arial"/>
          <w:lang w:val="sr-Cyrl-RS" w:bidi="en-US"/>
        </w:rPr>
      </w:pPr>
    </w:p>
    <w:p w14:paraId="215FEAFD" w14:textId="77777777" w:rsidR="008D2B23" w:rsidRPr="00E941EA" w:rsidRDefault="008D2B23" w:rsidP="00F6303B">
      <w:pPr>
        <w:pStyle w:val="KDPodnaslov2"/>
        <w:numPr>
          <w:ilvl w:val="1"/>
          <w:numId w:val="20"/>
        </w:numPr>
        <w:spacing w:before="0"/>
        <w:jc w:val="both"/>
        <w:rPr>
          <w:rFonts w:cs="Arial"/>
        </w:rPr>
      </w:pPr>
      <w:bookmarkStart w:id="221" w:name="_Toc441651587"/>
      <w:bookmarkStart w:id="222" w:name="_Toc442559898"/>
      <w:r w:rsidRPr="00E941EA">
        <w:rPr>
          <w:rFonts w:cs="Arial"/>
        </w:rPr>
        <w:t>Понуђена цена</w:t>
      </w:r>
      <w:bookmarkEnd w:id="221"/>
      <w:bookmarkEnd w:id="222"/>
    </w:p>
    <w:p w14:paraId="77C6A8D3" w14:textId="4C224C1D" w:rsidR="008D2B23" w:rsidRPr="00E941EA" w:rsidRDefault="008D2B23" w:rsidP="008D2B2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1B479A58" w14:textId="0D1A6DC4" w:rsidR="008D2B23" w:rsidRPr="00E941EA" w:rsidRDefault="008D2B23" w:rsidP="008D2B2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00D16608"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00D16608" w:rsidRPr="00E941EA">
        <w:rPr>
          <w:rFonts w:cs="Arial"/>
          <w:lang w:val="sr-Cyrl-RS"/>
        </w:rPr>
        <w:t xml:space="preserve"> на додату вредност</w:t>
      </w:r>
      <w:r w:rsidRPr="00E941EA">
        <w:rPr>
          <w:rFonts w:cs="Arial"/>
          <w:lang w:val="ru-RU"/>
        </w:rPr>
        <w:t xml:space="preserve">. </w:t>
      </w:r>
    </w:p>
    <w:p w14:paraId="36D79626" w14:textId="77777777" w:rsidR="00011DCA" w:rsidRPr="00E941EA" w:rsidRDefault="00011DCA" w:rsidP="00011DCA">
      <w:pPr>
        <w:pStyle w:val="KDParagraf"/>
        <w:spacing w:before="0"/>
        <w:rPr>
          <w:rFonts w:cs="Arial"/>
          <w:lang w:val="ru-RU"/>
        </w:rPr>
      </w:pPr>
      <w:r w:rsidRPr="00E941E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E941EA" w:rsidRDefault="002E2F11" w:rsidP="002E2F11">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29328315" w14:textId="0FC21045" w:rsidR="002E2F11" w:rsidRPr="00E941EA" w:rsidRDefault="002E2F11" w:rsidP="002E2F11">
      <w:pPr>
        <w:pStyle w:val="KDParagraf"/>
        <w:spacing w:before="0"/>
        <w:rPr>
          <w:rFonts w:cs="Arial"/>
          <w:lang w:val="ru-RU"/>
        </w:rPr>
      </w:pPr>
      <w:r w:rsidRPr="00E941E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E941EA">
        <w:rPr>
          <w:rFonts w:cs="Arial"/>
          <w:lang w:val="ru-RU"/>
        </w:rPr>
        <w:t xml:space="preserve"> транспорта, осигурања, </w:t>
      </w:r>
      <w:r w:rsidRPr="00E941EA">
        <w:rPr>
          <w:rFonts w:cs="Arial"/>
          <w:lang w:val="ru-RU"/>
        </w:rPr>
        <w:t>трошкови прибављања средстав</w:t>
      </w:r>
      <w:r w:rsidR="00C9019C" w:rsidRPr="00E941EA">
        <w:rPr>
          <w:rFonts w:cs="Arial"/>
          <w:lang w:val="ru-RU"/>
        </w:rPr>
        <w:t>а финансијског обезбеђења и др.</w:t>
      </w:r>
    </w:p>
    <w:p w14:paraId="7EBB48B0" w14:textId="77777777" w:rsidR="009977EB" w:rsidRPr="00E941EA" w:rsidRDefault="009977EB" w:rsidP="009977EB">
      <w:pPr>
        <w:pStyle w:val="KDParagraf"/>
        <w:spacing w:before="0"/>
        <w:rPr>
          <w:rFonts w:eastAsia="Calibri" w:cs="Arial"/>
          <w:lang w:val="ru-RU"/>
        </w:rPr>
      </w:pPr>
      <w:r w:rsidRPr="00E941EA">
        <w:rPr>
          <w:rFonts w:eastAsia="Calibri" w:cs="Arial"/>
          <w:lang w:val="ru-RU"/>
        </w:rPr>
        <w:lastRenderedPageBreak/>
        <w:t>Ако понуђена цена укључује увозну царину и друге дажбине, понуђач је дужан да тај део одвојено искаже у динарима.</w:t>
      </w:r>
    </w:p>
    <w:p w14:paraId="6D01A748" w14:textId="3C3B1567" w:rsidR="002E2F11" w:rsidRDefault="002E2F11" w:rsidP="002E2F11">
      <w:pPr>
        <w:pStyle w:val="KDParagraf"/>
        <w:spacing w:before="0"/>
        <w:rPr>
          <w:rFonts w:cs="Arial"/>
          <w:lang w:val="ru-RU"/>
        </w:rPr>
      </w:pPr>
      <w:r w:rsidRPr="00E941EA">
        <w:rPr>
          <w:rFonts w:cs="Arial"/>
          <w:lang w:val="ru-RU"/>
        </w:rPr>
        <w:t>Ако је у понуди исказана неуобичајено ниска цена, Наручилац ће поступити у складу са чланом 92. З</w:t>
      </w:r>
      <w:r w:rsidR="00D16608" w:rsidRPr="00E941EA">
        <w:rPr>
          <w:rFonts w:cs="Arial"/>
          <w:lang w:val="sr-Cyrl-RS"/>
        </w:rPr>
        <w:t>акона</w:t>
      </w:r>
      <w:r w:rsidRPr="00E941EA">
        <w:rPr>
          <w:rFonts w:cs="Arial"/>
          <w:lang w:val="ru-RU"/>
        </w:rPr>
        <w:t>.</w:t>
      </w:r>
    </w:p>
    <w:p w14:paraId="1B1CD57A" w14:textId="77777777" w:rsidR="0055797D" w:rsidRPr="00E941EA" w:rsidRDefault="0055797D" w:rsidP="002E2F11">
      <w:pPr>
        <w:pStyle w:val="KDParagraf"/>
        <w:spacing w:before="0"/>
        <w:rPr>
          <w:rFonts w:cs="Arial"/>
          <w:lang w:val="ru-RU"/>
        </w:rPr>
      </w:pPr>
    </w:p>
    <w:p w14:paraId="63CF14D0" w14:textId="2B381913" w:rsidR="003003F5" w:rsidRPr="00E941EA" w:rsidRDefault="003003F5" w:rsidP="003003F5">
      <w:pPr>
        <w:spacing w:before="0"/>
        <w:rPr>
          <w:rFonts w:cs="Arial"/>
          <w:b/>
          <w:lang w:val="ru-RU" w:eastAsia="zh-CN"/>
        </w:rPr>
      </w:pPr>
      <w:r w:rsidRPr="00E941EA">
        <w:rPr>
          <w:rFonts w:cs="Arial"/>
          <w:b/>
          <w:lang w:val="ru-RU" w:eastAsia="zh-CN"/>
        </w:rPr>
        <w:t xml:space="preserve">        6.11. Гарантни период</w:t>
      </w:r>
    </w:p>
    <w:p w14:paraId="04DFAD6E" w14:textId="77777777" w:rsidR="0092032A" w:rsidRDefault="0092032A" w:rsidP="0092032A">
      <w:pPr>
        <w:rPr>
          <w:rFonts w:cs="Arial"/>
          <w:lang w:val="ru-RU" w:eastAsia="zh-CN"/>
        </w:rPr>
      </w:pPr>
      <w:bookmarkStart w:id="223" w:name="_Toc441651588"/>
      <w:bookmarkStart w:id="224" w:name="_Toc442559899"/>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Pr>
          <w:rFonts w:cs="Arial"/>
          <w:lang w:eastAsia="zh-CN"/>
        </w:rPr>
        <w:t xml:space="preserve"> </w:t>
      </w:r>
      <w:r w:rsidRPr="00E941EA">
        <w:rPr>
          <w:rFonts w:cs="Arial"/>
          <w:lang w:val="ru-RU" w:eastAsia="zh-CN"/>
        </w:rPr>
        <w:t xml:space="preserve">износи минимум </w:t>
      </w:r>
      <w:r>
        <w:rPr>
          <w:rFonts w:cs="Arial"/>
          <w:lang w:val="sr-Latn-RS" w:eastAsia="zh-CN"/>
        </w:rPr>
        <w:t>12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p>
    <w:p w14:paraId="140D0CD7" w14:textId="77777777" w:rsidR="0092032A" w:rsidRPr="00E941EA" w:rsidRDefault="0092032A" w:rsidP="0092032A">
      <w:pPr>
        <w:spacing w:before="0"/>
        <w:rPr>
          <w:rFonts w:cs="Arial"/>
          <w:lang w:val="ru-RU" w:eastAsia="zh-CN"/>
        </w:rPr>
      </w:pPr>
    </w:p>
    <w:p w14:paraId="53B262C3" w14:textId="77777777" w:rsidR="0092032A" w:rsidRPr="003810C1" w:rsidRDefault="0092032A" w:rsidP="0092032A">
      <w:pPr>
        <w:tabs>
          <w:tab w:val="left" w:pos="284"/>
        </w:tabs>
        <w:snapToGrid w:val="0"/>
        <w:spacing w:before="0" w:after="200" w:line="276" w:lineRule="auto"/>
        <w:rPr>
          <w:rFonts w:cs="Arial"/>
          <w:lang w:val="sr-Latn-CS" w:eastAsia="sr-Latn-CS"/>
        </w:rPr>
      </w:pPr>
      <w:r w:rsidRPr="003810C1">
        <w:rPr>
          <w:rFonts w:cs="Arial"/>
          <w:lang w:val="ru-RU" w:eastAsia="zh-CN"/>
        </w:rPr>
        <w:t>Понуђач је дужан да о свом трошку отклони све евентуалне недостатке у току трајања гарантног рока</w:t>
      </w:r>
    </w:p>
    <w:p w14:paraId="34D99B05" w14:textId="77777777" w:rsidR="0055797D" w:rsidRDefault="0055797D" w:rsidP="00FE4A70">
      <w:pPr>
        <w:pStyle w:val="KDPodnaslov2"/>
        <w:spacing w:before="0"/>
        <w:ind w:left="450"/>
        <w:jc w:val="both"/>
        <w:rPr>
          <w:rFonts w:cs="Arial"/>
          <w:lang w:val="ru-RU" w:eastAsia="zh-CN"/>
        </w:rPr>
      </w:pPr>
    </w:p>
    <w:p w14:paraId="10829239" w14:textId="76123DCB" w:rsidR="00FE4A70" w:rsidRPr="00E941EA" w:rsidRDefault="00FE4A70" w:rsidP="00FE4A70">
      <w:pPr>
        <w:pStyle w:val="KDPodnaslov2"/>
        <w:spacing w:before="0"/>
        <w:ind w:left="450"/>
        <w:jc w:val="both"/>
        <w:rPr>
          <w:rFonts w:cs="Arial"/>
          <w:lang w:val="ru-RU"/>
        </w:rPr>
      </w:pPr>
      <w:r w:rsidRPr="00E941EA">
        <w:rPr>
          <w:rFonts w:cs="Arial"/>
          <w:lang w:val="sr-Cyrl-RS"/>
        </w:rPr>
        <w:t>6.12.</w:t>
      </w:r>
      <w:r w:rsidRPr="00E941EA">
        <w:rPr>
          <w:rFonts w:cs="Arial"/>
          <w:lang w:val="ru-RU"/>
        </w:rPr>
        <w:t>Корекција цене</w:t>
      </w:r>
    </w:p>
    <w:p w14:paraId="78E6E61C" w14:textId="716B2D15" w:rsidR="00FE4A70" w:rsidRPr="00E941EA" w:rsidRDefault="00056E69" w:rsidP="00FE4A70">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37AD6CED" w14:textId="77777777" w:rsidR="00056E69" w:rsidRPr="00E941EA" w:rsidRDefault="00056E69" w:rsidP="00FE4A70">
      <w:pPr>
        <w:pStyle w:val="KDParagraf"/>
        <w:spacing w:before="0"/>
        <w:rPr>
          <w:rFonts w:eastAsia="Calibri" w:cs="Arial"/>
          <w:lang w:val="ru-RU"/>
        </w:rPr>
      </w:pPr>
    </w:p>
    <w:p w14:paraId="4D16BCB4" w14:textId="44ADDBBC" w:rsidR="00FE4A70" w:rsidRPr="00E941EA" w:rsidRDefault="00FE4A70" w:rsidP="00F6303B">
      <w:pPr>
        <w:pStyle w:val="KDPodnaslov2"/>
        <w:numPr>
          <w:ilvl w:val="1"/>
          <w:numId w:val="21"/>
        </w:numPr>
        <w:spacing w:before="0"/>
        <w:jc w:val="both"/>
        <w:rPr>
          <w:rFonts w:cs="Arial"/>
          <w:lang w:val="sr-Cyrl-RS" w:eastAsia="ar-SA"/>
        </w:rPr>
      </w:pPr>
      <w:r w:rsidRPr="00E941EA">
        <w:rPr>
          <w:rFonts w:cs="Arial"/>
          <w:lang w:val="sr-Cyrl-RS" w:eastAsia="ar-SA"/>
        </w:rPr>
        <w:t>3.</w:t>
      </w:r>
      <w:r w:rsidRPr="00E941EA">
        <w:rPr>
          <w:rFonts w:cs="Arial"/>
          <w:lang w:eastAsia="ar-SA"/>
        </w:rPr>
        <w:t xml:space="preserve">Рок </w:t>
      </w:r>
      <w:r w:rsidRPr="00E941EA">
        <w:rPr>
          <w:rFonts w:cs="Arial"/>
          <w:lang w:val="sr-Cyrl-RS" w:eastAsia="ar-SA"/>
        </w:rPr>
        <w:t>извршења услуга</w:t>
      </w:r>
    </w:p>
    <w:bookmarkEnd w:id="223"/>
    <w:bookmarkEnd w:id="224"/>
    <w:p w14:paraId="26FDA6F3" w14:textId="24CE39A9" w:rsidR="005944CD" w:rsidRDefault="0092032A" w:rsidP="004629C4">
      <w:pPr>
        <w:tabs>
          <w:tab w:val="left" w:pos="720"/>
          <w:tab w:val="num" w:pos="1260"/>
        </w:tabs>
        <w:spacing w:before="0"/>
        <w:rPr>
          <w:rFonts w:cs="Arial"/>
          <w:lang w:val="sr-Latn-CS" w:eastAsia="sr-Latn-CS"/>
        </w:rPr>
      </w:pPr>
      <w:r w:rsidRPr="003810C1">
        <w:rPr>
          <w:rFonts w:cs="Arial"/>
          <w:lang w:val="sr-Latn-CS" w:eastAsia="sr-Latn-CS"/>
        </w:rPr>
        <w:t xml:space="preserve">Рок извршења услуге је у року </w:t>
      </w:r>
      <w:r w:rsidRPr="003810C1">
        <w:rPr>
          <w:rFonts w:cs="Arial"/>
          <w:lang w:val="sr-Cyrl-RS" w:eastAsia="sr-Latn-CS"/>
        </w:rPr>
        <w:t>до 4 месеца</w:t>
      </w:r>
      <w:r w:rsidRPr="003810C1">
        <w:rPr>
          <w:rFonts w:cs="Arial"/>
          <w:lang w:val="sr-Latn-CS" w:eastAsia="sr-Latn-CS"/>
        </w:rPr>
        <w:t xml:space="preserve"> од дана ступања уговора на снагу.</w:t>
      </w:r>
    </w:p>
    <w:p w14:paraId="1686DC18" w14:textId="77777777" w:rsidR="0092032A" w:rsidRPr="00E941EA" w:rsidRDefault="0092032A" w:rsidP="004629C4">
      <w:pPr>
        <w:tabs>
          <w:tab w:val="left" w:pos="720"/>
          <w:tab w:val="num" w:pos="1260"/>
        </w:tabs>
        <w:spacing w:before="0"/>
        <w:rPr>
          <w:rFonts w:cs="Arial"/>
          <w:b/>
          <w:lang w:val="sr-Cyrl-CS"/>
        </w:rPr>
      </w:pPr>
    </w:p>
    <w:p w14:paraId="2701A876" w14:textId="6024FD72" w:rsidR="003F3297" w:rsidRPr="00E941EA" w:rsidRDefault="003F3297" w:rsidP="003F3297">
      <w:pPr>
        <w:pStyle w:val="KDPodnaslov2"/>
        <w:spacing w:before="0"/>
        <w:ind w:left="450"/>
        <w:jc w:val="both"/>
        <w:rPr>
          <w:rFonts w:cs="Arial"/>
          <w:lang w:val="ru-RU"/>
        </w:rPr>
      </w:pPr>
      <w:r w:rsidRPr="00E941EA">
        <w:rPr>
          <w:rFonts w:cs="Arial"/>
          <w:lang w:val="sr-Cyrl-RS"/>
        </w:rPr>
        <w:t>6.14.</w:t>
      </w:r>
      <w:r w:rsidRPr="00E941EA">
        <w:rPr>
          <w:rFonts w:cs="Arial"/>
          <w:lang w:val="ru-RU"/>
        </w:rPr>
        <w:t>Начин и услови плаћања</w:t>
      </w:r>
    </w:p>
    <w:p w14:paraId="68F9A177" w14:textId="79E33678" w:rsidR="00C221F1" w:rsidRPr="00E941EA" w:rsidRDefault="00C221F1" w:rsidP="00C221F1">
      <w:pPr>
        <w:pStyle w:val="KDParagraf"/>
        <w:spacing w:before="0"/>
        <w:rPr>
          <w:rFonts w:eastAsia="Calibri" w:cs="Arial"/>
          <w:lang w:val="sr-Cyrl-RS"/>
        </w:rPr>
      </w:pPr>
      <w:bookmarkStart w:id="225" w:name="_Toc441651589"/>
      <w:bookmarkStart w:id="226" w:name="_Toc442559900"/>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6D47AB48" w14:textId="5F898F42" w:rsidR="005D2026" w:rsidRPr="00E941EA" w:rsidRDefault="005D2026" w:rsidP="005D2026">
      <w:pPr>
        <w:pStyle w:val="KDParagraf"/>
        <w:spacing w:before="0"/>
        <w:rPr>
          <w:rFonts w:cs="Arial"/>
          <w:lang w:val="sr-Cyrl-RS"/>
        </w:rPr>
      </w:pPr>
      <w:r w:rsidRPr="00E941EA">
        <w:rPr>
          <w:rFonts w:cs="Arial"/>
          <w:lang w:val="ru-RU"/>
        </w:rPr>
        <w:t xml:space="preserve">Рачун мора бити достављен на адресу </w:t>
      </w:r>
      <w:r w:rsidRPr="00E941EA">
        <w:rPr>
          <w:rFonts w:cs="Arial"/>
          <w:lang w:val="sr-Cyrl-RS"/>
        </w:rPr>
        <w:t>Корисника</w:t>
      </w:r>
      <w:r w:rsidRPr="00E941EA">
        <w:rPr>
          <w:rFonts w:cs="Arial"/>
          <w:lang w:val="ru-RU"/>
        </w:rPr>
        <w:t>: Јавно предузеће „</w:t>
      </w:r>
      <w:r w:rsidR="009D1D11">
        <w:rPr>
          <w:rFonts w:cs="Arial"/>
          <w:lang w:val="ru-RU"/>
        </w:rPr>
        <w:t>Електропривреда Србије“ Београд ул Балканска бр 13,</w:t>
      </w:r>
      <w:r w:rsidRPr="00E941EA">
        <w:rPr>
          <w:rFonts w:cs="Arial"/>
          <w:lang w:val="ru-RU"/>
        </w:rPr>
        <w:t xml:space="preserve"> </w:t>
      </w:r>
      <w:r w:rsidRPr="00E941EA">
        <w:rPr>
          <w:rFonts w:cs="Arial"/>
          <w:lang w:val="sr-Cyrl-CS"/>
        </w:rPr>
        <w:t>огранак ТЕ-КО Костолац, улица Николе Тесле број 5-7, 12208 Костолац</w:t>
      </w:r>
      <w:r w:rsidRPr="00E941EA">
        <w:rPr>
          <w:rFonts w:cs="Arial"/>
          <w:lang w:val="ru-RU"/>
        </w:rPr>
        <w:t>, ПИБ</w:t>
      </w:r>
      <w:r w:rsidRPr="00E941EA">
        <w:rPr>
          <w:rFonts w:cs="Arial"/>
          <w:lang w:val="sr-Cyrl-CS"/>
        </w:rPr>
        <w:t xml:space="preserve">: </w:t>
      </w:r>
      <w:r w:rsidRPr="00E941EA">
        <w:rPr>
          <w:rFonts w:cs="Arial"/>
          <w:lang w:val="ru-RU"/>
        </w:rPr>
        <w:t>103920327,  са обавезним прилозима</w:t>
      </w:r>
      <w:r w:rsidRPr="00E941EA">
        <w:rPr>
          <w:rFonts w:cs="Arial"/>
          <w:lang w:val="sr-Cyrl-CS"/>
        </w:rPr>
        <w:t xml:space="preserve"> - </w:t>
      </w:r>
      <w:r w:rsidRPr="00E941EA">
        <w:rPr>
          <w:rFonts w:cs="Arial"/>
          <w:lang w:val="ru-RU"/>
        </w:rPr>
        <w:t xml:space="preserve">Записник о квалитативном пријему, са читко написаним именом и презименом и потписом овлашћеног лица </w:t>
      </w:r>
      <w:r w:rsidRPr="00E941EA">
        <w:rPr>
          <w:rFonts w:cs="Arial"/>
          <w:lang w:val="sr-Cyrl-RS"/>
        </w:rPr>
        <w:t>Корисника услуга.</w:t>
      </w:r>
    </w:p>
    <w:p w14:paraId="7182E3F6" w14:textId="77777777" w:rsidR="005D2026" w:rsidRPr="00E941EA" w:rsidRDefault="005D2026" w:rsidP="005D2026">
      <w:pPr>
        <w:pStyle w:val="KDParagraf"/>
        <w:spacing w:before="0"/>
        <w:rPr>
          <w:rFonts w:cs="Arial"/>
          <w:lang w:val="sr-Cyrl-RS"/>
        </w:rPr>
      </w:pPr>
    </w:p>
    <w:p w14:paraId="4570497B" w14:textId="77777777" w:rsidR="005D2026" w:rsidRPr="00E941EA" w:rsidRDefault="005D2026" w:rsidP="005D2026">
      <w:pPr>
        <w:pStyle w:val="KDParagraf"/>
        <w:spacing w:before="0"/>
        <w:rPr>
          <w:rFonts w:cs="Arial"/>
          <w:lang w:val="sr-Cyrl-RS"/>
        </w:rPr>
      </w:pPr>
      <w:r w:rsidRPr="00E941EA">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E941EA" w:rsidRDefault="00B278F7" w:rsidP="005D2026">
      <w:pPr>
        <w:pStyle w:val="KDParagraf"/>
        <w:spacing w:before="0"/>
        <w:rPr>
          <w:rFonts w:cs="Arial"/>
          <w:lang w:val="sr-Cyrl-RS"/>
        </w:rPr>
      </w:pPr>
    </w:p>
    <w:p w14:paraId="72436A93" w14:textId="120BE3ED" w:rsidR="003F3297" w:rsidRPr="00E941EA" w:rsidRDefault="003F3297" w:rsidP="003F3297">
      <w:pPr>
        <w:pStyle w:val="KDPodnaslov2"/>
        <w:spacing w:before="0"/>
        <w:ind w:left="450"/>
        <w:jc w:val="both"/>
        <w:rPr>
          <w:rFonts w:cs="Arial"/>
          <w:lang w:val="ru-RU"/>
        </w:rPr>
      </w:pPr>
      <w:r w:rsidRPr="00E941EA">
        <w:rPr>
          <w:rFonts w:cs="Arial"/>
          <w:lang w:val="sr-Cyrl-RS"/>
        </w:rPr>
        <w:t>6.15.</w:t>
      </w:r>
      <w:r w:rsidRPr="00E941EA">
        <w:rPr>
          <w:rFonts w:cs="Arial"/>
          <w:lang w:val="ru-RU"/>
        </w:rPr>
        <w:t>Рок важења понуде</w:t>
      </w:r>
      <w:bookmarkEnd w:id="225"/>
      <w:bookmarkEnd w:id="226"/>
    </w:p>
    <w:p w14:paraId="1F5C7228" w14:textId="77777777" w:rsidR="003F3297" w:rsidRPr="00E941EA" w:rsidRDefault="003F3297" w:rsidP="003F3297">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894199C" w14:textId="77777777" w:rsidR="003F3297" w:rsidRPr="00E941EA" w:rsidRDefault="003F3297" w:rsidP="003F3297">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E941EA" w:rsidRDefault="00AF45CE" w:rsidP="003F3297">
      <w:pPr>
        <w:spacing w:before="0"/>
        <w:rPr>
          <w:rFonts w:cs="Arial"/>
          <w:lang w:val="ru-RU"/>
        </w:rPr>
      </w:pPr>
    </w:p>
    <w:p w14:paraId="7FD464A3" w14:textId="73864605" w:rsidR="003F3297" w:rsidRPr="00E941EA" w:rsidRDefault="003F3297" w:rsidP="003F3297">
      <w:pPr>
        <w:pStyle w:val="KDPodnaslov2"/>
        <w:spacing w:before="0"/>
        <w:ind w:left="450"/>
        <w:jc w:val="both"/>
        <w:rPr>
          <w:rFonts w:cs="Arial"/>
          <w:lang w:val="ru-RU"/>
        </w:rPr>
      </w:pPr>
      <w:bookmarkStart w:id="227" w:name="_Toc441651593"/>
      <w:bookmarkStart w:id="228" w:name="_Toc442559904"/>
      <w:r w:rsidRPr="00E941EA">
        <w:rPr>
          <w:rFonts w:cs="Arial"/>
          <w:lang w:val="sr-Cyrl-RS"/>
        </w:rPr>
        <w:t>6.16.</w:t>
      </w:r>
      <w:r w:rsidRPr="00E941EA">
        <w:rPr>
          <w:rFonts w:cs="Arial"/>
          <w:lang w:val="ru-RU"/>
        </w:rPr>
        <w:t>Средства финансијског обезбеђења</w:t>
      </w:r>
      <w:bookmarkEnd w:id="227"/>
      <w:bookmarkEnd w:id="228"/>
    </w:p>
    <w:p w14:paraId="1225C0AC" w14:textId="77777777" w:rsidR="003F3297" w:rsidRPr="00E941EA" w:rsidRDefault="003F3297" w:rsidP="003F3297">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4D5D38E9" w14:textId="77777777" w:rsidR="003F3297" w:rsidRPr="00E941EA" w:rsidRDefault="003F3297" w:rsidP="003F3297">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E941EA" w:rsidRDefault="003F3297" w:rsidP="003F3297">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E941EA" w:rsidRDefault="003F3297" w:rsidP="003F3297">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4DDD2A91" w14:textId="77777777" w:rsidR="003F3297" w:rsidRPr="00E941EA" w:rsidRDefault="003F3297" w:rsidP="003F3297">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1344F2F7" w14:textId="77777777" w:rsidR="00B278F7" w:rsidRPr="00E941EA" w:rsidRDefault="00B278F7" w:rsidP="003F3297">
      <w:pPr>
        <w:spacing w:before="0"/>
        <w:rPr>
          <w:rFonts w:cs="Arial"/>
          <w:lang w:val="ru-RU"/>
        </w:rPr>
      </w:pPr>
    </w:p>
    <w:p w14:paraId="1A7288B0" w14:textId="77777777" w:rsidR="003F3297" w:rsidRDefault="003F3297" w:rsidP="003F3297">
      <w:pPr>
        <w:spacing w:before="0"/>
        <w:rPr>
          <w:rFonts w:cs="Arial"/>
          <w:lang w:val="ru-RU"/>
        </w:rPr>
      </w:pPr>
      <w:r w:rsidRPr="00E941EA">
        <w:rPr>
          <w:rFonts w:cs="Arial"/>
          <w:lang w:val="ru-RU"/>
        </w:rPr>
        <w:t>Понуђач је дужан да достави следећа средства финансијског обезбеђења:</w:t>
      </w:r>
    </w:p>
    <w:p w14:paraId="4EB63413" w14:textId="77777777" w:rsidR="0092032A" w:rsidRPr="00E941EA" w:rsidRDefault="0092032A" w:rsidP="003F3297">
      <w:pPr>
        <w:spacing w:before="0"/>
        <w:rPr>
          <w:rFonts w:cs="Arial"/>
          <w:lang w:val="ru-RU"/>
        </w:rPr>
      </w:pPr>
    </w:p>
    <w:p w14:paraId="36F27E43" w14:textId="77777777" w:rsidR="003F3297" w:rsidRPr="00E941EA" w:rsidRDefault="003F3297" w:rsidP="003F3297">
      <w:pPr>
        <w:spacing w:before="0"/>
        <w:rPr>
          <w:rFonts w:cs="Arial"/>
          <w:lang w:val="ru-RU"/>
        </w:rPr>
      </w:pPr>
    </w:p>
    <w:p w14:paraId="07065C61" w14:textId="1C3563B6" w:rsidR="003F3297" w:rsidRPr="00E941EA" w:rsidRDefault="003F3297" w:rsidP="005944CD">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1A12AE43" w14:textId="77777777" w:rsidR="003F3297" w:rsidRPr="00E941EA" w:rsidRDefault="003F3297" w:rsidP="003F3297">
      <w:pPr>
        <w:pStyle w:val="KDPodnaslov3"/>
        <w:keepNext w:val="0"/>
        <w:spacing w:before="0"/>
        <w:ind w:left="851"/>
        <w:rPr>
          <w:rFonts w:cs="Arial"/>
          <w:b/>
          <w:lang w:val="ru-RU"/>
        </w:rPr>
      </w:pPr>
      <w:bookmarkStart w:id="229" w:name="_Toc441651595"/>
      <w:bookmarkStart w:id="230" w:name="_Toc442559906"/>
      <w:r w:rsidRPr="00E941EA">
        <w:rPr>
          <w:rFonts w:cs="Arial"/>
          <w:b/>
          <w:lang w:val="ru-RU"/>
        </w:rPr>
        <w:t>Меница за озбиљност понуде</w:t>
      </w:r>
      <w:bookmarkEnd w:id="229"/>
      <w:bookmarkEnd w:id="230"/>
    </w:p>
    <w:p w14:paraId="59B3FC95" w14:textId="77777777" w:rsidR="003F3297" w:rsidRPr="00E941EA" w:rsidRDefault="003F3297" w:rsidP="003F3297">
      <w:pPr>
        <w:rPr>
          <w:rFonts w:cs="Arial"/>
          <w:lang w:val="ru-RU"/>
        </w:rPr>
      </w:pPr>
      <w:r w:rsidRPr="00E941EA">
        <w:rPr>
          <w:rFonts w:cs="Arial"/>
          <w:lang w:val="ru-RU"/>
        </w:rPr>
        <w:t>Понуђач је обавезан да уз понуду Наручиоцу достави:</w:t>
      </w:r>
    </w:p>
    <w:p w14:paraId="68EDBB77" w14:textId="77777777" w:rsidR="003F3297" w:rsidRPr="00E941EA" w:rsidRDefault="003F3297" w:rsidP="003F3297">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033DAE2F" w14:textId="77777777" w:rsidR="003F3297" w:rsidRPr="00E941EA" w:rsidRDefault="003F3297" w:rsidP="00250044">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04FEE67" w14:textId="77777777" w:rsidR="003F3297" w:rsidRPr="00E941EA" w:rsidRDefault="003F3297" w:rsidP="00250044">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4579E180" w14:textId="7A4EB837" w:rsidR="003F3297" w:rsidRPr="00E941EA" w:rsidRDefault="003F3297" w:rsidP="00250044">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00BE3B3E" w:rsidRPr="00E941EA">
        <w:rPr>
          <w:rFonts w:cs="Arial"/>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6FCCD49F" w14:textId="77777777" w:rsidR="003F3297" w:rsidRPr="00E941EA" w:rsidRDefault="003F3297" w:rsidP="00250044">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005D1E6" w14:textId="77777777" w:rsidR="003F3297" w:rsidRPr="00E941EA" w:rsidRDefault="003F3297" w:rsidP="003F3297">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521B08" w14:textId="77777777" w:rsidR="003F3297" w:rsidRPr="00E941EA" w:rsidRDefault="003F3297" w:rsidP="003F3297">
      <w:pPr>
        <w:rPr>
          <w:rFonts w:cs="Arial"/>
          <w:lang w:val="ru-RU"/>
        </w:rPr>
      </w:pPr>
      <w:r w:rsidRPr="00E941EA">
        <w:rPr>
          <w:rFonts w:cs="Arial"/>
          <w:lang w:val="sr-Cyrl-RS"/>
        </w:rPr>
        <w:t xml:space="preserve">3)  </w:t>
      </w:r>
      <w:r w:rsidRPr="00E941EA">
        <w:rPr>
          <w:rFonts w:cs="Arial"/>
          <w:lang w:val="ru-RU"/>
        </w:rPr>
        <w:t>фотокопију ОП обрасца.</w:t>
      </w:r>
    </w:p>
    <w:p w14:paraId="5AE3B767" w14:textId="77777777" w:rsidR="003F3297" w:rsidRPr="00E941EA" w:rsidRDefault="003F3297" w:rsidP="003F3297">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FDEC7" w14:textId="53D35DEF" w:rsidR="003F3297" w:rsidRPr="00E941EA" w:rsidRDefault="003F3297" w:rsidP="003F3297">
      <w:pPr>
        <w:rPr>
          <w:rFonts w:cs="Arial"/>
          <w:lang w:val="ru-RU"/>
        </w:rPr>
      </w:pPr>
      <w:r w:rsidRPr="00E941E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F127BDE" w14:textId="77777777" w:rsidR="003F3297" w:rsidRPr="00E941EA" w:rsidRDefault="003F3297" w:rsidP="003F3297">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7326CBFC" w14:textId="77777777" w:rsidR="003F3297" w:rsidRPr="00E941EA" w:rsidRDefault="003F3297" w:rsidP="003F3297">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E8F62BA" w14:textId="5E9DA663" w:rsidR="003F3297" w:rsidRDefault="003F3297" w:rsidP="005944CD">
      <w:pPr>
        <w:rPr>
          <w:rFonts w:cs="Arial"/>
          <w:lang w:val="ru-RU"/>
        </w:rPr>
      </w:pPr>
      <w:r w:rsidRPr="00E941E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EF88EF3" w14:textId="77777777" w:rsidR="0092032A" w:rsidRPr="00E941EA" w:rsidRDefault="0092032A" w:rsidP="005944CD">
      <w:pPr>
        <w:rPr>
          <w:rFonts w:cs="Arial"/>
          <w:lang w:val="ru-RU"/>
        </w:rPr>
      </w:pPr>
    </w:p>
    <w:p w14:paraId="61051CF9" w14:textId="77777777" w:rsidR="005944CD" w:rsidRPr="00E941EA" w:rsidRDefault="005944CD" w:rsidP="005944CD">
      <w:pPr>
        <w:rPr>
          <w:rFonts w:cs="Arial"/>
          <w:lang w:val="ru-RU"/>
        </w:rPr>
      </w:pPr>
    </w:p>
    <w:p w14:paraId="3DC16401" w14:textId="12E1D69B" w:rsidR="003F3297" w:rsidRPr="00E941EA" w:rsidRDefault="003F3297" w:rsidP="003F3297">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sidR="00B90651">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2F3767D5" w14:textId="51534841" w:rsidR="007302F9" w:rsidRPr="00E941EA" w:rsidRDefault="007302F9" w:rsidP="007302F9">
      <w:pPr>
        <w:rPr>
          <w:rFonts w:cs="Arial"/>
          <w:b/>
          <w:lang w:val="ru-RU"/>
        </w:rPr>
      </w:pPr>
      <w:r w:rsidRPr="00E941EA">
        <w:rPr>
          <w:rFonts w:cs="Arial"/>
          <w:b/>
          <w:lang w:val="ru-RU"/>
        </w:rPr>
        <w:t>Меницу као гаранцију добро извршење посла</w:t>
      </w:r>
      <w:r w:rsidR="007D4132">
        <w:rPr>
          <w:rFonts w:cs="Arial"/>
          <w:b/>
          <w:lang w:val="ru-RU"/>
        </w:rPr>
        <w:t>.</w:t>
      </w:r>
    </w:p>
    <w:p w14:paraId="712A7123" w14:textId="5A308E11" w:rsidR="007302F9" w:rsidRPr="00E941EA" w:rsidRDefault="007302F9" w:rsidP="007302F9">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sidR="00B90651">
        <w:rPr>
          <w:rFonts w:cs="Arial"/>
          <w:lang w:val="sr-Cyrl-CS"/>
        </w:rPr>
        <w:t>тренутку</w:t>
      </w:r>
      <w:r w:rsidRPr="00E941EA">
        <w:rPr>
          <w:rFonts w:cs="Arial"/>
          <w:lang w:val="sr-Cyrl-CS"/>
        </w:rPr>
        <w:t xml:space="preserve"> закључења</w:t>
      </w:r>
      <w:r w:rsidR="00B90651">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04432E40"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51FB55" w14:textId="2F74296D"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92032A">
        <w:rPr>
          <w:rFonts w:ascii="Arial" w:hAnsi="Arial" w:cs="Arial"/>
          <w:lang w:val="ru-RU"/>
        </w:rPr>
        <w:t>завршетка посла</w:t>
      </w:r>
      <w:r w:rsidRPr="00E941EA">
        <w:rPr>
          <w:rFonts w:ascii="Arial" w:hAnsi="Arial" w:cs="Arial"/>
          <w:lang w:val="ru-RU"/>
        </w:rPr>
        <w:t xml:space="preserve">, с тим да евентуални продужетак </w:t>
      </w:r>
      <w:r w:rsidR="00416B72">
        <w:rPr>
          <w:rFonts w:ascii="Arial" w:hAnsi="Arial" w:cs="Arial"/>
          <w:lang w:val="ru-RU"/>
        </w:rPr>
        <w:t xml:space="preserve">овог </w:t>
      </w:r>
      <w:r w:rsidRPr="00E941EA">
        <w:rPr>
          <w:rFonts w:ascii="Arial" w:hAnsi="Arial" w:cs="Arial"/>
          <w:lang w:val="ru-RU"/>
        </w:rPr>
        <w:t xml:space="preserve">рока има за последицу и продужење рока важења менице и меничног овлашћења, </w:t>
      </w:r>
    </w:p>
    <w:p w14:paraId="0423BA8F"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B8A8C8" w14:textId="77777777" w:rsidR="007302F9" w:rsidRPr="00E941EA" w:rsidRDefault="007302F9" w:rsidP="00F6303B">
      <w:pPr>
        <w:pStyle w:val="ListParagraph"/>
        <w:numPr>
          <w:ilvl w:val="0"/>
          <w:numId w:val="23"/>
        </w:numPr>
        <w:rPr>
          <w:rFonts w:ascii="Arial" w:hAnsi="Arial" w:cs="Arial"/>
        </w:rPr>
      </w:pPr>
      <w:r w:rsidRPr="00E941EA">
        <w:rPr>
          <w:rFonts w:ascii="Arial" w:hAnsi="Arial" w:cs="Arial"/>
        </w:rPr>
        <w:t>фотокопију ОП обрасца.</w:t>
      </w:r>
    </w:p>
    <w:p w14:paraId="6C3000A2" w14:textId="77777777" w:rsidR="007302F9" w:rsidRPr="00E941EA" w:rsidRDefault="007302F9" w:rsidP="00F6303B">
      <w:pPr>
        <w:pStyle w:val="ListParagraph"/>
        <w:numPr>
          <w:ilvl w:val="0"/>
          <w:numId w:val="23"/>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9529FC"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D786802" w14:textId="77777777" w:rsidR="007302F9" w:rsidRPr="00E941EA" w:rsidRDefault="007302F9" w:rsidP="007302F9">
      <w:pPr>
        <w:spacing w:before="0"/>
        <w:ind w:left="851"/>
        <w:rPr>
          <w:rFonts w:cs="Arial"/>
          <w:lang w:val="ru-RU"/>
        </w:rPr>
      </w:pPr>
    </w:p>
    <w:p w14:paraId="47C16A17" w14:textId="7237B813" w:rsidR="007302F9" w:rsidRPr="00E941EA" w:rsidRDefault="007302F9" w:rsidP="007302F9">
      <w:pPr>
        <w:pStyle w:val="ListParagraph"/>
        <w:spacing w:before="0" w:after="0" w:line="240" w:lineRule="auto"/>
        <w:ind w:left="0"/>
        <w:rPr>
          <w:rFonts w:ascii="Arial" w:hAnsi="Arial" w:cs="Arial"/>
          <w:b/>
          <w:u w:val="single"/>
          <w:lang w:val="sr-Cyrl-RS"/>
        </w:rPr>
      </w:pPr>
      <w:r w:rsidRPr="00E941EA">
        <w:rPr>
          <w:rFonts w:ascii="Arial" w:hAnsi="Arial" w:cs="Arial"/>
          <w:b/>
          <w:u w:val="single"/>
        </w:rPr>
        <w:t xml:space="preserve">По </w:t>
      </w:r>
      <w:r w:rsidRPr="00E941EA">
        <w:rPr>
          <w:rFonts w:ascii="Arial" w:hAnsi="Arial" w:cs="Arial"/>
          <w:b/>
          <w:u w:val="single"/>
          <w:lang w:val="sr-Cyrl-RS"/>
        </w:rPr>
        <w:t>примопредаји предмета Уговора</w:t>
      </w:r>
      <w:bookmarkStart w:id="231" w:name="_Toc441651601"/>
      <w:bookmarkStart w:id="232" w:name="_Toc442559912"/>
    </w:p>
    <w:p w14:paraId="0307B7E3" w14:textId="77777777" w:rsidR="007D4132" w:rsidRDefault="007D4132" w:rsidP="007D4132">
      <w:pPr>
        <w:pStyle w:val="KDPodnaslov3"/>
        <w:keepNext w:val="0"/>
        <w:spacing w:before="0"/>
        <w:rPr>
          <w:rFonts w:eastAsia="TimesNewRomanPSMT" w:cs="Arial"/>
          <w:b/>
          <w:bCs/>
          <w:iCs/>
          <w:lang w:val="ru-RU"/>
        </w:rPr>
      </w:pPr>
    </w:p>
    <w:p w14:paraId="620FD83C" w14:textId="27BEAE97" w:rsidR="007302F9" w:rsidRPr="00E941EA" w:rsidRDefault="007302F9" w:rsidP="007D4132">
      <w:pPr>
        <w:pStyle w:val="KDPodnaslov3"/>
        <w:keepNext w:val="0"/>
        <w:spacing w:before="0"/>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4F2BA3" w:rsidRPr="00E941EA">
        <w:rPr>
          <w:rFonts w:eastAsia="TimesNewRomanPSMT" w:cs="Arial"/>
          <w:b/>
          <w:bCs/>
          <w:iCs/>
          <w:lang w:val="ru-RU"/>
        </w:rPr>
        <w:t>недостатака</w:t>
      </w:r>
      <w:r w:rsidR="00712031" w:rsidRPr="00E941EA">
        <w:rPr>
          <w:rFonts w:eastAsia="TimesNewRomanPSMT" w:cs="Arial"/>
          <w:b/>
          <w:bCs/>
          <w:iCs/>
          <w:lang w:val="ru-RU"/>
        </w:rPr>
        <w:t xml:space="preserve">  </w:t>
      </w:r>
      <w:r w:rsidRPr="00E941EA">
        <w:rPr>
          <w:rFonts w:eastAsia="TimesNewRomanPSMT" w:cs="Arial"/>
          <w:b/>
          <w:bCs/>
          <w:iCs/>
          <w:lang w:val="ru-RU"/>
        </w:rPr>
        <w:t xml:space="preserve"> у гарантном року</w:t>
      </w:r>
      <w:bookmarkEnd w:id="231"/>
      <w:bookmarkEnd w:id="232"/>
    </w:p>
    <w:p w14:paraId="14E75482" w14:textId="77777777" w:rsidR="007302F9" w:rsidRPr="00E941EA" w:rsidRDefault="007302F9" w:rsidP="007302F9">
      <w:pPr>
        <w:rPr>
          <w:rFonts w:cs="Arial"/>
          <w:lang w:val="ru-RU"/>
        </w:rPr>
      </w:pPr>
      <w:r w:rsidRPr="00E941EA">
        <w:rPr>
          <w:rFonts w:cs="Arial"/>
          <w:lang w:val="ru-RU"/>
        </w:rPr>
        <w:t xml:space="preserve">Понуђач је обавезан да Наручиоцу </w:t>
      </w:r>
      <w:r w:rsidRPr="00E941E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E941EA">
        <w:rPr>
          <w:rFonts w:cs="Arial"/>
          <w:lang w:val="ru-RU"/>
        </w:rPr>
        <w:t>достави:</w:t>
      </w:r>
    </w:p>
    <w:p w14:paraId="09A1C97C"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BB4DC0" w14:textId="63565370"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7D4132">
        <w:rPr>
          <w:rFonts w:ascii="Arial" w:hAnsi="Arial" w:cs="Arial"/>
          <w:lang w:val="ru-RU"/>
        </w:rPr>
        <w:t xml:space="preserve">оком важења минимално </w:t>
      </w:r>
      <w:r w:rsidRPr="00E941EA">
        <w:rPr>
          <w:rFonts w:ascii="Arial" w:hAnsi="Arial" w:cs="Arial"/>
          <w:lang w:val="sr-Cyrl-RS"/>
        </w:rPr>
        <w:t>30</w:t>
      </w:r>
      <w:r w:rsidR="007D4132">
        <w:rPr>
          <w:rFonts w:ascii="Arial" w:hAnsi="Arial" w:cs="Arial"/>
          <w:lang w:val="ru-RU"/>
        </w:rPr>
        <w:t xml:space="preserve"> дана</w:t>
      </w:r>
      <w:r w:rsidRPr="00E941EA">
        <w:rPr>
          <w:rFonts w:ascii="Arial" w:hAnsi="Arial" w:cs="Arial"/>
          <w:lang w:val="ru-RU"/>
        </w:rPr>
        <w:t xml:space="preserve"> дужим од гарантног рока, с тим да евентуални продужетак </w:t>
      </w:r>
      <w:r w:rsidR="0092032A">
        <w:rPr>
          <w:rFonts w:ascii="Arial" w:hAnsi="Arial" w:cs="Arial"/>
          <w:lang w:val="ru-RU"/>
        </w:rPr>
        <w:t>овог</w:t>
      </w:r>
      <w:r w:rsidR="007D4132" w:rsidRPr="00E941EA">
        <w:rPr>
          <w:rFonts w:ascii="Arial" w:hAnsi="Arial" w:cs="Arial"/>
          <w:lang w:val="ru-RU"/>
        </w:rPr>
        <w:t xml:space="preserve"> </w:t>
      </w:r>
      <w:r w:rsidRPr="00E941EA">
        <w:rPr>
          <w:rFonts w:ascii="Arial" w:hAnsi="Arial" w:cs="Arial"/>
          <w:lang w:val="ru-RU"/>
        </w:rPr>
        <w:t xml:space="preserve">рока има за последицу и продужење рока важења менице и меничног овлашћења, </w:t>
      </w:r>
    </w:p>
    <w:p w14:paraId="12A27EF7"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ED96C1" w14:textId="77777777" w:rsidR="007302F9" w:rsidRPr="00E941EA" w:rsidRDefault="007302F9" w:rsidP="00F6303B">
      <w:pPr>
        <w:pStyle w:val="ListParagraph"/>
        <w:numPr>
          <w:ilvl w:val="0"/>
          <w:numId w:val="24"/>
        </w:numPr>
        <w:rPr>
          <w:rFonts w:ascii="Arial" w:hAnsi="Arial" w:cs="Arial"/>
        </w:rPr>
      </w:pPr>
      <w:r w:rsidRPr="00E941EA">
        <w:rPr>
          <w:rFonts w:ascii="Arial" w:hAnsi="Arial" w:cs="Arial"/>
        </w:rPr>
        <w:t>фотокопију ОП обрасца.</w:t>
      </w:r>
    </w:p>
    <w:p w14:paraId="7BBD5FD3" w14:textId="77777777" w:rsidR="007302F9" w:rsidRPr="00E941EA" w:rsidRDefault="007302F9" w:rsidP="00F6303B">
      <w:pPr>
        <w:pStyle w:val="ListParagraph"/>
        <w:numPr>
          <w:ilvl w:val="0"/>
          <w:numId w:val="24"/>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E941EA">
        <w:rPr>
          <w:rFonts w:ascii="Arial" w:hAnsi="Arial" w:cs="Arial"/>
          <w:lang w:val="ru-RU"/>
        </w:rPr>
        <w:lastRenderedPageBreak/>
        <w:t xml:space="preserve">регистрацију менице или извод са интернет странице Регистра меница и овлашћења НБС) </w:t>
      </w:r>
    </w:p>
    <w:p w14:paraId="2B120948" w14:textId="77777777" w:rsidR="007302F9" w:rsidRPr="00E941EA" w:rsidRDefault="007302F9" w:rsidP="007302F9">
      <w:pPr>
        <w:rPr>
          <w:rFonts w:cs="Arial"/>
          <w:lang w:val="ru-RU"/>
        </w:rPr>
      </w:pPr>
      <w:r w:rsidRPr="00E941EA">
        <w:rPr>
          <w:rFonts w:cs="Arial"/>
          <w:lang w:val="ru-RU"/>
        </w:rPr>
        <w:t xml:space="preserve">Меница може бити наплаћена у случају да изабрани понуђач </w:t>
      </w:r>
      <w:r w:rsidRPr="00E941EA">
        <w:rPr>
          <w:rFonts w:cs="Arial"/>
          <w:lang w:val="sr-Cyrl-RS"/>
        </w:rPr>
        <w:t>не отклони недостатке у гарантном року</w:t>
      </w:r>
      <w:r w:rsidRPr="00E941EA">
        <w:rPr>
          <w:rFonts w:cs="Arial"/>
          <w:lang w:val="ru-RU"/>
        </w:rPr>
        <w:t xml:space="preserve">. </w:t>
      </w:r>
    </w:p>
    <w:p w14:paraId="7BCA6EBD" w14:textId="6DFACAB9" w:rsidR="003F3297" w:rsidRPr="00E941EA" w:rsidRDefault="007302F9" w:rsidP="007302F9">
      <w:pPr>
        <w:spacing w:before="0"/>
        <w:ind w:left="851"/>
        <w:rPr>
          <w:rFonts w:cs="Arial"/>
          <w:lang w:val="sr-Cyrl-RS"/>
        </w:rPr>
      </w:pPr>
      <w:r w:rsidRPr="00E941EA">
        <w:rPr>
          <w:rFonts w:cs="Arial"/>
          <w:lang w:val="sr-Cyrl-RS"/>
        </w:rPr>
        <w:t xml:space="preserve">Уколико се средство финансијског обезбеђења не достави у уговореном року, </w:t>
      </w:r>
      <w:r w:rsidRPr="00E941EA">
        <w:rPr>
          <w:rFonts w:cs="Arial"/>
          <w:lang w:val="ru-RU" w:eastAsia="sr-Latn-RS"/>
        </w:rPr>
        <w:t>Купац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4940048E" w14:textId="77777777" w:rsidR="007302F9" w:rsidRPr="00E941EA" w:rsidRDefault="007302F9" w:rsidP="007302F9">
      <w:pPr>
        <w:spacing w:before="0"/>
        <w:ind w:left="851"/>
        <w:rPr>
          <w:rFonts w:cs="Arial"/>
          <w:lang w:val="ru-RU"/>
        </w:rPr>
      </w:pPr>
    </w:p>
    <w:p w14:paraId="5F14D953" w14:textId="77777777" w:rsidR="003F3297" w:rsidRPr="00E941EA" w:rsidRDefault="003F3297" w:rsidP="003F3297">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3DE21F84" w14:textId="77777777" w:rsidR="003F3297" w:rsidRPr="00E941EA" w:rsidRDefault="003F3297" w:rsidP="003F3297">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6DFE70B" w14:textId="77777777" w:rsidR="003F3297" w:rsidRPr="00E941EA" w:rsidRDefault="003F3297" w:rsidP="003F3297">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76AF4D89" w14:textId="77777777" w:rsidR="003F3297" w:rsidRPr="00E941EA" w:rsidRDefault="003F3297" w:rsidP="003F3297">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3E3E77FB" w14:textId="77777777" w:rsidR="003F3297" w:rsidRPr="00E941EA" w:rsidRDefault="003F3297" w:rsidP="003F3297">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D8DB1B8" w14:textId="09935C40" w:rsidR="003F3297" w:rsidRDefault="003F3297" w:rsidP="003F3297">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w:t>
      </w:r>
      <w:r w:rsidR="00B77AE0" w:rsidRPr="00E941EA">
        <w:rPr>
          <w:rFonts w:cs="Arial"/>
          <w:lang w:val="sr-Cyrl-RS"/>
        </w:rPr>
        <w:t xml:space="preserve">јског обезбеђења за </w:t>
      </w:r>
      <w:r w:rsidR="008D0D9B" w:rsidRPr="00276CC6">
        <w:rPr>
          <w:rFonts w:cs="Arial"/>
          <w:b/>
          <w:lang w:val="sr-Cyrl-RS"/>
        </w:rPr>
        <w:t>ЈН/</w:t>
      </w:r>
      <w:r w:rsidR="003810C1">
        <w:rPr>
          <w:rFonts w:cs="Arial"/>
          <w:b/>
          <w:lang w:val="sr-Cyrl-RS"/>
        </w:rPr>
        <w:t>3100/0356/2020</w:t>
      </w:r>
    </w:p>
    <w:p w14:paraId="6468DE3E" w14:textId="77777777" w:rsidR="007D4132" w:rsidRPr="00E941EA" w:rsidRDefault="007D4132" w:rsidP="003F3297">
      <w:pPr>
        <w:tabs>
          <w:tab w:val="left" w:pos="1134"/>
        </w:tabs>
        <w:spacing w:before="0"/>
        <w:jc w:val="center"/>
        <w:rPr>
          <w:rFonts w:cs="Arial"/>
          <w:lang w:val="sr-Cyrl-RS"/>
        </w:rPr>
      </w:pPr>
    </w:p>
    <w:p w14:paraId="6F60B2BB" w14:textId="3E698BDD" w:rsidR="004F2BA3" w:rsidRPr="00E941EA" w:rsidRDefault="004F2BA3" w:rsidP="004F2BA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6BB593F6" w14:textId="77777777" w:rsidR="004F2BA3" w:rsidRPr="00E941EA" w:rsidRDefault="004F2BA3" w:rsidP="004F2BA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2FFA3117" w14:textId="77777777" w:rsidR="004F2BA3" w:rsidRPr="00E941EA" w:rsidRDefault="004F2BA3" w:rsidP="004F2BA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2C3A0869" w14:textId="33B1DCB1" w:rsidR="004F2BA3" w:rsidRPr="00E941EA" w:rsidRDefault="004F2BA3" w:rsidP="004F2BA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sidRPr="00276CC6">
        <w:rPr>
          <w:rFonts w:cs="Arial"/>
          <w:b/>
          <w:lang w:val="sr-Cyrl-RS"/>
        </w:rPr>
        <w:t>ЈН/</w:t>
      </w:r>
      <w:r w:rsidR="003810C1">
        <w:rPr>
          <w:rFonts w:cs="Arial"/>
          <w:b/>
          <w:lang w:val="sr-Cyrl-RS"/>
        </w:rPr>
        <w:t>3100/0356/2020</w:t>
      </w:r>
    </w:p>
    <w:p w14:paraId="755DD8D2" w14:textId="77777777" w:rsidR="003F3297" w:rsidRPr="00E941EA" w:rsidRDefault="003F3297" w:rsidP="00B278F7">
      <w:pPr>
        <w:rPr>
          <w:rFonts w:cs="Arial"/>
          <w:lang w:val="ru-RU"/>
        </w:rPr>
      </w:pPr>
    </w:p>
    <w:p w14:paraId="2C53DDE9" w14:textId="27BE1114" w:rsidR="003F3297" w:rsidRPr="00E941EA" w:rsidRDefault="003F3297" w:rsidP="003F3297">
      <w:pPr>
        <w:pStyle w:val="KDPodnaslov2"/>
        <w:spacing w:before="0"/>
        <w:ind w:left="450"/>
        <w:jc w:val="both"/>
        <w:rPr>
          <w:rFonts w:cs="Arial"/>
          <w:lang w:val="ru-RU"/>
        </w:rPr>
      </w:pPr>
      <w:r w:rsidRPr="00E941EA">
        <w:rPr>
          <w:rFonts w:cs="Arial"/>
          <w:lang w:val="ru-RU"/>
        </w:rPr>
        <w:t>6.17.Начин означавања поверљивих података у понуди</w:t>
      </w:r>
    </w:p>
    <w:p w14:paraId="28750398" w14:textId="77777777" w:rsidR="003F3297" w:rsidRPr="00E941EA" w:rsidRDefault="003F3297" w:rsidP="003F3297">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E941EA" w:rsidRDefault="003F3297" w:rsidP="003F3297">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E941EA" w:rsidRDefault="003F3297" w:rsidP="003F3297">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E941EA" w:rsidRDefault="003F3297" w:rsidP="003F3297">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E941EA" w:rsidRDefault="003F3297" w:rsidP="003F3297">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E941EA" w:rsidRDefault="003F3297" w:rsidP="003F3297">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E941EA" w:rsidRDefault="003F3297" w:rsidP="003F3297">
      <w:pPr>
        <w:pStyle w:val="KDParagraf"/>
        <w:spacing w:before="0"/>
        <w:rPr>
          <w:rFonts w:cs="Arial"/>
          <w:lang w:val="ru-RU"/>
        </w:rPr>
      </w:pPr>
      <w:r w:rsidRPr="00E941E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E941EA" w:rsidRDefault="003F3297" w:rsidP="003F3297">
      <w:pPr>
        <w:pStyle w:val="KDParagraf"/>
        <w:spacing w:before="0"/>
        <w:rPr>
          <w:rFonts w:cs="Arial"/>
          <w:lang w:val="ru-RU"/>
        </w:rPr>
      </w:pPr>
      <w:r w:rsidRPr="00E941E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3F461B78" w14:textId="77777777" w:rsidR="003F3297" w:rsidRPr="00E941EA" w:rsidRDefault="003F3297" w:rsidP="003F3297">
      <w:pPr>
        <w:autoSpaceDE w:val="0"/>
        <w:autoSpaceDN w:val="0"/>
        <w:adjustRightInd w:val="0"/>
        <w:spacing w:before="0"/>
        <w:rPr>
          <w:rFonts w:eastAsia="TimesNewRomanPSMT" w:cs="Arial"/>
          <w:bCs/>
          <w:lang w:val="ru-RU"/>
        </w:rPr>
      </w:pPr>
    </w:p>
    <w:p w14:paraId="7F98A1E2" w14:textId="41A1FDDD" w:rsidR="003F3297" w:rsidRPr="00E941EA" w:rsidRDefault="003F3297" w:rsidP="003F3297">
      <w:pPr>
        <w:pStyle w:val="KDPodnaslov2"/>
        <w:spacing w:before="0"/>
        <w:jc w:val="both"/>
        <w:rPr>
          <w:rFonts w:cs="Arial"/>
          <w:lang w:val="ru-RU"/>
        </w:rPr>
      </w:pPr>
      <w:r w:rsidRPr="00E941EA">
        <w:rPr>
          <w:rFonts w:cs="Arial"/>
          <w:lang w:val="ru-RU"/>
        </w:rPr>
        <w:lastRenderedPageBreak/>
        <w:t>6.18.Поштовање обавеза које произлазе из прописа о заштити на раду и других прописа</w:t>
      </w:r>
    </w:p>
    <w:p w14:paraId="1D874C65" w14:textId="76AC56CC" w:rsidR="003F3297" w:rsidRPr="00E941EA" w:rsidRDefault="003F3297" w:rsidP="003F3297">
      <w:pPr>
        <w:pStyle w:val="KDParagraf"/>
        <w:spacing w:before="0"/>
        <w:rPr>
          <w:rFonts w:cs="Arial"/>
          <w:lang w:val="ru-RU"/>
        </w:rPr>
      </w:pPr>
      <w:r w:rsidRPr="00E941E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E941EA">
        <w:rPr>
          <w:rFonts w:cs="Arial"/>
          <w:lang w:val="ru-RU"/>
        </w:rPr>
        <w:t>Образац 4</w:t>
      </w:r>
      <w:r w:rsidRPr="00E941EA">
        <w:rPr>
          <w:rFonts w:cs="Arial"/>
          <w:lang w:val="ru-RU"/>
        </w:rPr>
        <w:t xml:space="preserve"> из конкурсне документације).</w:t>
      </w:r>
    </w:p>
    <w:p w14:paraId="6A8A8ABE" w14:textId="77777777" w:rsidR="003F3297" w:rsidRPr="00E941EA" w:rsidRDefault="003F3297" w:rsidP="003F3297">
      <w:pPr>
        <w:pStyle w:val="KDParagraf"/>
        <w:spacing w:before="0"/>
        <w:rPr>
          <w:rFonts w:cs="Arial"/>
          <w:lang w:val="ru-RU"/>
        </w:rPr>
      </w:pPr>
    </w:p>
    <w:p w14:paraId="5FF982DF" w14:textId="2F70C71A" w:rsidR="003F3297" w:rsidRPr="00E941EA" w:rsidRDefault="003F3297" w:rsidP="00B278F7">
      <w:pPr>
        <w:pStyle w:val="KDPodnaslov2"/>
        <w:spacing w:before="0"/>
        <w:jc w:val="both"/>
        <w:rPr>
          <w:rFonts w:cs="Arial"/>
          <w:lang w:val="ru-RU"/>
        </w:rPr>
      </w:pPr>
      <w:r w:rsidRPr="00E941EA">
        <w:rPr>
          <w:rFonts w:cs="Arial"/>
          <w:lang w:val="sr-Cyrl-RS"/>
        </w:rPr>
        <w:t>6.19.</w:t>
      </w:r>
      <w:r w:rsidRPr="00E941EA">
        <w:rPr>
          <w:rFonts w:cs="Arial"/>
          <w:lang w:val="ru-RU"/>
        </w:rPr>
        <w:t>Накнада за коришћење патената</w:t>
      </w:r>
    </w:p>
    <w:p w14:paraId="021E9BC7"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E941EA" w:rsidRDefault="003F3297" w:rsidP="003F3297">
      <w:pPr>
        <w:pStyle w:val="KDParagraf"/>
        <w:spacing w:before="0"/>
        <w:rPr>
          <w:rFonts w:cs="Arial"/>
          <w:lang w:val="ru-RU" w:eastAsia="sr-Latn-CS"/>
        </w:rPr>
      </w:pPr>
    </w:p>
    <w:p w14:paraId="303EC1D6" w14:textId="65D67D05" w:rsidR="003F3297" w:rsidRPr="00E941EA" w:rsidRDefault="003F3297" w:rsidP="00B278F7">
      <w:pPr>
        <w:pStyle w:val="KDPodnaslov2"/>
        <w:spacing w:before="0"/>
        <w:jc w:val="both"/>
        <w:rPr>
          <w:rFonts w:cs="Arial"/>
          <w:lang w:val="ru-RU"/>
        </w:rPr>
      </w:pPr>
      <w:r w:rsidRPr="00E941EA">
        <w:rPr>
          <w:rFonts w:cs="Arial"/>
          <w:lang w:val="ru-RU"/>
        </w:rPr>
        <w:t>6.20.Начело заштите животне средине и обезбеђивања енергетске ефикасности</w:t>
      </w:r>
    </w:p>
    <w:p w14:paraId="729F0B20" w14:textId="77777777" w:rsidR="003F3297" w:rsidRPr="00E941EA" w:rsidRDefault="003F3297" w:rsidP="003F3297">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E941EA" w:rsidRDefault="003F3297" w:rsidP="003F3297">
      <w:pPr>
        <w:spacing w:before="0"/>
        <w:ind w:left="851"/>
        <w:rPr>
          <w:rFonts w:eastAsia="TimesNewRomanPSMT" w:cs="Arial"/>
          <w:bCs/>
          <w:iCs/>
          <w:lang w:val="ru-RU"/>
        </w:rPr>
      </w:pPr>
    </w:p>
    <w:p w14:paraId="338D5B25" w14:textId="174467EF" w:rsidR="003F3297" w:rsidRPr="00E941EA" w:rsidRDefault="0051602B" w:rsidP="00B278F7">
      <w:pPr>
        <w:pStyle w:val="KDPodnaslov2"/>
        <w:spacing w:before="0"/>
        <w:jc w:val="both"/>
        <w:rPr>
          <w:rFonts w:cs="Arial"/>
          <w:lang w:val="ru-RU"/>
        </w:rPr>
      </w:pPr>
      <w:bookmarkStart w:id="233" w:name="_Toc441651602"/>
      <w:bookmarkStart w:id="234" w:name="_Toc442559913"/>
      <w:r w:rsidRPr="00E941EA">
        <w:rPr>
          <w:rFonts w:cs="Arial"/>
          <w:lang w:val="sr-Cyrl-RS"/>
        </w:rPr>
        <w:t>6.21.</w:t>
      </w:r>
      <w:r w:rsidR="003F3297" w:rsidRPr="00E941EA">
        <w:rPr>
          <w:rFonts w:cs="Arial"/>
          <w:lang w:val="ru-RU"/>
        </w:rPr>
        <w:t>Додатне информације и објашњења</w:t>
      </w:r>
      <w:bookmarkEnd w:id="233"/>
      <w:bookmarkEnd w:id="234"/>
    </w:p>
    <w:p w14:paraId="50EE7567" w14:textId="5D89145F" w:rsidR="003F3297" w:rsidRPr="00E941EA" w:rsidRDefault="003F3297" w:rsidP="003F3297">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D0D9B" w:rsidRPr="00276CC6">
        <w:rPr>
          <w:rFonts w:cs="Arial"/>
          <w:b/>
          <w:lang w:val="ru-RU"/>
        </w:rPr>
        <w:t>ЈН/</w:t>
      </w:r>
      <w:r w:rsidR="003810C1">
        <w:rPr>
          <w:rFonts w:cs="Arial"/>
          <w:b/>
          <w:lang w:val="ru-RU"/>
        </w:rPr>
        <w:t>3100/0356/2020</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sidR="007D4132">
        <w:rPr>
          <w:rFonts w:cs="Arial"/>
          <w:lang w:val="ru-RU"/>
        </w:rPr>
        <w:t xml:space="preserve"> </w:t>
      </w:r>
      <w:hyperlink r:id="rId170" w:history="1">
        <w:r w:rsidR="004272AE">
          <w:rPr>
            <w:rStyle w:val="Hyperlink"/>
            <w:rFonts w:cs="Arial"/>
            <w:b/>
            <w:color w:val="auto"/>
          </w:rPr>
          <w:t xml:space="preserve"> </w:t>
        </w:r>
        <w:r w:rsidR="003810C1">
          <w:rPr>
            <w:rStyle w:val="Hyperlink"/>
            <w:rFonts w:cs="Arial"/>
            <w:b/>
            <w:color w:val="auto"/>
          </w:rPr>
          <w:t>jovana.plavljanic</w:t>
        </w:r>
        <w:r w:rsidR="00BE3B3E" w:rsidRPr="007D4132">
          <w:rPr>
            <w:rStyle w:val="Hyperlink"/>
            <w:rFonts w:cs="Arial"/>
            <w:b/>
            <w:color w:val="auto"/>
            <w:lang w:val="ru-RU"/>
          </w:rPr>
          <w:t>@te-ko.rs</w:t>
        </w:r>
      </w:hyperlink>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E941EA" w:rsidRDefault="003F3297" w:rsidP="003F3297">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E941EA" w:rsidRDefault="003F3297" w:rsidP="003F3297">
      <w:pPr>
        <w:pStyle w:val="KDMojTekst"/>
        <w:spacing w:before="0"/>
        <w:rPr>
          <w:rFonts w:cs="Arial"/>
          <w:i w:val="0"/>
          <w:color w:val="auto"/>
          <w:sz w:val="22"/>
          <w:szCs w:val="22"/>
        </w:rPr>
      </w:pPr>
      <w:r w:rsidRPr="00E941EA">
        <w:rPr>
          <w:rFonts w:cs="Arial"/>
          <w:i w:val="0"/>
          <w:color w:val="auto"/>
          <w:sz w:val="22"/>
          <w:szCs w:val="22"/>
        </w:rPr>
        <w:t>Тражење додатних информација и појашњења телефоном није дозвољено.</w:t>
      </w:r>
    </w:p>
    <w:p w14:paraId="1E7E740D" w14:textId="77777777" w:rsidR="003F3297" w:rsidRPr="00E941EA" w:rsidRDefault="003F3297" w:rsidP="003F3297">
      <w:pPr>
        <w:spacing w:before="0"/>
        <w:rPr>
          <w:rFonts w:cs="Arial"/>
          <w:lang w:val="ru-RU"/>
        </w:rPr>
      </w:pPr>
      <w:r w:rsidRPr="00E941E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E941EA" w:rsidRDefault="003F3297" w:rsidP="003F3297">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E941EA" w:rsidRDefault="003F3297" w:rsidP="003F3297">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E941EA" w:rsidRDefault="003F3297" w:rsidP="003F3297">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E941EA" w:rsidRDefault="003F3297" w:rsidP="003F3297">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06E16670" w14:textId="77777777" w:rsidR="003F3297" w:rsidRPr="00E941EA" w:rsidRDefault="003F3297" w:rsidP="003F3297">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1023910F" w14:textId="77777777" w:rsidR="003F3297" w:rsidRPr="00E941EA" w:rsidRDefault="003F3297" w:rsidP="003F3297">
      <w:pPr>
        <w:pStyle w:val="KDMojTekst"/>
        <w:spacing w:before="0"/>
        <w:rPr>
          <w:rFonts w:cs="Arial"/>
          <w:i w:val="0"/>
          <w:color w:val="auto"/>
          <w:sz w:val="22"/>
          <w:szCs w:val="22"/>
        </w:rPr>
      </w:pPr>
    </w:p>
    <w:p w14:paraId="3F80B308" w14:textId="03696A32" w:rsidR="003F3297" w:rsidRPr="00E941EA" w:rsidRDefault="00B278F7" w:rsidP="00B278F7">
      <w:pPr>
        <w:pStyle w:val="KDPodnaslov2"/>
        <w:spacing w:before="0"/>
        <w:jc w:val="both"/>
        <w:rPr>
          <w:rFonts w:cs="Arial"/>
          <w:lang w:val="ru-RU"/>
        </w:rPr>
      </w:pPr>
      <w:bookmarkStart w:id="235" w:name="_Toc441651603"/>
      <w:bookmarkStart w:id="236" w:name="_Toc442559914"/>
      <w:r w:rsidRPr="00E941EA">
        <w:rPr>
          <w:rFonts w:cs="Arial"/>
          <w:lang w:val="ru-RU"/>
        </w:rPr>
        <w:t>6.2</w:t>
      </w:r>
      <w:r w:rsidR="0051602B" w:rsidRPr="00E941EA">
        <w:rPr>
          <w:rFonts w:cs="Arial"/>
          <w:lang w:val="ru-RU"/>
        </w:rPr>
        <w:t>2.</w:t>
      </w:r>
      <w:r w:rsidR="003F3297" w:rsidRPr="00E941EA">
        <w:rPr>
          <w:rFonts w:cs="Arial"/>
          <w:lang w:val="ru-RU"/>
        </w:rPr>
        <w:t>Трошкови понуде</w:t>
      </w:r>
      <w:bookmarkEnd w:id="235"/>
      <w:bookmarkEnd w:id="236"/>
    </w:p>
    <w:p w14:paraId="476117CB" w14:textId="77777777" w:rsidR="003F3297" w:rsidRPr="00E941EA" w:rsidRDefault="003F3297" w:rsidP="003F3297">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E941EA" w:rsidRDefault="003F3297" w:rsidP="003F3297">
      <w:pPr>
        <w:pStyle w:val="KDParagraf"/>
        <w:spacing w:before="0"/>
        <w:rPr>
          <w:rFonts w:cs="Arial"/>
          <w:lang w:val="ru-RU"/>
        </w:rPr>
      </w:pPr>
      <w:r w:rsidRPr="00E941E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E941EA" w:rsidRDefault="003F3297" w:rsidP="003F3297">
      <w:pPr>
        <w:pStyle w:val="KDParagraf"/>
        <w:spacing w:before="0"/>
        <w:rPr>
          <w:rFonts w:cs="Arial"/>
          <w:lang w:val="ru-RU"/>
        </w:rPr>
      </w:pPr>
      <w:r w:rsidRPr="00E941EA">
        <w:rPr>
          <w:rFonts w:cs="Arial"/>
          <w:lang w:val="ru-RU"/>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E941EA" w:rsidRDefault="003F3297" w:rsidP="003F3297">
      <w:pPr>
        <w:pStyle w:val="KDParagraf"/>
        <w:spacing w:before="0"/>
        <w:rPr>
          <w:rFonts w:cs="Arial"/>
          <w:lang w:val="ru-RU"/>
        </w:rPr>
      </w:pPr>
    </w:p>
    <w:p w14:paraId="1AD7946E" w14:textId="7BEECEDF" w:rsidR="003F3297" w:rsidRPr="00E941EA" w:rsidRDefault="0051602B" w:rsidP="0051602B">
      <w:pPr>
        <w:pStyle w:val="KDPodnaslov2"/>
        <w:spacing w:before="0"/>
        <w:jc w:val="both"/>
        <w:rPr>
          <w:rFonts w:cs="Arial"/>
          <w:lang w:val="ru-RU"/>
        </w:rPr>
      </w:pPr>
      <w:r w:rsidRPr="00E941EA">
        <w:rPr>
          <w:rFonts w:cs="Arial"/>
          <w:lang w:val="sr-Latn-RS"/>
        </w:rPr>
        <w:t>6.23.</w:t>
      </w:r>
      <w:r w:rsidR="003F3297" w:rsidRPr="00E941EA">
        <w:rPr>
          <w:rFonts w:cs="Arial"/>
          <w:lang w:val="ru-RU"/>
        </w:rPr>
        <w:t>Д</w:t>
      </w:r>
      <w:r w:rsidR="003F3297" w:rsidRPr="00E941EA">
        <w:rPr>
          <w:rFonts w:cs="Arial"/>
          <w:lang w:val="sr-Latn-CS"/>
        </w:rPr>
        <w:t>одатн</w:t>
      </w:r>
      <w:r w:rsidR="003F3297" w:rsidRPr="00E941EA">
        <w:rPr>
          <w:rFonts w:cs="Arial"/>
          <w:lang w:val="ru-RU"/>
        </w:rPr>
        <w:t>а</w:t>
      </w:r>
      <w:r w:rsidR="003F3297" w:rsidRPr="00E941EA">
        <w:rPr>
          <w:rFonts w:cs="Arial"/>
          <w:lang w:val="sr-Latn-CS"/>
        </w:rPr>
        <w:t xml:space="preserve"> објашњења</w:t>
      </w:r>
      <w:r w:rsidR="003F3297" w:rsidRPr="00E941EA">
        <w:rPr>
          <w:rFonts w:cs="Arial"/>
          <w:lang w:val="ru-RU"/>
        </w:rPr>
        <w:t>, контрола и допуштене исправке</w:t>
      </w:r>
    </w:p>
    <w:p w14:paraId="5B6607D1"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E941EA" w:rsidRDefault="0051602B" w:rsidP="003F3297">
      <w:pPr>
        <w:spacing w:before="0"/>
        <w:rPr>
          <w:rFonts w:cs="Arial"/>
          <w:lang w:val="ru-RU"/>
        </w:rPr>
      </w:pPr>
    </w:p>
    <w:p w14:paraId="1A921423" w14:textId="138332D5" w:rsidR="003F3297" w:rsidRPr="00E941EA" w:rsidRDefault="0051602B" w:rsidP="0051602B">
      <w:pPr>
        <w:pStyle w:val="KDPodnaslov2"/>
        <w:spacing w:before="0"/>
        <w:jc w:val="both"/>
        <w:rPr>
          <w:rFonts w:cs="Arial"/>
          <w:lang w:val="ru-RU"/>
        </w:rPr>
      </w:pPr>
      <w:bookmarkStart w:id="237" w:name="_Toc442559917"/>
      <w:bookmarkStart w:id="238" w:name="_Toc441651606"/>
      <w:r w:rsidRPr="00E941EA">
        <w:rPr>
          <w:rFonts w:cs="Arial"/>
          <w:lang w:val="ru-RU"/>
        </w:rPr>
        <w:t>6.24.</w:t>
      </w:r>
      <w:r w:rsidR="003F3297" w:rsidRPr="00E941EA">
        <w:rPr>
          <w:rFonts w:cs="Arial"/>
          <w:lang w:val="ru-RU"/>
        </w:rPr>
        <w:t>Разлози за одбијање понуде</w:t>
      </w:r>
      <w:bookmarkEnd w:id="237"/>
      <w:r w:rsidR="003F3297" w:rsidRPr="00E941EA">
        <w:rPr>
          <w:rFonts w:cs="Arial"/>
          <w:lang w:val="ru-RU"/>
        </w:rPr>
        <w:t xml:space="preserve"> </w:t>
      </w:r>
      <w:bookmarkEnd w:id="238"/>
    </w:p>
    <w:p w14:paraId="711B4878" w14:textId="77777777" w:rsidR="003F3297" w:rsidRPr="00E941EA" w:rsidRDefault="003F3297" w:rsidP="003F3297">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3EB827EB"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39E033D2"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E941EA"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0ED35D85"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E941EA">
        <w:rPr>
          <w:rFonts w:ascii="Arial" w:eastAsia="TimesNewRomanPSMT" w:hAnsi="Arial" w:cs="Arial"/>
          <w:bCs/>
          <w:iCs/>
        </w:rPr>
        <w:t>односно ако:</w:t>
      </w:r>
    </w:p>
    <w:p w14:paraId="5DB781F2"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6400F774"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1422157A"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A9EB837" w14:textId="77777777" w:rsidR="003F3297" w:rsidRPr="00E941EA" w:rsidRDefault="003F3297" w:rsidP="00F6303B">
      <w:pPr>
        <w:pStyle w:val="KDNabrajanje"/>
        <w:numPr>
          <w:ilvl w:val="0"/>
          <w:numId w:val="19"/>
        </w:numPr>
        <w:tabs>
          <w:tab w:val="num" w:pos="567"/>
        </w:tabs>
        <w:spacing w:before="0"/>
        <w:ind w:left="714" w:hanging="357"/>
        <w:rPr>
          <w:rFonts w:eastAsia="TimesNewRomanPSMT" w:cs="Arial"/>
        </w:rPr>
      </w:pPr>
      <w:r w:rsidRPr="00E941EA">
        <w:rPr>
          <w:rFonts w:eastAsia="TimesNewRomanPSMT" w:cs="Arial"/>
        </w:rPr>
        <w:t>је понуђени рок важења понуде краћи од прописаног;</w:t>
      </w:r>
    </w:p>
    <w:p w14:paraId="360E2073" w14:textId="77777777" w:rsidR="003F3297" w:rsidRPr="00E941EA" w:rsidRDefault="003F3297" w:rsidP="00F6303B">
      <w:pPr>
        <w:pStyle w:val="KDNabrajanje"/>
        <w:numPr>
          <w:ilvl w:val="0"/>
          <w:numId w:val="19"/>
        </w:numPr>
        <w:tabs>
          <w:tab w:val="num" w:pos="567"/>
        </w:tabs>
        <w:spacing w:before="0"/>
        <w:ind w:left="714" w:hanging="357"/>
        <w:rPr>
          <w:rFonts w:cs="Arial"/>
        </w:rPr>
      </w:pPr>
      <w:r w:rsidRPr="00E941E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E941EA" w:rsidRDefault="003F3297" w:rsidP="003F3297">
      <w:pPr>
        <w:spacing w:before="0"/>
        <w:rPr>
          <w:rFonts w:cs="Arial"/>
          <w:lang w:val="sr-Cyrl-CS"/>
        </w:rPr>
      </w:pPr>
    </w:p>
    <w:p w14:paraId="290455CC" w14:textId="77777777" w:rsidR="003F3297" w:rsidRPr="00E941EA" w:rsidRDefault="003F3297" w:rsidP="003F3297">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E941EA"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0EA78ED7" w:rsidR="003F3297" w:rsidRPr="00E941EA" w:rsidRDefault="0051602B" w:rsidP="0051602B">
      <w:pPr>
        <w:pStyle w:val="KDPodnaslov2"/>
        <w:spacing w:before="0"/>
        <w:jc w:val="both"/>
        <w:rPr>
          <w:rFonts w:cs="Arial"/>
          <w:lang w:val="ru-RU"/>
        </w:rPr>
      </w:pPr>
      <w:r w:rsidRPr="00E941EA">
        <w:rPr>
          <w:rFonts w:cs="Arial"/>
          <w:lang w:val="sr-Latn-RS"/>
        </w:rPr>
        <w:t>6.25.</w:t>
      </w:r>
      <w:r w:rsidR="003F3297" w:rsidRPr="00E941EA">
        <w:rPr>
          <w:rFonts w:cs="Arial"/>
          <w:lang w:val="ru-RU"/>
        </w:rPr>
        <w:t>Рок за доношење Одлуке о додели уговора/обустави</w:t>
      </w:r>
    </w:p>
    <w:p w14:paraId="277773E9" w14:textId="77777777" w:rsidR="00286B55" w:rsidRPr="00E941EA" w:rsidRDefault="00286B55" w:rsidP="00286B55">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E941EA" w:rsidRDefault="003F3297" w:rsidP="003F3297">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E941EA" w:rsidRDefault="003F3297" w:rsidP="003F3297">
      <w:pPr>
        <w:pStyle w:val="KDParagraf"/>
        <w:spacing w:before="0"/>
        <w:rPr>
          <w:rFonts w:eastAsia="TimesNewRomanPSMT" w:cs="Arial"/>
          <w:lang w:val="ru-RU"/>
        </w:rPr>
      </w:pPr>
    </w:p>
    <w:p w14:paraId="40AC714A" w14:textId="4D1F83C1" w:rsidR="003F3297" w:rsidRPr="00E941EA" w:rsidRDefault="0051602B" w:rsidP="0051602B">
      <w:pPr>
        <w:pStyle w:val="KDPodnaslov2"/>
        <w:spacing w:before="0"/>
        <w:jc w:val="both"/>
        <w:rPr>
          <w:rFonts w:cs="Arial"/>
          <w:lang w:val="ru-RU"/>
        </w:rPr>
      </w:pPr>
      <w:bookmarkStart w:id="239" w:name="_Toc441651607"/>
      <w:bookmarkStart w:id="240" w:name="_Toc442559918"/>
      <w:r w:rsidRPr="00E941EA">
        <w:rPr>
          <w:rFonts w:cs="Arial"/>
          <w:lang w:val="sr-Latn-RS"/>
        </w:rPr>
        <w:t>6.26.</w:t>
      </w:r>
      <w:r w:rsidR="003F3297" w:rsidRPr="00E941EA">
        <w:rPr>
          <w:rFonts w:cs="Arial"/>
          <w:lang w:val="ru-RU"/>
        </w:rPr>
        <w:t>Негативне референце</w:t>
      </w:r>
      <w:bookmarkEnd w:id="239"/>
      <w:bookmarkEnd w:id="240"/>
    </w:p>
    <w:p w14:paraId="3282F721" w14:textId="77777777" w:rsidR="003F3297" w:rsidRPr="00E941EA" w:rsidRDefault="003F3297" w:rsidP="003F3297">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E941EA" w:rsidRDefault="003F3297" w:rsidP="003F3297">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35D1F1C0" w14:textId="77777777" w:rsidR="003F3297" w:rsidRPr="00E941EA" w:rsidRDefault="003F3297" w:rsidP="003F3297">
      <w:pPr>
        <w:pStyle w:val="KDNabrajanje"/>
        <w:tabs>
          <w:tab w:val="clear" w:pos="630"/>
          <w:tab w:val="num" w:pos="360"/>
        </w:tabs>
        <w:spacing w:before="0"/>
        <w:rPr>
          <w:rFonts w:cs="Arial"/>
        </w:rPr>
      </w:pPr>
      <w:r w:rsidRPr="00E941EA">
        <w:rPr>
          <w:rFonts w:cs="Arial"/>
        </w:rPr>
        <w:t>учинио повреду конкуренције;</w:t>
      </w:r>
    </w:p>
    <w:p w14:paraId="5234265F" w14:textId="77777777" w:rsidR="003F3297" w:rsidRPr="00E941EA" w:rsidRDefault="003F3297" w:rsidP="003F3297">
      <w:pPr>
        <w:pStyle w:val="KDNabrajanje"/>
        <w:tabs>
          <w:tab w:val="clear" w:pos="630"/>
          <w:tab w:val="num" w:pos="360"/>
        </w:tabs>
        <w:spacing w:before="0"/>
        <w:rPr>
          <w:rFonts w:cs="Arial"/>
        </w:rPr>
      </w:pPr>
      <w:r w:rsidRPr="00E941E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E941EA" w:rsidRDefault="003F3297" w:rsidP="003F3297">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5C8BB582"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E941EA" w:rsidRDefault="003F3297" w:rsidP="003F3297">
      <w:pPr>
        <w:pStyle w:val="KDParagraf"/>
        <w:spacing w:before="0"/>
        <w:rPr>
          <w:rFonts w:cs="Arial"/>
        </w:rPr>
      </w:pPr>
      <w:r w:rsidRPr="00E941EA">
        <w:rPr>
          <w:rFonts w:cs="Arial"/>
        </w:rPr>
        <w:lastRenderedPageBreak/>
        <w:t>Доказ наведеног може бити:</w:t>
      </w:r>
    </w:p>
    <w:p w14:paraId="1B17A35A" w14:textId="77777777" w:rsidR="003F3297" w:rsidRPr="00E941EA" w:rsidRDefault="003F3297" w:rsidP="003F3297">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74E26F8F"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E941EA" w:rsidRDefault="003F3297" w:rsidP="003F3297">
      <w:pPr>
        <w:pStyle w:val="KDNabrajanje"/>
        <w:tabs>
          <w:tab w:val="clear" w:pos="630"/>
          <w:tab w:val="num" w:pos="360"/>
        </w:tabs>
        <w:spacing w:before="0"/>
        <w:rPr>
          <w:rFonts w:cs="Arial"/>
        </w:rPr>
      </w:pPr>
      <w:r w:rsidRPr="00E941EA">
        <w:rPr>
          <w:rFonts w:cs="Arial"/>
        </w:rPr>
        <w:t>исправа о наплаћеној уговорној казни;</w:t>
      </w:r>
    </w:p>
    <w:p w14:paraId="56655E53" w14:textId="77777777" w:rsidR="003F3297" w:rsidRPr="00E941EA" w:rsidRDefault="003F3297" w:rsidP="003F3297">
      <w:pPr>
        <w:pStyle w:val="KDNabrajanje"/>
        <w:tabs>
          <w:tab w:val="clear" w:pos="630"/>
          <w:tab w:val="num" w:pos="360"/>
        </w:tabs>
        <w:spacing w:before="0"/>
        <w:rPr>
          <w:rFonts w:cs="Arial"/>
        </w:rPr>
      </w:pPr>
      <w:r w:rsidRPr="00E941EA">
        <w:rPr>
          <w:rFonts w:cs="Arial"/>
        </w:rPr>
        <w:t>рекламације потрошача, односно корисника, ако нису отклоњене у уговореном року;</w:t>
      </w:r>
    </w:p>
    <w:p w14:paraId="09E075EA" w14:textId="77777777" w:rsidR="003F3297" w:rsidRPr="00E941EA" w:rsidRDefault="003F3297" w:rsidP="003F3297">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E941EA" w:rsidRDefault="003F3297" w:rsidP="003F3297">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E941EA" w:rsidRDefault="003F3297" w:rsidP="003F3297">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E941EA" w:rsidRDefault="003F3297" w:rsidP="003F3297">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E941EA" w:rsidRDefault="003F3297" w:rsidP="003F3297">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E941EA" w:rsidRDefault="0051602B" w:rsidP="0051602B">
      <w:pPr>
        <w:pStyle w:val="KDPodnaslov2"/>
        <w:spacing w:before="0"/>
        <w:ind w:left="450"/>
        <w:jc w:val="both"/>
        <w:rPr>
          <w:rFonts w:cs="Arial"/>
          <w:b w:val="0"/>
          <w:lang w:val="ru-RU" w:bidi="en-US"/>
        </w:rPr>
      </w:pPr>
      <w:bookmarkStart w:id="241" w:name="_Toc441651608"/>
      <w:bookmarkStart w:id="242" w:name="_Toc442559919"/>
    </w:p>
    <w:p w14:paraId="4E8AA0AF" w14:textId="3B614AB1" w:rsidR="003F3297" w:rsidRPr="00E941EA" w:rsidRDefault="0051602B" w:rsidP="0051602B">
      <w:pPr>
        <w:pStyle w:val="KDPodnaslov2"/>
        <w:spacing w:before="0"/>
        <w:ind w:left="450"/>
        <w:jc w:val="both"/>
        <w:rPr>
          <w:rFonts w:cs="Arial"/>
          <w:lang w:val="ru-RU"/>
        </w:rPr>
      </w:pPr>
      <w:r w:rsidRPr="00E941EA">
        <w:rPr>
          <w:rFonts w:cs="Arial"/>
          <w:lang w:val="ru-RU"/>
        </w:rPr>
        <w:t>6.27.</w:t>
      </w:r>
      <w:r w:rsidR="003F3297" w:rsidRPr="00E941EA">
        <w:rPr>
          <w:rFonts w:cs="Arial"/>
          <w:lang w:val="ru-RU"/>
        </w:rPr>
        <w:t>Увид у документацију</w:t>
      </w:r>
      <w:bookmarkEnd w:id="241"/>
      <w:bookmarkEnd w:id="242"/>
    </w:p>
    <w:p w14:paraId="37434A6B" w14:textId="77777777" w:rsidR="003F3297" w:rsidRPr="00E941EA" w:rsidRDefault="003F3297" w:rsidP="003F3297">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E941EA" w:rsidRDefault="003F3297" w:rsidP="003F3297">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E941EA" w:rsidRDefault="0051602B" w:rsidP="0051602B">
      <w:pPr>
        <w:pStyle w:val="KDPodnaslov2"/>
        <w:spacing w:before="0"/>
        <w:ind w:left="810"/>
        <w:jc w:val="both"/>
        <w:rPr>
          <w:rFonts w:cs="Arial"/>
          <w:b w:val="0"/>
          <w:lang w:val="ru-RU" w:bidi="en-US"/>
        </w:rPr>
      </w:pPr>
      <w:bookmarkStart w:id="243" w:name="_Toc441651609"/>
      <w:bookmarkStart w:id="244" w:name="_Toc442559920"/>
    </w:p>
    <w:p w14:paraId="378A3AEC" w14:textId="1E7B4165" w:rsidR="003F3297" w:rsidRPr="00E941EA" w:rsidRDefault="0051602B" w:rsidP="00B278F7">
      <w:pPr>
        <w:pStyle w:val="KDPodnaslov2"/>
        <w:spacing w:before="0"/>
        <w:jc w:val="both"/>
        <w:rPr>
          <w:rFonts w:cs="Arial"/>
          <w:lang w:val="ru-RU"/>
        </w:rPr>
      </w:pPr>
      <w:r w:rsidRPr="00E941EA">
        <w:rPr>
          <w:rFonts w:cs="Arial"/>
          <w:lang w:val="sr-Latn-RS"/>
        </w:rPr>
        <w:t>6.28.</w:t>
      </w:r>
      <w:r w:rsidR="003F3297" w:rsidRPr="00E941EA">
        <w:rPr>
          <w:rFonts w:cs="Arial"/>
          <w:lang w:val="ru-RU"/>
        </w:rPr>
        <w:t>Заштита права понуђача</w:t>
      </w:r>
      <w:bookmarkEnd w:id="243"/>
      <w:bookmarkEnd w:id="244"/>
    </w:p>
    <w:p w14:paraId="0F02B96C" w14:textId="5DA4A6F4" w:rsidR="003F3297" w:rsidRPr="00E941EA" w:rsidRDefault="003F3297" w:rsidP="003F3297">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E941EA">
        <w:rPr>
          <w:rFonts w:cs="Arial"/>
          <w:lang w:val="ru-RU"/>
        </w:rPr>
        <w:t xml:space="preserve"> би се захтев сматрао потпуним:</w:t>
      </w:r>
    </w:p>
    <w:p w14:paraId="7690154F" w14:textId="77777777" w:rsidR="003F3297" w:rsidRPr="00E941EA" w:rsidRDefault="003F3297" w:rsidP="003F3297">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108E76EE" w14:textId="677D2955" w:rsidR="003F3297" w:rsidRPr="00E941EA" w:rsidRDefault="003F3297" w:rsidP="003F3297">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8D0D9B" w:rsidRPr="00276CC6">
        <w:rPr>
          <w:rFonts w:cs="Arial"/>
          <w:b/>
          <w:lang w:val="ru-RU" w:bidi="en-US"/>
        </w:rPr>
        <w:t>ЈН/</w:t>
      </w:r>
      <w:r w:rsidR="003810C1">
        <w:rPr>
          <w:rFonts w:cs="Arial"/>
          <w:b/>
          <w:lang w:val="ru-RU" w:bidi="en-US"/>
        </w:rPr>
        <w:t>3100/0356/2020</w:t>
      </w:r>
      <w:r w:rsidRPr="00E941EA">
        <w:rPr>
          <w:rFonts w:cs="Arial"/>
          <w:lang w:val="ru-RU" w:bidi="en-US"/>
        </w:rPr>
        <w:t>, а копија се истовремено доставља Републичкој комисији.</w:t>
      </w:r>
    </w:p>
    <w:p w14:paraId="44754C6C" w14:textId="0A29B9E8" w:rsidR="003F3297" w:rsidRPr="00E941EA" w:rsidRDefault="003F3297" w:rsidP="003F3297">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4272AE">
        <w:rPr>
          <w:rFonts w:cs="Arial"/>
          <w:b/>
          <w:lang w:bidi="en-US"/>
        </w:rPr>
        <w:t xml:space="preserve"> </w:t>
      </w:r>
      <w:r w:rsidR="003810C1">
        <w:rPr>
          <w:rFonts w:cs="Arial"/>
          <w:b/>
          <w:lang w:bidi="en-US"/>
        </w:rPr>
        <w:t>jovana.plavljanic</w:t>
      </w:r>
      <w:r w:rsidRPr="007D4132">
        <w:rPr>
          <w:rFonts w:cs="Arial"/>
          <w:b/>
          <w:lang w:val="ru-RU" w:bidi="en-US"/>
        </w:rPr>
        <w:t>@</w:t>
      </w:r>
      <w:r w:rsidRPr="007D4132">
        <w:rPr>
          <w:rFonts w:cs="Arial"/>
          <w:b/>
          <w:lang w:bidi="en-US"/>
        </w:rPr>
        <w:t>te</w:t>
      </w:r>
      <w:r w:rsidRPr="007D4132">
        <w:rPr>
          <w:rFonts w:cs="Arial"/>
          <w:b/>
          <w:lang w:val="ru-RU" w:bidi="en-US"/>
        </w:rPr>
        <w:t>-</w:t>
      </w:r>
      <w:r w:rsidRPr="007D4132">
        <w:rPr>
          <w:rFonts w:cs="Arial"/>
          <w:b/>
          <w:lang w:bidi="en-US"/>
        </w:rPr>
        <w:t>ko</w:t>
      </w:r>
      <w:r w:rsidRPr="007D4132">
        <w:rPr>
          <w:rFonts w:cs="Arial"/>
          <w:b/>
          <w:lang w:val="ru-RU" w:bidi="en-US"/>
        </w:rPr>
        <w:t>.</w:t>
      </w:r>
      <w:r w:rsidRPr="007D4132">
        <w:rPr>
          <w:rFonts w:cs="Arial"/>
          <w:b/>
          <w:lang w:bidi="en-US"/>
        </w:rPr>
        <w:t>rs</w:t>
      </w:r>
      <w:r w:rsidRPr="00E941EA">
        <w:rPr>
          <w:rFonts w:cs="Arial"/>
          <w:lang w:val="sr-Cyrl-CS" w:bidi="en-US"/>
        </w:rPr>
        <w:t>,</w:t>
      </w:r>
      <w:r w:rsidRPr="00E941EA">
        <w:rPr>
          <w:rFonts w:cs="Arial"/>
          <w:lang w:val="ru-RU" w:bidi="en-US"/>
        </w:rPr>
        <w:t xml:space="preserve"> радни</w:t>
      </w:r>
      <w:r w:rsidR="007D4132">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sidR="007D4132">
        <w:rPr>
          <w:rFonts w:cs="Arial"/>
          <w:lang w:val="ru-RU" w:bidi="en-US"/>
        </w:rPr>
        <w:t>:</w:t>
      </w:r>
      <w:r w:rsidRPr="00E941EA">
        <w:rPr>
          <w:rFonts w:cs="Arial"/>
          <w:lang w:val="ru-RU" w:bidi="en-US"/>
        </w:rPr>
        <w:t>00 часова.</w:t>
      </w:r>
    </w:p>
    <w:p w14:paraId="63019B68" w14:textId="77777777" w:rsidR="003F3297" w:rsidRPr="00E941EA" w:rsidRDefault="003F3297" w:rsidP="003F3297">
      <w:pPr>
        <w:rPr>
          <w:rFonts w:cs="Arial"/>
          <w:lang w:val="ru-RU"/>
        </w:rPr>
      </w:pPr>
      <w:r w:rsidRPr="00E941EA">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E941EA" w:rsidRDefault="003F3297" w:rsidP="003F3297">
      <w:pPr>
        <w:rPr>
          <w:rFonts w:cs="Arial"/>
          <w:lang w:val="ru-RU"/>
        </w:rPr>
      </w:pPr>
      <w:r w:rsidRPr="00E941EA">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E941EA" w:rsidRDefault="003F3297" w:rsidP="003F3297">
      <w:pPr>
        <w:rPr>
          <w:rFonts w:cs="Arial"/>
          <w:lang w:val="ru-RU"/>
        </w:rPr>
      </w:pPr>
      <w:r w:rsidRPr="00E941EA">
        <w:rPr>
          <w:rFonts w:cs="Arial"/>
          <w:lang w:val="ru-RU"/>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E941EA" w:rsidRDefault="003F3297" w:rsidP="003F3297">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AEA319C" w14:textId="77777777" w:rsidR="003F3297" w:rsidRPr="00E941EA" w:rsidRDefault="003F3297" w:rsidP="003F3297">
      <w:pPr>
        <w:rPr>
          <w:rFonts w:cs="Arial"/>
          <w:lang w:val="ru-RU"/>
        </w:rPr>
      </w:pPr>
      <w:r w:rsidRPr="00E941EA">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E941EA" w:rsidRDefault="003F3297" w:rsidP="003F3297">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E941EA" w:rsidRDefault="003F3297" w:rsidP="003F3297">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E941EA" w:rsidRDefault="003F3297" w:rsidP="003F3297">
      <w:pPr>
        <w:rPr>
          <w:rFonts w:cs="Arial"/>
          <w:lang w:val="ru-RU"/>
        </w:rPr>
      </w:pPr>
    </w:p>
    <w:p w14:paraId="7F26D173" w14:textId="77777777" w:rsidR="003F3297" w:rsidRPr="00E941EA" w:rsidRDefault="003F3297" w:rsidP="003F3297">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0F3E2DA1" w14:textId="77777777" w:rsidR="003F3297" w:rsidRPr="00E941EA" w:rsidRDefault="003F3297" w:rsidP="003F3297">
      <w:pPr>
        <w:spacing w:before="0"/>
        <w:rPr>
          <w:rFonts w:cs="Arial"/>
          <w:lang w:val="ru-RU"/>
        </w:rPr>
      </w:pPr>
      <w:r w:rsidRPr="00E941EA">
        <w:rPr>
          <w:rFonts w:cs="Arial"/>
          <w:lang w:val="ru-RU"/>
        </w:rPr>
        <w:t>Захтев за заштиту права садржи:</w:t>
      </w:r>
    </w:p>
    <w:p w14:paraId="5F692EE9" w14:textId="77777777" w:rsidR="003F3297" w:rsidRPr="00E941EA" w:rsidRDefault="003F3297" w:rsidP="003F3297">
      <w:pPr>
        <w:spacing w:before="0"/>
        <w:rPr>
          <w:rFonts w:cs="Arial"/>
          <w:lang w:val="ru-RU"/>
        </w:rPr>
      </w:pPr>
      <w:r w:rsidRPr="00E941EA">
        <w:rPr>
          <w:rFonts w:cs="Arial"/>
          <w:lang w:val="ru-RU"/>
        </w:rPr>
        <w:t>1) назив и адресу подносиоца захтева и лице за контакт</w:t>
      </w:r>
    </w:p>
    <w:p w14:paraId="61398E0A" w14:textId="77777777" w:rsidR="003F3297" w:rsidRPr="00E941EA" w:rsidRDefault="003F3297" w:rsidP="003F3297">
      <w:pPr>
        <w:spacing w:before="0"/>
        <w:rPr>
          <w:rFonts w:cs="Arial"/>
          <w:lang w:val="ru-RU"/>
        </w:rPr>
      </w:pPr>
      <w:r w:rsidRPr="00E941EA">
        <w:rPr>
          <w:rFonts w:cs="Arial"/>
          <w:lang w:val="ru-RU"/>
        </w:rPr>
        <w:t>2) назив и адресу наручиоца</w:t>
      </w:r>
    </w:p>
    <w:p w14:paraId="780AF6F6" w14:textId="77777777" w:rsidR="003F3297" w:rsidRPr="00E941EA" w:rsidRDefault="003F3297" w:rsidP="003F3297">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57B139B2" w14:textId="77777777" w:rsidR="003F3297" w:rsidRPr="00E941EA" w:rsidRDefault="003F3297" w:rsidP="003F3297">
      <w:pPr>
        <w:spacing w:before="0"/>
        <w:rPr>
          <w:rFonts w:cs="Arial"/>
          <w:lang w:val="ru-RU"/>
        </w:rPr>
      </w:pPr>
      <w:r w:rsidRPr="00E941EA">
        <w:rPr>
          <w:rFonts w:cs="Arial"/>
          <w:lang w:val="ru-RU"/>
        </w:rPr>
        <w:t>4) повреде прописа којима се уређује поступак јавне набавке</w:t>
      </w:r>
    </w:p>
    <w:p w14:paraId="44FF4518" w14:textId="77777777" w:rsidR="003F3297" w:rsidRPr="00E941EA" w:rsidRDefault="003F3297" w:rsidP="003F3297">
      <w:pPr>
        <w:spacing w:before="0"/>
        <w:rPr>
          <w:rFonts w:cs="Arial"/>
          <w:lang w:val="ru-RU"/>
        </w:rPr>
      </w:pPr>
      <w:r w:rsidRPr="00E941EA">
        <w:rPr>
          <w:rFonts w:cs="Arial"/>
          <w:lang w:val="ru-RU"/>
        </w:rPr>
        <w:t>5) чињенице и доказе којима се повреде доказују</w:t>
      </w:r>
    </w:p>
    <w:p w14:paraId="100A84FC" w14:textId="77777777" w:rsidR="003F3297" w:rsidRPr="00E941EA" w:rsidRDefault="003F3297" w:rsidP="003F3297">
      <w:pPr>
        <w:spacing w:before="0"/>
        <w:rPr>
          <w:rFonts w:cs="Arial"/>
          <w:lang w:val="ru-RU"/>
        </w:rPr>
      </w:pPr>
      <w:r w:rsidRPr="00E941EA">
        <w:rPr>
          <w:rFonts w:cs="Arial"/>
          <w:lang w:val="ru-RU"/>
        </w:rPr>
        <w:t>6) потврду о уплати таксе из члана 156. ЗЈН</w:t>
      </w:r>
    </w:p>
    <w:p w14:paraId="7E9C7429" w14:textId="77777777" w:rsidR="003F3297" w:rsidRPr="00E941EA" w:rsidRDefault="003F3297" w:rsidP="003F3297">
      <w:pPr>
        <w:spacing w:before="0"/>
        <w:rPr>
          <w:rFonts w:cs="Arial"/>
          <w:lang w:val="ru-RU"/>
        </w:rPr>
      </w:pPr>
      <w:r w:rsidRPr="00E941EA">
        <w:rPr>
          <w:rFonts w:cs="Arial"/>
          <w:lang w:val="ru-RU"/>
        </w:rPr>
        <w:t>7) потпис подносиоца.</w:t>
      </w:r>
    </w:p>
    <w:p w14:paraId="53214713" w14:textId="77777777" w:rsidR="003F3297" w:rsidRPr="00E941EA" w:rsidRDefault="003F3297" w:rsidP="003F3297">
      <w:pPr>
        <w:spacing w:before="0"/>
        <w:rPr>
          <w:rFonts w:cs="Arial"/>
          <w:lang w:val="ru-RU"/>
        </w:rPr>
      </w:pPr>
    </w:p>
    <w:p w14:paraId="3EB0793F" w14:textId="77777777" w:rsidR="003F3297" w:rsidRPr="00E941EA" w:rsidRDefault="003F3297" w:rsidP="003F3297">
      <w:pPr>
        <w:spacing w:before="0"/>
        <w:rPr>
          <w:rFonts w:cs="Arial"/>
          <w:b/>
          <w:lang w:val="ru-RU"/>
        </w:rPr>
      </w:pPr>
      <w:r w:rsidRPr="00E941EA">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E941EA" w:rsidRDefault="003F3297" w:rsidP="003F3297">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E941EA" w:rsidRDefault="003F3297" w:rsidP="003F3297">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E941EA" w:rsidRDefault="003F3297" w:rsidP="003F3297">
      <w:pPr>
        <w:rPr>
          <w:rFonts w:cs="Arial"/>
          <w:b/>
          <w:lang w:val="ru-RU"/>
        </w:rPr>
      </w:pPr>
      <w:r w:rsidRPr="00E941EA">
        <w:rPr>
          <w:rFonts w:cs="Arial"/>
          <w:b/>
          <w:lang w:val="ru-RU"/>
        </w:rPr>
        <w:t>Износ таксе из члана 156. став 1. тач. 1)- 3) ЗЈН:</w:t>
      </w:r>
    </w:p>
    <w:p w14:paraId="6BFF38F2" w14:textId="04DC10BE" w:rsidR="007D4132" w:rsidRDefault="003F3297" w:rsidP="003F3297">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92032A">
        <w:rPr>
          <w:rFonts w:cs="Arial"/>
          <w:lang w:val="sr-Latn-RS"/>
        </w:rPr>
        <w:t>0356</w:t>
      </w:r>
      <w:r w:rsidR="00276CC6">
        <w:rPr>
          <w:rFonts w:cs="Arial"/>
          <w:lang w:val="sr-Cyrl-CS"/>
        </w:rPr>
        <w:t>2020</w:t>
      </w:r>
      <w:r w:rsidRPr="00E941EA">
        <w:rPr>
          <w:rFonts w:cs="Arial"/>
          <w:lang w:val="ru-RU"/>
        </w:rPr>
        <w:t xml:space="preserve">, сврха: ЗЗП, ЈП ЕПС- огранак ТЕ-КО Костолац, јн. бр. </w:t>
      </w:r>
      <w:r w:rsidR="008D0D9B" w:rsidRPr="00276CC6">
        <w:rPr>
          <w:rFonts w:cs="Arial"/>
          <w:b/>
          <w:lang w:val="sr-Cyrl-CS"/>
        </w:rPr>
        <w:t>ЈН/</w:t>
      </w:r>
      <w:r w:rsidR="003810C1">
        <w:rPr>
          <w:rFonts w:cs="Arial"/>
          <w:b/>
          <w:lang w:val="sr-Cyrl-CS"/>
        </w:rPr>
        <w:t>3100/0356/2020</w:t>
      </w:r>
      <w:r w:rsidRPr="00E941EA">
        <w:rPr>
          <w:rFonts w:cs="Arial"/>
          <w:lang w:val="ru-RU"/>
        </w:rPr>
        <w:t>, прималац уплате: буџет Републике Србије) уплати таксу од:</w:t>
      </w:r>
    </w:p>
    <w:p w14:paraId="2A0FEEAD" w14:textId="393891DA" w:rsidR="003F3297" w:rsidRPr="00E941EA" w:rsidRDefault="003F3297" w:rsidP="003F3297">
      <w:pPr>
        <w:spacing w:before="0"/>
        <w:rPr>
          <w:rFonts w:cs="Arial"/>
          <w:lang w:val="ru-RU"/>
        </w:rPr>
      </w:pPr>
      <w:r w:rsidRPr="00E941EA">
        <w:rPr>
          <w:rFonts w:cs="Arial"/>
          <w:lang w:val="ru-RU"/>
        </w:rPr>
        <w:t xml:space="preserve"> </w:t>
      </w:r>
    </w:p>
    <w:p w14:paraId="40443784" w14:textId="77777777" w:rsidR="003F3297" w:rsidRPr="00E941EA" w:rsidRDefault="003F3297" w:rsidP="003F3297">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1412A689" w14:textId="77777777" w:rsidR="003F3297" w:rsidRPr="00E941EA" w:rsidRDefault="003F3297" w:rsidP="003F3297">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2A8B989B" w14:textId="77777777" w:rsidR="003F3297" w:rsidRPr="00E941EA" w:rsidRDefault="003F3297" w:rsidP="003F3297">
      <w:pPr>
        <w:spacing w:before="0"/>
        <w:rPr>
          <w:rFonts w:cs="Arial"/>
          <w:lang w:val="ru-RU"/>
        </w:rPr>
      </w:pPr>
    </w:p>
    <w:p w14:paraId="486A4D0C" w14:textId="77777777" w:rsidR="003F3297" w:rsidRPr="00E941EA" w:rsidRDefault="003F3297" w:rsidP="003F3297">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311A9DED" w14:textId="77777777" w:rsidR="003F3297" w:rsidRPr="00E941EA" w:rsidRDefault="003F3297" w:rsidP="003F3297">
      <w:pPr>
        <w:spacing w:before="0"/>
        <w:rPr>
          <w:rFonts w:cs="Arial"/>
          <w:lang w:val="ru-RU"/>
        </w:rPr>
      </w:pPr>
      <w:r w:rsidRPr="00E941EA">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E941EA" w:rsidRDefault="003F3297" w:rsidP="003F3297">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E941EA" w:rsidRDefault="003F3297" w:rsidP="003F3297">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E941EA" w:rsidRDefault="003F3297" w:rsidP="003F3297">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444F7F23" w14:textId="77777777" w:rsidR="003F3297" w:rsidRPr="00E941EA" w:rsidRDefault="003F3297" w:rsidP="003F3297">
      <w:pPr>
        <w:spacing w:before="0"/>
        <w:rPr>
          <w:rFonts w:cs="Arial"/>
          <w:lang w:val="ru-RU"/>
        </w:rPr>
      </w:pPr>
      <w:r w:rsidRPr="00E941EA">
        <w:rPr>
          <w:rFonts w:cs="Arial"/>
          <w:lang w:val="ru-RU"/>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E941EA" w:rsidRDefault="003F3297" w:rsidP="003F3297">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E941EA" w:rsidRDefault="003F3297" w:rsidP="003F3297">
      <w:pPr>
        <w:spacing w:before="0"/>
        <w:rPr>
          <w:rFonts w:cs="Arial"/>
          <w:lang w:val="ru-RU"/>
        </w:rPr>
      </w:pPr>
    </w:p>
    <w:p w14:paraId="524837FD" w14:textId="77777777" w:rsidR="003F3297" w:rsidRPr="00E941EA" w:rsidRDefault="003F3297" w:rsidP="003F3297">
      <w:pPr>
        <w:rPr>
          <w:rFonts w:cs="Arial"/>
          <w:b/>
          <w:lang w:val="ru-RU"/>
        </w:rPr>
      </w:pPr>
      <w:r w:rsidRPr="00E941EA">
        <w:rPr>
          <w:rFonts w:cs="Arial"/>
          <w:b/>
          <w:lang w:val="ru-RU"/>
        </w:rPr>
        <w:t>Детаљно упутство о потврди из члана 151. став 1. тачка 6) ЗЈН</w:t>
      </w:r>
    </w:p>
    <w:p w14:paraId="3798D082" w14:textId="77777777" w:rsidR="003F3297" w:rsidRPr="00E941EA" w:rsidRDefault="003F3297" w:rsidP="003F3297">
      <w:pPr>
        <w:spacing w:before="0"/>
        <w:rPr>
          <w:rFonts w:cs="Arial"/>
          <w:lang w:val="ru-RU"/>
        </w:rPr>
      </w:pPr>
      <w:r w:rsidRPr="00E941EA">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E941EA" w:rsidRDefault="003F3297" w:rsidP="003F3297">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E941EA" w:rsidRDefault="003F3297" w:rsidP="003F3297">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E941EA" w:rsidRDefault="003F3297" w:rsidP="003F3297">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53B46BA4" w14:textId="77777777" w:rsidR="003F3297" w:rsidRPr="00E941EA" w:rsidRDefault="003F3297" w:rsidP="003F3297">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4B92515D" w14:textId="77777777" w:rsidR="003F3297" w:rsidRPr="00E941EA" w:rsidRDefault="003F3297" w:rsidP="003F3297">
      <w:pPr>
        <w:spacing w:before="0"/>
        <w:rPr>
          <w:rFonts w:cs="Arial"/>
          <w:lang w:val="ru-RU"/>
        </w:rPr>
      </w:pPr>
      <w:r w:rsidRPr="00E941EA">
        <w:rPr>
          <w:rFonts w:cs="Arial"/>
          <w:lang w:val="ru-RU"/>
        </w:rPr>
        <w:t>(1) да буде издата од стране банке и да садржи печат банке;</w:t>
      </w:r>
    </w:p>
    <w:p w14:paraId="47482E02" w14:textId="77777777" w:rsidR="003F3297" w:rsidRPr="00E941EA" w:rsidRDefault="003F3297" w:rsidP="003F3297">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E941EA" w:rsidRDefault="003F3297" w:rsidP="003F3297">
      <w:pPr>
        <w:spacing w:before="0"/>
        <w:rPr>
          <w:rFonts w:cs="Arial"/>
          <w:lang w:val="ru-RU"/>
        </w:rPr>
      </w:pPr>
      <w:r w:rsidRPr="00E941EA">
        <w:rPr>
          <w:rFonts w:cs="Arial"/>
          <w:lang w:val="ru-RU"/>
        </w:rPr>
        <w:t>(3) износ таксе из члана 156. ЗЈН чија се уплата врши;</w:t>
      </w:r>
    </w:p>
    <w:p w14:paraId="7599FF12" w14:textId="77777777" w:rsidR="003F3297" w:rsidRPr="00E941EA" w:rsidRDefault="003F3297" w:rsidP="003F3297">
      <w:pPr>
        <w:spacing w:before="0"/>
        <w:rPr>
          <w:rFonts w:cs="Arial"/>
          <w:lang w:val="ru-RU"/>
        </w:rPr>
      </w:pPr>
      <w:r w:rsidRPr="00E941EA">
        <w:rPr>
          <w:rFonts w:cs="Arial"/>
          <w:lang w:val="ru-RU"/>
        </w:rPr>
        <w:t>(4) број рачуна: 840-30678845-06;</w:t>
      </w:r>
    </w:p>
    <w:p w14:paraId="2FDB4569" w14:textId="77777777" w:rsidR="003F3297" w:rsidRPr="00E941EA" w:rsidRDefault="003F3297" w:rsidP="003F3297">
      <w:pPr>
        <w:spacing w:before="0"/>
        <w:rPr>
          <w:rFonts w:cs="Arial"/>
          <w:lang w:val="ru-RU"/>
        </w:rPr>
      </w:pPr>
      <w:r w:rsidRPr="00E941EA">
        <w:rPr>
          <w:rFonts w:cs="Arial"/>
          <w:lang w:val="ru-RU"/>
        </w:rPr>
        <w:t>(5) шифру плаћања: 153 или 253;</w:t>
      </w:r>
    </w:p>
    <w:p w14:paraId="0A0287F8" w14:textId="77777777" w:rsidR="003F3297" w:rsidRPr="00E941EA" w:rsidRDefault="003F3297" w:rsidP="003F3297">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E941EA" w:rsidRDefault="003F3297" w:rsidP="003F3297">
      <w:pPr>
        <w:spacing w:before="0"/>
        <w:rPr>
          <w:rFonts w:cs="Arial"/>
          <w:lang w:val="ru-RU"/>
        </w:rPr>
      </w:pPr>
      <w:r w:rsidRPr="00E941EA">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E941EA" w:rsidRDefault="003F3297" w:rsidP="003F3297">
      <w:pPr>
        <w:spacing w:before="0"/>
        <w:rPr>
          <w:rFonts w:cs="Arial"/>
          <w:lang w:val="ru-RU"/>
        </w:rPr>
      </w:pPr>
      <w:r w:rsidRPr="00E941EA">
        <w:rPr>
          <w:rFonts w:cs="Arial"/>
          <w:lang w:val="ru-RU"/>
        </w:rPr>
        <w:t>(8) корисник: буџет Републике Србије;</w:t>
      </w:r>
    </w:p>
    <w:p w14:paraId="36F9AA94" w14:textId="77777777" w:rsidR="003F3297" w:rsidRPr="00E941EA" w:rsidRDefault="003F3297" w:rsidP="003F3297">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E941EA" w:rsidRDefault="003F3297" w:rsidP="003F3297">
      <w:pPr>
        <w:spacing w:before="0"/>
        <w:rPr>
          <w:rFonts w:cs="Arial"/>
          <w:lang w:val="ru-RU"/>
        </w:rPr>
      </w:pPr>
      <w:r w:rsidRPr="00E941EA">
        <w:rPr>
          <w:rFonts w:cs="Arial"/>
          <w:lang w:val="ru-RU"/>
        </w:rPr>
        <w:t>(10) потпис овлашћеног лица банке.</w:t>
      </w:r>
    </w:p>
    <w:p w14:paraId="7A596908" w14:textId="77777777" w:rsidR="003F3297" w:rsidRPr="00E941EA" w:rsidRDefault="003F3297" w:rsidP="003F3297">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E941EA" w:rsidRDefault="003F3297" w:rsidP="003F3297">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E941EA" w:rsidRDefault="003F3297" w:rsidP="003F3297">
      <w:pPr>
        <w:rPr>
          <w:rFonts w:cs="Arial"/>
          <w:lang w:val="ru-RU"/>
        </w:rPr>
      </w:pPr>
      <w:r w:rsidRPr="00E941EA">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E941EA" w:rsidRDefault="003F3297" w:rsidP="003F3297">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1B353AF2" w14:textId="77777777" w:rsidR="003F3297" w:rsidRPr="00E941EA" w:rsidRDefault="003F3297" w:rsidP="003F3297">
      <w:pPr>
        <w:spacing w:before="0"/>
        <w:rPr>
          <w:rFonts w:cs="Arial"/>
          <w:lang w:val="ru-RU"/>
        </w:rPr>
      </w:pPr>
    </w:p>
    <w:p w14:paraId="64231B98" w14:textId="77777777" w:rsidR="003F3297" w:rsidRPr="00164FFB" w:rsidRDefault="003F3297" w:rsidP="003F3297">
      <w:pPr>
        <w:spacing w:before="0"/>
        <w:rPr>
          <w:rFonts w:cs="Arial"/>
          <w:b/>
          <w:lang w:val="ru-RU"/>
        </w:rPr>
      </w:pPr>
      <w:r w:rsidRPr="00164FFB">
        <w:rPr>
          <w:rFonts w:cs="Arial"/>
          <w:b/>
          <w:lang w:val="ru-RU"/>
        </w:rPr>
        <w:lastRenderedPageBreak/>
        <w:t>УПЛАТА ИЗ ИНОСТРАНСТВА</w:t>
      </w:r>
    </w:p>
    <w:p w14:paraId="31E69393" w14:textId="77777777" w:rsidR="003F3297" w:rsidRPr="00E941EA" w:rsidRDefault="003F3297" w:rsidP="003F3297">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E941EA" w:rsidRDefault="003F3297" w:rsidP="003F3297">
      <w:pPr>
        <w:rPr>
          <w:rFonts w:cs="Arial"/>
          <w:lang w:val="ru-RU"/>
        </w:rPr>
      </w:pPr>
    </w:p>
    <w:p w14:paraId="390EABD4" w14:textId="77777777" w:rsidR="003F3297" w:rsidRPr="00E941EA" w:rsidRDefault="003F3297" w:rsidP="003F3297">
      <w:pPr>
        <w:spacing w:before="0"/>
        <w:rPr>
          <w:rFonts w:cs="Arial"/>
          <w:lang w:val="ru-RU"/>
        </w:rPr>
      </w:pPr>
      <w:r w:rsidRPr="00E941EA">
        <w:rPr>
          <w:rFonts w:cs="Arial"/>
          <w:lang w:val="ru-RU"/>
        </w:rPr>
        <w:t>НАЗИВ И АДРЕСА БАНКЕ:</w:t>
      </w:r>
    </w:p>
    <w:p w14:paraId="02E2A415" w14:textId="77777777" w:rsidR="003F3297" w:rsidRPr="00E941EA" w:rsidRDefault="003F3297" w:rsidP="003F3297">
      <w:pPr>
        <w:spacing w:before="0"/>
        <w:rPr>
          <w:rFonts w:cs="Arial"/>
          <w:lang w:val="ru-RU"/>
        </w:rPr>
      </w:pPr>
      <w:r w:rsidRPr="00E941EA">
        <w:rPr>
          <w:rFonts w:cs="Arial"/>
          <w:lang w:val="ru-RU"/>
        </w:rPr>
        <w:t>Народна банка Србије (НБС)</w:t>
      </w:r>
    </w:p>
    <w:p w14:paraId="4BBD78B8" w14:textId="77777777" w:rsidR="003F3297" w:rsidRPr="00E941EA" w:rsidRDefault="003F3297" w:rsidP="003F3297">
      <w:pPr>
        <w:spacing w:before="0"/>
        <w:rPr>
          <w:rFonts w:cs="Arial"/>
          <w:lang w:val="ru-RU"/>
        </w:rPr>
      </w:pPr>
      <w:r w:rsidRPr="00E941EA">
        <w:rPr>
          <w:rFonts w:cs="Arial"/>
          <w:lang w:val="ru-RU"/>
        </w:rPr>
        <w:t>11000 Београд, ул. Немањина бр. 17</w:t>
      </w:r>
    </w:p>
    <w:p w14:paraId="3ECD0270" w14:textId="77777777" w:rsidR="003F3297" w:rsidRPr="00E941EA" w:rsidRDefault="003F3297" w:rsidP="003F3297">
      <w:pPr>
        <w:spacing w:before="0"/>
        <w:rPr>
          <w:rFonts w:cs="Arial"/>
          <w:lang w:val="ru-RU"/>
        </w:rPr>
      </w:pPr>
      <w:r w:rsidRPr="00E941EA">
        <w:rPr>
          <w:rFonts w:cs="Arial"/>
          <w:lang w:val="ru-RU"/>
        </w:rPr>
        <w:t>Србија</w:t>
      </w:r>
    </w:p>
    <w:p w14:paraId="59E35A21" w14:textId="77777777" w:rsidR="003F3297" w:rsidRPr="00E941EA" w:rsidRDefault="003F3297" w:rsidP="003F3297">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02057CDB" w14:textId="77777777" w:rsidR="003F3297" w:rsidRPr="00E941EA" w:rsidRDefault="003F3297" w:rsidP="003F3297">
      <w:pPr>
        <w:spacing w:before="0"/>
        <w:rPr>
          <w:rFonts w:cs="Arial"/>
          <w:lang w:val="ru-RU"/>
        </w:rPr>
      </w:pPr>
    </w:p>
    <w:p w14:paraId="2793A15F" w14:textId="77777777" w:rsidR="003F3297" w:rsidRPr="00E941EA" w:rsidRDefault="003F3297" w:rsidP="003F3297">
      <w:pPr>
        <w:spacing w:before="0"/>
        <w:rPr>
          <w:rFonts w:cs="Arial"/>
          <w:lang w:val="ru-RU"/>
        </w:rPr>
      </w:pPr>
      <w:r w:rsidRPr="00E941EA">
        <w:rPr>
          <w:rFonts w:cs="Arial"/>
          <w:lang w:val="ru-RU"/>
        </w:rPr>
        <w:t>НАЗИВ И АДРЕСА ИНСТИТУЦИЈЕ:</w:t>
      </w:r>
    </w:p>
    <w:p w14:paraId="65A27BC0" w14:textId="77777777" w:rsidR="003F3297" w:rsidRPr="00E941EA" w:rsidRDefault="003F3297" w:rsidP="003F3297">
      <w:pPr>
        <w:spacing w:before="0"/>
        <w:rPr>
          <w:rFonts w:cs="Arial"/>
          <w:lang w:val="ru-RU"/>
        </w:rPr>
      </w:pPr>
      <w:r w:rsidRPr="00E941EA">
        <w:rPr>
          <w:rFonts w:cs="Arial"/>
          <w:lang w:val="ru-RU"/>
        </w:rPr>
        <w:t>Министарство финансија</w:t>
      </w:r>
    </w:p>
    <w:p w14:paraId="2572551C" w14:textId="77777777" w:rsidR="003F3297" w:rsidRPr="00E941EA" w:rsidRDefault="003F3297" w:rsidP="003F3297">
      <w:pPr>
        <w:spacing w:before="0"/>
        <w:rPr>
          <w:rFonts w:cs="Arial"/>
          <w:lang w:val="ru-RU"/>
        </w:rPr>
      </w:pPr>
      <w:r w:rsidRPr="00E941EA">
        <w:rPr>
          <w:rFonts w:cs="Arial"/>
          <w:lang w:val="ru-RU"/>
        </w:rPr>
        <w:t>Управа за трезор</w:t>
      </w:r>
    </w:p>
    <w:p w14:paraId="2E37DD47" w14:textId="77777777" w:rsidR="003F3297" w:rsidRPr="00E941EA" w:rsidRDefault="003F3297" w:rsidP="003F3297">
      <w:pPr>
        <w:spacing w:before="0"/>
        <w:rPr>
          <w:rFonts w:cs="Arial"/>
          <w:lang w:val="ru-RU"/>
        </w:rPr>
      </w:pPr>
      <w:r w:rsidRPr="00E941EA">
        <w:rPr>
          <w:rFonts w:cs="Arial"/>
          <w:lang w:val="ru-RU"/>
        </w:rPr>
        <w:t>ул. Поп Лукина бр. 7-9</w:t>
      </w:r>
    </w:p>
    <w:p w14:paraId="3030B8EC" w14:textId="77777777" w:rsidR="003F3297" w:rsidRPr="00E941EA" w:rsidRDefault="003F3297" w:rsidP="003F3297">
      <w:pPr>
        <w:spacing w:before="0"/>
        <w:rPr>
          <w:rFonts w:cs="Arial"/>
          <w:lang w:val="ru-RU"/>
        </w:rPr>
      </w:pPr>
      <w:r w:rsidRPr="00E941EA">
        <w:rPr>
          <w:rFonts w:cs="Arial"/>
          <w:lang w:val="ru-RU"/>
        </w:rPr>
        <w:t>11000 Београд</w:t>
      </w:r>
    </w:p>
    <w:p w14:paraId="5832FE30" w14:textId="77777777" w:rsidR="003F3297" w:rsidRPr="00E941EA" w:rsidRDefault="003F3297" w:rsidP="003F3297">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374E6A14" w14:textId="77777777" w:rsidR="003F3297" w:rsidRPr="00E941EA" w:rsidRDefault="003F3297" w:rsidP="003F3297">
      <w:pPr>
        <w:spacing w:before="0"/>
        <w:rPr>
          <w:rFonts w:cs="Arial"/>
          <w:lang w:val="ru-RU"/>
        </w:rPr>
      </w:pPr>
    </w:p>
    <w:p w14:paraId="564857A8" w14:textId="77777777" w:rsidR="003F3297" w:rsidRPr="00E941EA" w:rsidRDefault="003F3297" w:rsidP="003F3297">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057B26E" w14:textId="77777777" w:rsidR="003F3297" w:rsidRPr="00E941EA" w:rsidRDefault="003F3297" w:rsidP="003F3297">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F64FD1B" w14:textId="77777777" w:rsidR="003F3297" w:rsidRPr="00E941EA" w:rsidRDefault="003F3297" w:rsidP="003F3297">
      <w:pPr>
        <w:spacing w:before="0"/>
        <w:rPr>
          <w:rFonts w:cs="Arial"/>
          <w:lang w:val="ru-RU"/>
        </w:rPr>
      </w:pPr>
      <w:r w:rsidRPr="00E941EA">
        <w:rPr>
          <w:rFonts w:cs="Arial"/>
          <w:lang w:val="ru-RU"/>
        </w:rPr>
        <w:t>назив наручиоца у поступку јавне набавке.</w:t>
      </w:r>
    </w:p>
    <w:p w14:paraId="504EB1CD" w14:textId="77777777" w:rsidR="003F3297" w:rsidRPr="00E941EA" w:rsidRDefault="003F3297" w:rsidP="003F3297">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7607D9C4" w14:textId="77777777" w:rsidR="003F3297" w:rsidRPr="00E941EA" w:rsidRDefault="003F3297" w:rsidP="003F3297">
      <w:pPr>
        <w:spacing w:before="0"/>
        <w:rPr>
          <w:rFonts w:cs="Arial"/>
          <w:lang w:val="ru-RU"/>
        </w:rPr>
      </w:pPr>
    </w:p>
    <w:p w14:paraId="263A1B4E" w14:textId="77777777" w:rsidR="003F3297" w:rsidRPr="00E941EA" w:rsidRDefault="003F3297" w:rsidP="003F3297">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E941EA" w:rsidRPr="00E941EA" w14:paraId="25ABE929" w14:textId="77777777" w:rsidTr="00103A95">
        <w:trPr>
          <w:trHeight w:val="30"/>
        </w:trPr>
        <w:tc>
          <w:tcPr>
            <w:tcW w:w="9576" w:type="dxa"/>
            <w:gridSpan w:val="2"/>
            <w:shd w:val="clear" w:color="auto" w:fill="auto"/>
          </w:tcPr>
          <w:p w14:paraId="1E3656C8" w14:textId="77777777" w:rsidR="003F3297" w:rsidRPr="00E941EA" w:rsidRDefault="003F3297" w:rsidP="00103A95">
            <w:pPr>
              <w:pStyle w:val="KDParagraf"/>
              <w:spacing w:before="0"/>
              <w:rPr>
                <w:rFonts w:cs="Arial"/>
                <w:lang w:bidi="en-US"/>
              </w:rPr>
            </w:pPr>
            <w:r w:rsidRPr="00E941EA">
              <w:rPr>
                <w:rFonts w:cs="Arial"/>
                <w:lang w:bidi="en-US"/>
              </w:rPr>
              <w:t>SWIFT MESSAGE MT103 – EUR</w:t>
            </w:r>
          </w:p>
        </w:tc>
      </w:tr>
      <w:tr w:rsidR="00E941EA" w:rsidRPr="00E941EA" w14:paraId="48994BA1" w14:textId="77777777" w:rsidTr="00103A95">
        <w:trPr>
          <w:trHeight w:val="20"/>
        </w:trPr>
        <w:tc>
          <w:tcPr>
            <w:tcW w:w="4788" w:type="dxa"/>
            <w:shd w:val="clear" w:color="auto" w:fill="auto"/>
          </w:tcPr>
          <w:p w14:paraId="4F1C8DB4"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15751AFE" w14:textId="77777777" w:rsidR="003F3297" w:rsidRPr="00E941EA" w:rsidRDefault="003F3297" w:rsidP="00103A95">
            <w:pPr>
              <w:pStyle w:val="KDParagraf"/>
              <w:spacing w:before="0"/>
              <w:rPr>
                <w:rFonts w:cs="Arial"/>
                <w:lang w:bidi="en-US"/>
              </w:rPr>
            </w:pPr>
            <w:r w:rsidRPr="00E941EA">
              <w:rPr>
                <w:rFonts w:cs="Arial"/>
                <w:lang w:bidi="en-US"/>
              </w:rPr>
              <w:t>VALUE DATE – EUR- AMOUNT</w:t>
            </w:r>
          </w:p>
        </w:tc>
      </w:tr>
      <w:tr w:rsidR="00E941EA" w:rsidRPr="00E941EA" w14:paraId="0374C390" w14:textId="77777777" w:rsidTr="00103A95">
        <w:trPr>
          <w:trHeight w:val="20"/>
        </w:trPr>
        <w:tc>
          <w:tcPr>
            <w:tcW w:w="4788" w:type="dxa"/>
            <w:shd w:val="clear" w:color="auto" w:fill="auto"/>
          </w:tcPr>
          <w:p w14:paraId="3BF732A9"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155F48B3"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0EE0751A" w14:textId="77777777" w:rsidTr="00103A95">
        <w:trPr>
          <w:trHeight w:val="20"/>
        </w:trPr>
        <w:tc>
          <w:tcPr>
            <w:tcW w:w="4788" w:type="dxa"/>
            <w:shd w:val="clear" w:color="auto" w:fill="auto"/>
          </w:tcPr>
          <w:p w14:paraId="317F1832"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73D0086F"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5F2FA37F" w14:textId="77777777" w:rsidTr="00103A95">
        <w:trPr>
          <w:trHeight w:val="1113"/>
        </w:trPr>
        <w:tc>
          <w:tcPr>
            <w:tcW w:w="4788" w:type="dxa"/>
            <w:shd w:val="clear" w:color="auto" w:fill="auto"/>
          </w:tcPr>
          <w:p w14:paraId="53F913C7" w14:textId="77777777" w:rsidR="003F3297" w:rsidRPr="00E941EA" w:rsidRDefault="003F3297" w:rsidP="00103A95">
            <w:pPr>
              <w:pStyle w:val="KDParagraf"/>
              <w:spacing w:before="0"/>
              <w:rPr>
                <w:rFonts w:cs="Arial"/>
                <w:lang w:bidi="en-US"/>
              </w:rPr>
            </w:pPr>
            <w:r w:rsidRPr="00E941EA">
              <w:rPr>
                <w:rFonts w:cs="Arial"/>
                <w:lang w:bidi="en-US"/>
              </w:rPr>
              <w:t>FIELD 56A:</w:t>
            </w:r>
          </w:p>
          <w:p w14:paraId="15788F04" w14:textId="77777777" w:rsidR="003F3297" w:rsidRPr="00E941EA" w:rsidRDefault="003F3297" w:rsidP="00103A95">
            <w:pPr>
              <w:pStyle w:val="KDParagraf"/>
              <w:spacing w:before="0"/>
              <w:rPr>
                <w:rFonts w:cs="Arial"/>
                <w:lang w:bidi="en-US"/>
              </w:rPr>
            </w:pPr>
            <w:r w:rsidRPr="00E941EA">
              <w:rPr>
                <w:rFonts w:cs="Arial"/>
                <w:lang w:bidi="en-US"/>
              </w:rPr>
              <w:t>(INTERMEDIARY)</w:t>
            </w:r>
          </w:p>
        </w:tc>
        <w:tc>
          <w:tcPr>
            <w:tcW w:w="4788" w:type="dxa"/>
            <w:shd w:val="clear" w:color="auto" w:fill="auto"/>
          </w:tcPr>
          <w:p w14:paraId="4D133823" w14:textId="77777777" w:rsidR="003F3297" w:rsidRPr="00E941EA" w:rsidRDefault="003F3297" w:rsidP="00103A95">
            <w:pPr>
              <w:pStyle w:val="KDParagraf"/>
              <w:spacing w:before="0"/>
              <w:rPr>
                <w:rFonts w:cs="Arial"/>
                <w:lang w:bidi="en-US"/>
              </w:rPr>
            </w:pPr>
            <w:r w:rsidRPr="00E941EA">
              <w:rPr>
                <w:rFonts w:cs="Arial"/>
                <w:lang w:bidi="en-US"/>
              </w:rPr>
              <w:t>DEUTDEFFXXX</w:t>
            </w:r>
          </w:p>
          <w:p w14:paraId="755D6C94" w14:textId="77777777" w:rsidR="003F3297" w:rsidRPr="00E941EA" w:rsidRDefault="003F3297" w:rsidP="00103A95">
            <w:pPr>
              <w:pStyle w:val="KDParagraf"/>
              <w:spacing w:before="0"/>
              <w:rPr>
                <w:rFonts w:cs="Arial"/>
                <w:lang w:bidi="en-US"/>
              </w:rPr>
            </w:pPr>
            <w:r w:rsidRPr="00E941EA">
              <w:rPr>
                <w:rFonts w:cs="Arial"/>
                <w:lang w:bidi="en-US"/>
              </w:rPr>
              <w:t>DEUTSCHE BANK AG, F/M</w:t>
            </w:r>
          </w:p>
          <w:p w14:paraId="1C1B701D" w14:textId="77777777" w:rsidR="003F3297" w:rsidRPr="00E941EA" w:rsidRDefault="003F3297" w:rsidP="00103A95">
            <w:pPr>
              <w:pStyle w:val="KDParagraf"/>
              <w:spacing w:before="0"/>
              <w:rPr>
                <w:rFonts w:cs="Arial"/>
                <w:lang w:bidi="en-US"/>
              </w:rPr>
            </w:pPr>
            <w:r w:rsidRPr="00E941EA">
              <w:rPr>
                <w:rFonts w:cs="Arial"/>
                <w:lang w:bidi="en-US"/>
              </w:rPr>
              <w:t>TAUNUSANLAGE 12</w:t>
            </w:r>
          </w:p>
          <w:p w14:paraId="63A8D63C" w14:textId="77777777" w:rsidR="003F3297" w:rsidRPr="00E941EA" w:rsidRDefault="003F3297" w:rsidP="00103A95">
            <w:pPr>
              <w:pStyle w:val="KDParagraf"/>
              <w:spacing w:before="0"/>
              <w:rPr>
                <w:rFonts w:cs="Arial"/>
                <w:lang w:bidi="en-US"/>
              </w:rPr>
            </w:pPr>
            <w:r w:rsidRPr="00E941EA">
              <w:rPr>
                <w:rFonts w:cs="Arial"/>
                <w:lang w:bidi="en-US"/>
              </w:rPr>
              <w:t>GERMANY</w:t>
            </w:r>
          </w:p>
        </w:tc>
      </w:tr>
      <w:tr w:rsidR="00E941EA" w:rsidRPr="00E941EA" w14:paraId="464AF138" w14:textId="77777777" w:rsidTr="00103A95">
        <w:trPr>
          <w:trHeight w:val="1689"/>
        </w:trPr>
        <w:tc>
          <w:tcPr>
            <w:tcW w:w="4788" w:type="dxa"/>
            <w:shd w:val="clear" w:color="auto" w:fill="auto"/>
          </w:tcPr>
          <w:p w14:paraId="41A027F6" w14:textId="77777777" w:rsidR="003F3297" w:rsidRPr="00E941EA" w:rsidRDefault="003F3297" w:rsidP="00103A95">
            <w:pPr>
              <w:pStyle w:val="KDParagraf"/>
              <w:spacing w:before="0"/>
              <w:rPr>
                <w:rFonts w:cs="Arial"/>
                <w:lang w:bidi="en-US"/>
              </w:rPr>
            </w:pPr>
            <w:r w:rsidRPr="00E941EA">
              <w:rPr>
                <w:rFonts w:cs="Arial"/>
                <w:lang w:bidi="en-US"/>
              </w:rPr>
              <w:t>FIELD 57A:</w:t>
            </w:r>
          </w:p>
          <w:p w14:paraId="3829E6A1" w14:textId="77777777" w:rsidR="003F3297" w:rsidRPr="00E941EA" w:rsidRDefault="003F3297" w:rsidP="00103A95">
            <w:pPr>
              <w:pStyle w:val="KDParagraf"/>
              <w:spacing w:before="0"/>
              <w:rPr>
                <w:rFonts w:cs="Arial"/>
                <w:lang w:bidi="en-US"/>
              </w:rPr>
            </w:pPr>
            <w:r w:rsidRPr="00E941EA">
              <w:rPr>
                <w:rFonts w:cs="Arial"/>
                <w:lang w:bidi="en-US"/>
              </w:rPr>
              <w:t>(ACC. WITH BANK)</w:t>
            </w:r>
          </w:p>
        </w:tc>
        <w:tc>
          <w:tcPr>
            <w:tcW w:w="4788" w:type="dxa"/>
            <w:shd w:val="clear" w:color="auto" w:fill="auto"/>
          </w:tcPr>
          <w:p w14:paraId="3A81754C" w14:textId="77777777" w:rsidR="003F3297" w:rsidRPr="00E941EA" w:rsidRDefault="003F3297" w:rsidP="00103A95">
            <w:pPr>
              <w:pStyle w:val="KDParagraf"/>
              <w:spacing w:before="0"/>
              <w:rPr>
                <w:rFonts w:cs="Arial"/>
                <w:lang w:bidi="en-US"/>
              </w:rPr>
            </w:pPr>
            <w:r w:rsidRPr="00E941EA">
              <w:rPr>
                <w:rFonts w:cs="Arial"/>
                <w:lang w:bidi="en-US"/>
              </w:rPr>
              <w:t>/DE20500700100935930800</w:t>
            </w:r>
          </w:p>
          <w:p w14:paraId="137DB10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57FD8A99"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34BAF1BD" w14:textId="77777777" w:rsidR="003F3297" w:rsidRPr="00E941EA" w:rsidRDefault="003F3297" w:rsidP="00103A95">
            <w:pPr>
              <w:pStyle w:val="KDParagraf"/>
              <w:spacing w:before="0"/>
              <w:rPr>
                <w:rFonts w:cs="Arial"/>
                <w:lang w:bidi="en-US"/>
              </w:rPr>
            </w:pPr>
            <w:r w:rsidRPr="00E941EA">
              <w:rPr>
                <w:rFonts w:cs="Arial"/>
                <w:lang w:bidi="en-US"/>
              </w:rPr>
              <w:t>BANK OF SERBIA – NBS BEOGRAD,</w:t>
            </w:r>
          </w:p>
          <w:p w14:paraId="02D8B78E"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4F067889"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72D20CF0" w14:textId="77777777" w:rsidTr="00103A95">
        <w:trPr>
          <w:trHeight w:val="20"/>
        </w:trPr>
        <w:tc>
          <w:tcPr>
            <w:tcW w:w="4788" w:type="dxa"/>
            <w:shd w:val="clear" w:color="auto" w:fill="auto"/>
          </w:tcPr>
          <w:p w14:paraId="4414CCD5" w14:textId="77777777" w:rsidR="003F3297" w:rsidRPr="00E941EA" w:rsidRDefault="003F3297" w:rsidP="00103A95">
            <w:pPr>
              <w:pStyle w:val="KDParagraf"/>
              <w:spacing w:before="0"/>
              <w:rPr>
                <w:rFonts w:cs="Arial"/>
                <w:lang w:bidi="en-US"/>
              </w:rPr>
            </w:pPr>
            <w:r w:rsidRPr="00E941EA">
              <w:rPr>
                <w:rFonts w:cs="Arial"/>
                <w:lang w:bidi="en-US"/>
              </w:rPr>
              <w:t>FIELD 59:</w:t>
            </w:r>
          </w:p>
          <w:p w14:paraId="6D02D8E6" w14:textId="77777777" w:rsidR="003F3297" w:rsidRPr="00E941EA" w:rsidRDefault="003F3297" w:rsidP="00103A95">
            <w:pPr>
              <w:pStyle w:val="KDParagraf"/>
              <w:spacing w:before="0"/>
              <w:rPr>
                <w:rFonts w:cs="Arial"/>
                <w:lang w:bidi="en-US"/>
              </w:rPr>
            </w:pPr>
            <w:r w:rsidRPr="00E941EA">
              <w:rPr>
                <w:rFonts w:cs="Arial"/>
                <w:lang w:bidi="en-US"/>
              </w:rPr>
              <w:t>(BENEFICIARY)</w:t>
            </w:r>
          </w:p>
        </w:tc>
        <w:tc>
          <w:tcPr>
            <w:tcW w:w="4788" w:type="dxa"/>
            <w:shd w:val="clear" w:color="auto" w:fill="auto"/>
          </w:tcPr>
          <w:p w14:paraId="2147E15F"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5D9DD00D"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0A437B10"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9D4BD59"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5170E36F"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6C6F50FC" w14:textId="77777777" w:rsidTr="00103A95">
        <w:trPr>
          <w:trHeight w:val="20"/>
        </w:trPr>
        <w:tc>
          <w:tcPr>
            <w:tcW w:w="4788" w:type="dxa"/>
            <w:shd w:val="clear" w:color="auto" w:fill="auto"/>
          </w:tcPr>
          <w:p w14:paraId="7F473770"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788" w:type="dxa"/>
            <w:shd w:val="clear" w:color="auto" w:fill="auto"/>
          </w:tcPr>
          <w:p w14:paraId="6A26C563"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r w:rsidR="003F3297" w:rsidRPr="00E941EA" w14:paraId="392DDB2A" w14:textId="77777777" w:rsidTr="00103A95">
        <w:trPr>
          <w:trHeight w:val="20"/>
        </w:trPr>
        <w:tc>
          <w:tcPr>
            <w:tcW w:w="4788" w:type="dxa"/>
            <w:shd w:val="clear" w:color="auto" w:fill="auto"/>
          </w:tcPr>
          <w:p w14:paraId="0582D494" w14:textId="77777777" w:rsidR="003F3297" w:rsidRPr="00E941EA" w:rsidRDefault="003F3297" w:rsidP="00103A95">
            <w:pPr>
              <w:pStyle w:val="KDParagraf"/>
              <w:spacing w:before="0"/>
              <w:rPr>
                <w:rFonts w:cs="Arial"/>
                <w:lang w:bidi="en-US"/>
              </w:rPr>
            </w:pPr>
          </w:p>
        </w:tc>
        <w:tc>
          <w:tcPr>
            <w:tcW w:w="4788" w:type="dxa"/>
            <w:shd w:val="clear" w:color="auto" w:fill="auto"/>
          </w:tcPr>
          <w:p w14:paraId="0721DD27" w14:textId="77777777" w:rsidR="003F3297" w:rsidRPr="00E941EA" w:rsidRDefault="003F3297" w:rsidP="00103A95">
            <w:pPr>
              <w:pStyle w:val="KDParagraf"/>
              <w:spacing w:before="0"/>
              <w:rPr>
                <w:rFonts w:cs="Arial"/>
                <w:lang w:bidi="en-US"/>
              </w:rPr>
            </w:pPr>
          </w:p>
        </w:tc>
      </w:tr>
    </w:tbl>
    <w:p w14:paraId="2F3DA45D" w14:textId="77777777" w:rsidR="003F3297" w:rsidRPr="00E941EA" w:rsidRDefault="003F3297" w:rsidP="003F3297">
      <w:pPr>
        <w:pStyle w:val="KDParagraf"/>
        <w:spacing w:before="0"/>
        <w:rPr>
          <w:rFonts w:cs="Arial"/>
          <w:lang w:bidi="en-US"/>
        </w:rPr>
      </w:pPr>
    </w:p>
    <w:p w14:paraId="6AD74FE9" w14:textId="77777777" w:rsidR="003F3297" w:rsidRPr="00E941EA" w:rsidRDefault="003F3297" w:rsidP="003F329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E941EA" w:rsidRPr="00E941EA" w14:paraId="7CDC9A7C" w14:textId="77777777" w:rsidTr="007D4132">
        <w:tc>
          <w:tcPr>
            <w:tcW w:w="4786" w:type="dxa"/>
            <w:shd w:val="clear" w:color="auto" w:fill="auto"/>
          </w:tcPr>
          <w:p w14:paraId="61218C76" w14:textId="77777777" w:rsidR="003F3297" w:rsidRPr="00E941EA" w:rsidRDefault="003F3297" w:rsidP="00103A95">
            <w:pPr>
              <w:pStyle w:val="KDParagraf"/>
              <w:spacing w:before="0"/>
              <w:rPr>
                <w:rFonts w:cs="Arial"/>
                <w:lang w:bidi="en-US"/>
              </w:rPr>
            </w:pPr>
            <w:r w:rsidRPr="00E941EA">
              <w:rPr>
                <w:rFonts w:cs="Arial"/>
                <w:lang w:bidi="en-US"/>
              </w:rPr>
              <w:t>SWIFT MESSAGE MT103 – USD</w:t>
            </w:r>
          </w:p>
        </w:tc>
        <w:tc>
          <w:tcPr>
            <w:tcW w:w="4394" w:type="dxa"/>
            <w:shd w:val="clear" w:color="auto" w:fill="auto"/>
          </w:tcPr>
          <w:p w14:paraId="5F167D95" w14:textId="77777777" w:rsidR="003F3297" w:rsidRPr="00E941EA" w:rsidRDefault="003F3297" w:rsidP="00103A95">
            <w:pPr>
              <w:pStyle w:val="KDParagraf"/>
              <w:spacing w:before="0"/>
              <w:rPr>
                <w:rFonts w:cs="Arial"/>
                <w:lang w:bidi="en-US"/>
              </w:rPr>
            </w:pPr>
          </w:p>
        </w:tc>
      </w:tr>
      <w:tr w:rsidR="00E941EA" w:rsidRPr="00E941EA" w14:paraId="45DB87D8" w14:textId="77777777" w:rsidTr="007D4132">
        <w:tc>
          <w:tcPr>
            <w:tcW w:w="4786" w:type="dxa"/>
            <w:shd w:val="clear" w:color="auto" w:fill="auto"/>
          </w:tcPr>
          <w:p w14:paraId="361F93B0" w14:textId="77777777" w:rsidR="003F3297" w:rsidRPr="00E941EA" w:rsidRDefault="003F3297" w:rsidP="00103A95">
            <w:pPr>
              <w:pStyle w:val="KDParagraf"/>
              <w:spacing w:before="0"/>
              <w:rPr>
                <w:rFonts w:cs="Arial"/>
                <w:lang w:bidi="en-US"/>
              </w:rPr>
            </w:pPr>
            <w:r w:rsidRPr="00E941EA">
              <w:rPr>
                <w:rFonts w:cs="Arial"/>
                <w:lang w:bidi="en-US"/>
              </w:rPr>
              <w:t xml:space="preserve">FIELD 32A: </w:t>
            </w:r>
          </w:p>
        </w:tc>
        <w:tc>
          <w:tcPr>
            <w:tcW w:w="4394" w:type="dxa"/>
            <w:shd w:val="clear" w:color="auto" w:fill="auto"/>
          </w:tcPr>
          <w:p w14:paraId="74719E87" w14:textId="77777777" w:rsidR="003F3297" w:rsidRPr="00E941EA" w:rsidRDefault="003F3297" w:rsidP="00103A95">
            <w:pPr>
              <w:pStyle w:val="KDParagraf"/>
              <w:spacing w:before="0"/>
              <w:rPr>
                <w:rFonts w:cs="Arial"/>
                <w:lang w:bidi="en-US"/>
              </w:rPr>
            </w:pPr>
            <w:r w:rsidRPr="00E941EA">
              <w:rPr>
                <w:rFonts w:cs="Arial"/>
                <w:lang w:bidi="en-US"/>
              </w:rPr>
              <w:t>VALUE DATE – USD- AMOUNT</w:t>
            </w:r>
          </w:p>
        </w:tc>
      </w:tr>
      <w:tr w:rsidR="00E941EA" w:rsidRPr="00E941EA" w14:paraId="464F6518" w14:textId="77777777" w:rsidTr="007D4132">
        <w:tc>
          <w:tcPr>
            <w:tcW w:w="4786" w:type="dxa"/>
            <w:shd w:val="clear" w:color="auto" w:fill="auto"/>
          </w:tcPr>
          <w:p w14:paraId="11F74B67" w14:textId="77777777" w:rsidR="003F3297" w:rsidRPr="00E941EA" w:rsidRDefault="003F3297" w:rsidP="00103A95">
            <w:pPr>
              <w:pStyle w:val="KDParagraf"/>
              <w:spacing w:before="0"/>
              <w:rPr>
                <w:rFonts w:cs="Arial"/>
                <w:lang w:bidi="en-US"/>
              </w:rPr>
            </w:pPr>
            <w:r w:rsidRPr="00E941EA">
              <w:rPr>
                <w:rFonts w:cs="Arial"/>
                <w:lang w:bidi="en-US"/>
              </w:rPr>
              <w:t xml:space="preserve">FIELD 50K:  </w:t>
            </w:r>
          </w:p>
        </w:tc>
        <w:tc>
          <w:tcPr>
            <w:tcW w:w="4394" w:type="dxa"/>
            <w:shd w:val="clear" w:color="auto" w:fill="auto"/>
          </w:tcPr>
          <w:p w14:paraId="57147167" w14:textId="77777777" w:rsidR="003F3297" w:rsidRPr="00E941EA" w:rsidRDefault="003F3297" w:rsidP="00103A95">
            <w:pPr>
              <w:pStyle w:val="KDParagraf"/>
              <w:spacing w:before="0"/>
              <w:rPr>
                <w:rFonts w:cs="Arial"/>
                <w:lang w:bidi="en-US"/>
              </w:rPr>
            </w:pPr>
            <w:r w:rsidRPr="00E941EA">
              <w:rPr>
                <w:rFonts w:cs="Arial"/>
                <w:lang w:bidi="en-US"/>
              </w:rPr>
              <w:t>ORDERING CUSTOMER</w:t>
            </w:r>
          </w:p>
        </w:tc>
      </w:tr>
      <w:tr w:rsidR="00E941EA" w:rsidRPr="00E941EA" w14:paraId="7ABF37EC" w14:textId="77777777" w:rsidTr="007D4132">
        <w:tc>
          <w:tcPr>
            <w:tcW w:w="4786" w:type="dxa"/>
            <w:shd w:val="clear" w:color="auto" w:fill="auto"/>
          </w:tcPr>
          <w:p w14:paraId="6EE61A0A" w14:textId="77777777" w:rsidR="003F3297" w:rsidRPr="00E941EA" w:rsidRDefault="003F3297" w:rsidP="00103A95">
            <w:pPr>
              <w:pStyle w:val="KDParagraf"/>
              <w:spacing w:before="0"/>
              <w:rPr>
                <w:rFonts w:cs="Arial"/>
                <w:lang w:bidi="en-US"/>
              </w:rPr>
            </w:pPr>
            <w:r w:rsidRPr="00E941EA">
              <w:rPr>
                <w:rFonts w:cs="Arial"/>
                <w:lang w:bidi="en-US"/>
              </w:rPr>
              <w:t>FIELD 56A:</w:t>
            </w:r>
          </w:p>
          <w:p w14:paraId="0C81E70D" w14:textId="77777777" w:rsidR="003F3297" w:rsidRPr="00E941EA" w:rsidRDefault="003F3297" w:rsidP="00103A95">
            <w:pPr>
              <w:pStyle w:val="KDParagraf"/>
              <w:spacing w:before="0"/>
              <w:rPr>
                <w:rFonts w:cs="Arial"/>
                <w:lang w:bidi="en-US"/>
              </w:rPr>
            </w:pPr>
            <w:r w:rsidRPr="00E941EA">
              <w:rPr>
                <w:rFonts w:cs="Arial"/>
                <w:lang w:bidi="en-US"/>
              </w:rPr>
              <w:t>(INTERMEDIARY)</w:t>
            </w:r>
          </w:p>
          <w:p w14:paraId="6E89831C" w14:textId="77777777" w:rsidR="003F3297" w:rsidRPr="00E941EA" w:rsidRDefault="003F3297" w:rsidP="00103A95">
            <w:pPr>
              <w:pStyle w:val="KDParagraf"/>
              <w:spacing w:before="0"/>
              <w:rPr>
                <w:rFonts w:cs="Arial"/>
                <w:lang w:bidi="en-US"/>
              </w:rPr>
            </w:pPr>
          </w:p>
        </w:tc>
        <w:tc>
          <w:tcPr>
            <w:tcW w:w="4394" w:type="dxa"/>
            <w:shd w:val="clear" w:color="auto" w:fill="auto"/>
          </w:tcPr>
          <w:p w14:paraId="2C77BB84" w14:textId="77777777" w:rsidR="003F3297" w:rsidRPr="00E941EA" w:rsidRDefault="003F3297" w:rsidP="00103A95">
            <w:pPr>
              <w:pStyle w:val="KDParagraf"/>
              <w:spacing w:before="0"/>
              <w:rPr>
                <w:rFonts w:cs="Arial"/>
                <w:lang w:bidi="en-US"/>
              </w:rPr>
            </w:pPr>
            <w:r w:rsidRPr="00E941EA">
              <w:rPr>
                <w:rFonts w:cs="Arial"/>
                <w:lang w:bidi="en-US"/>
              </w:rPr>
              <w:t>BKTRUS33XXX</w:t>
            </w:r>
          </w:p>
          <w:p w14:paraId="086171A0" w14:textId="77777777" w:rsidR="003F3297" w:rsidRPr="00E941EA" w:rsidRDefault="003F3297" w:rsidP="00103A95">
            <w:pPr>
              <w:pStyle w:val="KDParagraf"/>
              <w:spacing w:before="0"/>
              <w:rPr>
                <w:rFonts w:cs="Arial"/>
                <w:lang w:bidi="en-US"/>
              </w:rPr>
            </w:pPr>
            <w:r w:rsidRPr="00E941EA">
              <w:rPr>
                <w:rFonts w:cs="Arial"/>
                <w:lang w:bidi="en-US"/>
              </w:rPr>
              <w:t>DEUTSCHE BANK TRUST COMPANIY</w:t>
            </w:r>
          </w:p>
          <w:p w14:paraId="1D50C338" w14:textId="77777777" w:rsidR="003F3297" w:rsidRPr="00E941EA" w:rsidRDefault="003F3297" w:rsidP="00103A95">
            <w:pPr>
              <w:pStyle w:val="KDParagraf"/>
              <w:spacing w:before="0"/>
              <w:rPr>
                <w:rFonts w:cs="Arial"/>
                <w:lang w:bidi="en-US"/>
              </w:rPr>
            </w:pPr>
            <w:r w:rsidRPr="00E941EA">
              <w:rPr>
                <w:rFonts w:cs="Arial"/>
                <w:lang w:bidi="en-US"/>
              </w:rPr>
              <w:t>AMERICAS, NEW YORK</w:t>
            </w:r>
          </w:p>
          <w:p w14:paraId="3E5E08BF" w14:textId="77777777" w:rsidR="003F3297" w:rsidRPr="00E941EA" w:rsidRDefault="003F3297" w:rsidP="00103A95">
            <w:pPr>
              <w:pStyle w:val="KDParagraf"/>
              <w:spacing w:before="0"/>
              <w:rPr>
                <w:rFonts w:cs="Arial"/>
                <w:lang w:bidi="en-US"/>
              </w:rPr>
            </w:pPr>
            <w:r w:rsidRPr="00E941EA">
              <w:rPr>
                <w:rFonts w:cs="Arial"/>
                <w:lang w:bidi="en-US"/>
              </w:rPr>
              <w:lastRenderedPageBreak/>
              <w:t>60 WALL STREET</w:t>
            </w:r>
          </w:p>
          <w:p w14:paraId="38825337" w14:textId="77777777" w:rsidR="003F3297" w:rsidRPr="00E941EA" w:rsidRDefault="003F3297" w:rsidP="00103A95">
            <w:pPr>
              <w:pStyle w:val="KDParagraf"/>
              <w:spacing w:before="0"/>
              <w:rPr>
                <w:rFonts w:cs="Arial"/>
                <w:lang w:bidi="en-US"/>
              </w:rPr>
            </w:pPr>
            <w:r w:rsidRPr="00E941EA">
              <w:rPr>
                <w:rFonts w:cs="Arial"/>
                <w:lang w:bidi="en-US"/>
              </w:rPr>
              <w:t>UNITED STATES</w:t>
            </w:r>
          </w:p>
        </w:tc>
      </w:tr>
      <w:tr w:rsidR="00E941EA" w:rsidRPr="00E941EA" w14:paraId="5EBAF936" w14:textId="77777777" w:rsidTr="007D4132">
        <w:tc>
          <w:tcPr>
            <w:tcW w:w="4786" w:type="dxa"/>
            <w:shd w:val="clear" w:color="auto" w:fill="auto"/>
          </w:tcPr>
          <w:p w14:paraId="14D15BDD" w14:textId="77777777" w:rsidR="003F3297" w:rsidRPr="00E941EA" w:rsidRDefault="003F3297" w:rsidP="00103A95">
            <w:pPr>
              <w:pStyle w:val="KDParagraf"/>
              <w:spacing w:before="0"/>
              <w:rPr>
                <w:rFonts w:cs="Arial"/>
                <w:lang w:bidi="en-US"/>
              </w:rPr>
            </w:pPr>
            <w:r w:rsidRPr="00E941EA">
              <w:rPr>
                <w:rFonts w:cs="Arial"/>
                <w:lang w:bidi="en-US"/>
              </w:rPr>
              <w:lastRenderedPageBreak/>
              <w:t>FIELD 57A:</w:t>
            </w:r>
          </w:p>
          <w:p w14:paraId="3EBDDBF7" w14:textId="77777777" w:rsidR="003F3297" w:rsidRPr="00E941EA" w:rsidRDefault="003F3297" w:rsidP="00103A95">
            <w:pPr>
              <w:pStyle w:val="KDParagraf"/>
              <w:spacing w:before="0"/>
              <w:rPr>
                <w:rFonts w:cs="Arial"/>
                <w:lang w:bidi="en-US"/>
              </w:rPr>
            </w:pPr>
            <w:r w:rsidRPr="00E941EA">
              <w:rPr>
                <w:rFonts w:cs="Arial"/>
                <w:lang w:bidi="en-US"/>
              </w:rPr>
              <w:t>(ACC. WITH BANK)</w:t>
            </w:r>
          </w:p>
          <w:p w14:paraId="14AC72CB" w14:textId="77777777" w:rsidR="003F3297" w:rsidRPr="00E941EA" w:rsidRDefault="003F3297" w:rsidP="00103A95">
            <w:pPr>
              <w:pStyle w:val="KDParagraf"/>
              <w:spacing w:before="0"/>
              <w:rPr>
                <w:rFonts w:cs="Arial"/>
                <w:lang w:bidi="en-US"/>
              </w:rPr>
            </w:pPr>
          </w:p>
        </w:tc>
        <w:tc>
          <w:tcPr>
            <w:tcW w:w="4394" w:type="dxa"/>
            <w:shd w:val="clear" w:color="auto" w:fill="auto"/>
          </w:tcPr>
          <w:p w14:paraId="36BC83FA" w14:textId="77777777" w:rsidR="003F3297" w:rsidRPr="00E941EA" w:rsidRDefault="003F3297" w:rsidP="00103A95">
            <w:pPr>
              <w:pStyle w:val="KDParagraf"/>
              <w:spacing w:before="0"/>
              <w:rPr>
                <w:rFonts w:cs="Arial"/>
                <w:lang w:bidi="en-US"/>
              </w:rPr>
            </w:pPr>
            <w:r w:rsidRPr="00E941EA">
              <w:rPr>
                <w:rFonts w:cs="Arial"/>
                <w:lang w:bidi="en-US"/>
              </w:rPr>
              <w:t>NBSRRSBGXXX</w:t>
            </w:r>
          </w:p>
          <w:p w14:paraId="791FEA6E" w14:textId="77777777" w:rsidR="003F3297" w:rsidRPr="00E941EA" w:rsidRDefault="003F3297" w:rsidP="00103A95">
            <w:pPr>
              <w:pStyle w:val="KDParagraf"/>
              <w:spacing w:before="0"/>
              <w:rPr>
                <w:rFonts w:cs="Arial"/>
                <w:lang w:bidi="en-US"/>
              </w:rPr>
            </w:pPr>
            <w:r w:rsidRPr="00E941EA">
              <w:rPr>
                <w:rFonts w:cs="Arial"/>
                <w:lang w:bidi="en-US"/>
              </w:rPr>
              <w:t>NARODNA BANKA SRBIJE (NATIONAL</w:t>
            </w:r>
          </w:p>
          <w:p w14:paraId="58716B48" w14:textId="77777777" w:rsidR="003F3297" w:rsidRPr="00E941EA" w:rsidRDefault="003F3297" w:rsidP="00103A95">
            <w:pPr>
              <w:pStyle w:val="KDParagraf"/>
              <w:spacing w:before="0"/>
              <w:rPr>
                <w:rFonts w:cs="Arial"/>
                <w:lang w:bidi="en-US"/>
              </w:rPr>
            </w:pPr>
            <w:r w:rsidRPr="00E941EA">
              <w:rPr>
                <w:rFonts w:cs="Arial"/>
                <w:lang w:bidi="en-US"/>
              </w:rPr>
              <w:t>BANK OF SERBIA – NB BEOGRAD,</w:t>
            </w:r>
          </w:p>
          <w:p w14:paraId="122D8399" w14:textId="77777777" w:rsidR="003F3297" w:rsidRPr="00E941EA" w:rsidRDefault="003F3297" w:rsidP="00103A95">
            <w:pPr>
              <w:pStyle w:val="KDParagraf"/>
              <w:spacing w:before="0"/>
              <w:rPr>
                <w:rFonts w:cs="Arial"/>
                <w:lang w:bidi="en-US"/>
              </w:rPr>
            </w:pPr>
            <w:r w:rsidRPr="00E941EA">
              <w:rPr>
                <w:rFonts w:cs="Arial"/>
                <w:lang w:bidi="en-US"/>
              </w:rPr>
              <w:t>NEMANJINA 17</w:t>
            </w:r>
          </w:p>
          <w:p w14:paraId="771E4145" w14:textId="77777777" w:rsidR="003F3297" w:rsidRPr="00E941EA" w:rsidRDefault="003F3297" w:rsidP="00103A95">
            <w:pPr>
              <w:pStyle w:val="KDParagraf"/>
              <w:spacing w:before="0"/>
              <w:rPr>
                <w:rFonts w:cs="Arial"/>
                <w:lang w:bidi="en-US"/>
              </w:rPr>
            </w:pPr>
            <w:r w:rsidRPr="00E941EA">
              <w:rPr>
                <w:rFonts w:cs="Arial"/>
                <w:lang w:bidi="en-US"/>
              </w:rPr>
              <w:t>SERBIA</w:t>
            </w:r>
          </w:p>
        </w:tc>
      </w:tr>
      <w:tr w:rsidR="00E941EA" w:rsidRPr="00E941EA" w14:paraId="572F2F8B" w14:textId="77777777" w:rsidTr="007D4132">
        <w:tc>
          <w:tcPr>
            <w:tcW w:w="4786" w:type="dxa"/>
            <w:shd w:val="clear" w:color="auto" w:fill="auto"/>
          </w:tcPr>
          <w:p w14:paraId="45F78447" w14:textId="77777777" w:rsidR="003F3297" w:rsidRPr="00E941EA" w:rsidRDefault="003F3297" w:rsidP="00103A95">
            <w:pPr>
              <w:pStyle w:val="KDParagraf"/>
              <w:spacing w:before="0"/>
              <w:rPr>
                <w:rFonts w:cs="Arial"/>
                <w:lang w:bidi="en-US"/>
              </w:rPr>
            </w:pPr>
            <w:r w:rsidRPr="00E941EA">
              <w:rPr>
                <w:rFonts w:cs="Arial"/>
                <w:lang w:bidi="en-US"/>
              </w:rPr>
              <w:t>FIELD 59:</w:t>
            </w:r>
          </w:p>
          <w:p w14:paraId="439A74B4" w14:textId="77777777" w:rsidR="003F3297" w:rsidRPr="00E941EA" w:rsidRDefault="003F3297" w:rsidP="00103A95">
            <w:pPr>
              <w:pStyle w:val="KDParagraf"/>
              <w:spacing w:before="0"/>
              <w:rPr>
                <w:rFonts w:cs="Arial"/>
                <w:lang w:bidi="en-US"/>
              </w:rPr>
            </w:pPr>
            <w:r w:rsidRPr="00E941EA">
              <w:rPr>
                <w:rFonts w:cs="Arial"/>
                <w:lang w:bidi="en-US"/>
              </w:rPr>
              <w:t>(BENEFICIARY)</w:t>
            </w:r>
          </w:p>
          <w:p w14:paraId="177C0039" w14:textId="77777777" w:rsidR="003F3297" w:rsidRPr="00E941EA" w:rsidRDefault="003F3297" w:rsidP="00103A95">
            <w:pPr>
              <w:pStyle w:val="KDParagraf"/>
              <w:spacing w:before="0"/>
              <w:rPr>
                <w:rFonts w:cs="Arial"/>
                <w:lang w:bidi="en-US"/>
              </w:rPr>
            </w:pPr>
          </w:p>
        </w:tc>
        <w:tc>
          <w:tcPr>
            <w:tcW w:w="4394" w:type="dxa"/>
            <w:shd w:val="clear" w:color="auto" w:fill="auto"/>
          </w:tcPr>
          <w:p w14:paraId="0B215497" w14:textId="77777777" w:rsidR="003F3297" w:rsidRPr="00E941EA" w:rsidRDefault="003F3297" w:rsidP="00103A95">
            <w:pPr>
              <w:pStyle w:val="KDParagraf"/>
              <w:spacing w:before="0"/>
              <w:rPr>
                <w:rFonts w:cs="Arial"/>
                <w:lang w:bidi="en-US"/>
              </w:rPr>
            </w:pPr>
            <w:r w:rsidRPr="00E941EA">
              <w:rPr>
                <w:rFonts w:cs="Arial"/>
                <w:lang w:bidi="en-US"/>
              </w:rPr>
              <w:t>/RS35908500103019323073</w:t>
            </w:r>
          </w:p>
          <w:p w14:paraId="18B6DC15" w14:textId="77777777" w:rsidR="003F3297" w:rsidRPr="00E941EA" w:rsidRDefault="003F3297" w:rsidP="00103A95">
            <w:pPr>
              <w:pStyle w:val="KDParagraf"/>
              <w:spacing w:before="0"/>
              <w:rPr>
                <w:rFonts w:cs="Arial"/>
                <w:lang w:bidi="en-US"/>
              </w:rPr>
            </w:pPr>
            <w:r w:rsidRPr="00E941EA">
              <w:rPr>
                <w:rFonts w:cs="Arial"/>
                <w:lang w:bidi="en-US"/>
              </w:rPr>
              <w:t>MINISTARSTVO FINANSIJA</w:t>
            </w:r>
          </w:p>
          <w:p w14:paraId="3A25C016" w14:textId="77777777" w:rsidR="003F3297" w:rsidRPr="00E941EA" w:rsidRDefault="003F3297" w:rsidP="00103A95">
            <w:pPr>
              <w:pStyle w:val="KDParagraf"/>
              <w:spacing w:before="0"/>
              <w:rPr>
                <w:rFonts w:cs="Arial"/>
                <w:lang w:bidi="en-US"/>
              </w:rPr>
            </w:pPr>
            <w:r w:rsidRPr="00E941EA">
              <w:rPr>
                <w:rFonts w:cs="Arial"/>
                <w:lang w:bidi="en-US"/>
              </w:rPr>
              <w:t>UPRAVA ZA TREZOR</w:t>
            </w:r>
          </w:p>
          <w:p w14:paraId="5546D725" w14:textId="77777777" w:rsidR="003F3297" w:rsidRPr="00E941EA" w:rsidRDefault="003F3297" w:rsidP="00103A95">
            <w:pPr>
              <w:pStyle w:val="KDParagraf"/>
              <w:spacing w:before="0"/>
              <w:rPr>
                <w:rFonts w:cs="Arial"/>
                <w:lang w:bidi="en-US"/>
              </w:rPr>
            </w:pPr>
            <w:r w:rsidRPr="00E941EA">
              <w:rPr>
                <w:rFonts w:cs="Arial"/>
                <w:lang w:bidi="en-US"/>
              </w:rPr>
              <w:t>POP LUKINA7-9</w:t>
            </w:r>
          </w:p>
          <w:p w14:paraId="19B88767" w14:textId="77777777" w:rsidR="003F3297" w:rsidRPr="00E941EA" w:rsidRDefault="003F3297" w:rsidP="00103A95">
            <w:pPr>
              <w:pStyle w:val="KDParagraf"/>
              <w:spacing w:before="0"/>
              <w:rPr>
                <w:rFonts w:cs="Arial"/>
                <w:lang w:bidi="en-US"/>
              </w:rPr>
            </w:pPr>
            <w:r w:rsidRPr="00E941EA">
              <w:rPr>
                <w:rFonts w:cs="Arial"/>
                <w:lang w:bidi="en-US"/>
              </w:rPr>
              <w:t>BEOGRAD</w:t>
            </w:r>
          </w:p>
        </w:tc>
      </w:tr>
      <w:tr w:rsidR="00E941EA" w:rsidRPr="00E941EA" w14:paraId="3E41ED89" w14:textId="77777777" w:rsidTr="007D4132">
        <w:tc>
          <w:tcPr>
            <w:tcW w:w="4786" w:type="dxa"/>
            <w:shd w:val="clear" w:color="auto" w:fill="auto"/>
          </w:tcPr>
          <w:p w14:paraId="483FB905" w14:textId="77777777" w:rsidR="003F3297" w:rsidRPr="00E941EA" w:rsidRDefault="003F3297" w:rsidP="00103A95">
            <w:pPr>
              <w:pStyle w:val="KDParagraf"/>
              <w:spacing w:before="0"/>
              <w:rPr>
                <w:rFonts w:cs="Arial"/>
                <w:lang w:bidi="en-US"/>
              </w:rPr>
            </w:pPr>
            <w:r w:rsidRPr="00E941EA">
              <w:rPr>
                <w:rFonts w:cs="Arial"/>
                <w:lang w:bidi="en-US"/>
              </w:rPr>
              <w:t xml:space="preserve">FIELD 70:  </w:t>
            </w:r>
          </w:p>
        </w:tc>
        <w:tc>
          <w:tcPr>
            <w:tcW w:w="4394" w:type="dxa"/>
            <w:shd w:val="clear" w:color="auto" w:fill="auto"/>
          </w:tcPr>
          <w:p w14:paraId="4FA9C045" w14:textId="77777777" w:rsidR="003F3297" w:rsidRPr="00E941EA" w:rsidRDefault="003F3297" w:rsidP="00103A95">
            <w:pPr>
              <w:pStyle w:val="KDParagraf"/>
              <w:spacing w:before="0"/>
              <w:rPr>
                <w:rFonts w:cs="Arial"/>
                <w:lang w:bidi="en-US"/>
              </w:rPr>
            </w:pPr>
            <w:r w:rsidRPr="00E941EA">
              <w:rPr>
                <w:rFonts w:cs="Arial"/>
                <w:lang w:bidi="en-US"/>
              </w:rPr>
              <w:t>DETAILS OF PAYMENT</w:t>
            </w:r>
          </w:p>
        </w:tc>
      </w:tr>
    </w:tbl>
    <w:p w14:paraId="1A02B24E" w14:textId="77777777" w:rsidR="007A284F" w:rsidRDefault="007A284F" w:rsidP="0051602B">
      <w:pPr>
        <w:pStyle w:val="KDPodnaslov2"/>
        <w:spacing w:before="0"/>
        <w:jc w:val="both"/>
        <w:rPr>
          <w:rFonts w:cs="Arial"/>
          <w:lang w:val="sr-Latn-RS"/>
        </w:rPr>
      </w:pPr>
      <w:bookmarkStart w:id="245" w:name="_Toc441651610"/>
      <w:bookmarkStart w:id="246" w:name="_Toc442559921"/>
    </w:p>
    <w:p w14:paraId="02426BC7" w14:textId="76DF3B46" w:rsidR="003F3297" w:rsidRPr="00E941EA" w:rsidRDefault="0051602B" w:rsidP="0051602B">
      <w:pPr>
        <w:pStyle w:val="KDPodnaslov2"/>
        <w:spacing w:before="0"/>
        <w:jc w:val="both"/>
        <w:rPr>
          <w:rFonts w:cs="Arial"/>
          <w:lang w:val="ru-RU"/>
        </w:rPr>
      </w:pPr>
      <w:r w:rsidRPr="00E941EA">
        <w:rPr>
          <w:rFonts w:cs="Arial"/>
          <w:lang w:val="sr-Latn-RS"/>
        </w:rPr>
        <w:t>6.29.</w:t>
      </w:r>
      <w:r w:rsidR="003F3297" w:rsidRPr="00E941EA">
        <w:rPr>
          <w:rFonts w:cs="Arial"/>
          <w:lang w:val="ru-RU"/>
        </w:rPr>
        <w:t xml:space="preserve">Закључивање </w:t>
      </w:r>
      <w:r w:rsidR="003F3297" w:rsidRPr="00E941EA">
        <w:rPr>
          <w:rFonts w:cs="Arial"/>
          <w:lang w:val="sr-Cyrl-RS"/>
        </w:rPr>
        <w:t xml:space="preserve">и ступање на снагу </w:t>
      </w:r>
      <w:r w:rsidR="003F3297" w:rsidRPr="00E941EA">
        <w:rPr>
          <w:rFonts w:cs="Arial"/>
          <w:lang w:val="ru-RU"/>
        </w:rPr>
        <w:t>уговора</w:t>
      </w:r>
      <w:bookmarkEnd w:id="245"/>
      <w:bookmarkEnd w:id="246"/>
    </w:p>
    <w:p w14:paraId="492D5DF3" w14:textId="4A402E70" w:rsidR="003F3297" w:rsidRPr="00E941EA" w:rsidRDefault="003F3297" w:rsidP="003F3297">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sidR="007D4132">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6C7A1702" w14:textId="5BAFA030" w:rsidR="003F3297" w:rsidRPr="00E941EA" w:rsidRDefault="003F3297" w:rsidP="003F3297">
      <w:pPr>
        <w:spacing w:before="0"/>
        <w:rPr>
          <w:rFonts w:cs="Arial"/>
          <w:lang w:val="ru-RU"/>
        </w:rPr>
      </w:pPr>
      <w:r w:rsidRPr="00E941EA">
        <w:rPr>
          <w:rFonts w:cs="Arial"/>
          <w:lang w:val="ru-RU"/>
        </w:rPr>
        <w:t xml:space="preserve">Понуђач којем буде додељен уговор, обавезан је да </w:t>
      </w:r>
      <w:r w:rsidR="007D4132">
        <w:rPr>
          <w:rFonts w:cs="Arial"/>
          <w:lang w:val="ru-RU"/>
        </w:rPr>
        <w:t>тренутку</w:t>
      </w:r>
      <w:r w:rsidRPr="00E941EA">
        <w:rPr>
          <w:rFonts w:cs="Arial"/>
          <w:lang w:val="ru-RU"/>
        </w:rPr>
        <w:t xml:space="preserve"> закључења уговора достави </w:t>
      </w:r>
      <w:r w:rsidR="009C0203" w:rsidRPr="00E941EA">
        <w:rPr>
          <w:rFonts w:cs="Arial"/>
          <w:lang w:val="ru-RU"/>
        </w:rPr>
        <w:t>меницу</w:t>
      </w:r>
      <w:r w:rsidRPr="00E941EA">
        <w:rPr>
          <w:rFonts w:cs="Arial"/>
          <w:lang w:val="ru-RU"/>
        </w:rPr>
        <w:t xml:space="preserve"> за добро извршење посла</w:t>
      </w:r>
      <w:r w:rsidRPr="00E941EA">
        <w:rPr>
          <w:rFonts w:cs="Arial"/>
          <w:lang w:val="sr-Cyrl-CS"/>
        </w:rPr>
        <w:t>.</w:t>
      </w:r>
    </w:p>
    <w:p w14:paraId="22D18F81" w14:textId="4F6AE1F4" w:rsidR="003F3297" w:rsidRPr="00E941EA" w:rsidRDefault="003F3297" w:rsidP="003F3297">
      <w:pPr>
        <w:spacing w:before="0"/>
        <w:rPr>
          <w:rFonts w:cs="Arial"/>
          <w:lang w:val="ru-RU"/>
        </w:rPr>
      </w:pPr>
      <w:r w:rsidRPr="00E941EA">
        <w:rPr>
          <w:rFonts w:cs="Arial"/>
          <w:lang w:val="ru-RU"/>
        </w:rPr>
        <w:t xml:space="preserve">Ако понуђач којем је додељен уговор одбије да потпише уговор или уговор не потпише у року од </w:t>
      </w:r>
      <w:r w:rsidR="00322F9B" w:rsidRPr="00E941EA">
        <w:rPr>
          <w:rFonts w:cs="Arial"/>
          <w:lang w:val="ru-RU"/>
        </w:rPr>
        <w:t>7</w:t>
      </w:r>
      <w:r w:rsidRPr="00E941EA">
        <w:rPr>
          <w:rFonts w:cs="Arial"/>
          <w:lang w:val="ru-RU"/>
        </w:rPr>
        <w:t xml:space="preserve"> дана, Наручилац може закључити са првим следећим најповољнијим понуђачем.</w:t>
      </w:r>
    </w:p>
    <w:p w14:paraId="78562441" w14:textId="5CEC59A3" w:rsidR="003F3297" w:rsidRPr="00E941EA" w:rsidRDefault="003F3297" w:rsidP="003F3297">
      <w:pPr>
        <w:spacing w:before="0"/>
        <w:rPr>
          <w:rFonts w:cs="Arial"/>
          <w:lang w:val="ru-RU"/>
        </w:rPr>
      </w:pPr>
      <w:r w:rsidRPr="00E941E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FBCFF43" w14:textId="77777777" w:rsidR="00B278F7" w:rsidRPr="00E941EA" w:rsidRDefault="00B278F7" w:rsidP="0051602B">
      <w:pPr>
        <w:pStyle w:val="KDPodnaslov2"/>
        <w:spacing w:before="0"/>
        <w:jc w:val="both"/>
        <w:rPr>
          <w:rFonts w:cs="Arial"/>
          <w:lang w:val="ru-RU"/>
        </w:rPr>
      </w:pPr>
      <w:bookmarkStart w:id="247" w:name="_Toc441651611"/>
      <w:bookmarkStart w:id="248" w:name="_Toc442559922"/>
    </w:p>
    <w:p w14:paraId="1BB9BB0A" w14:textId="6CF1DD32" w:rsidR="003F3297" w:rsidRPr="00E941EA" w:rsidRDefault="0051602B" w:rsidP="0051602B">
      <w:pPr>
        <w:pStyle w:val="KDPodnaslov2"/>
        <w:spacing w:before="0"/>
        <w:jc w:val="both"/>
        <w:rPr>
          <w:rFonts w:cs="Arial"/>
          <w:lang w:val="ru-RU"/>
        </w:rPr>
      </w:pPr>
      <w:r w:rsidRPr="00E941EA">
        <w:rPr>
          <w:rFonts w:cs="Arial"/>
          <w:lang w:val="ru-RU"/>
        </w:rPr>
        <w:t>6.30.</w:t>
      </w:r>
      <w:r w:rsidR="003F3297" w:rsidRPr="00E941EA">
        <w:rPr>
          <w:rFonts w:cs="Arial"/>
          <w:lang w:val="ru-RU"/>
        </w:rPr>
        <w:t>Измене током трајања уговора</w:t>
      </w:r>
      <w:bookmarkEnd w:id="247"/>
      <w:bookmarkEnd w:id="248"/>
    </w:p>
    <w:p w14:paraId="3F4937FD" w14:textId="77777777" w:rsidR="003F3297" w:rsidRPr="00E941EA" w:rsidRDefault="003F3297" w:rsidP="003F3297">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E941EA" w:rsidRDefault="003F3297" w:rsidP="003F3297">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E941EA" w:rsidRDefault="003F3297" w:rsidP="003F3297">
      <w:pPr>
        <w:rPr>
          <w:rFonts w:cs="Arial"/>
          <w:lang w:val="ru-RU"/>
        </w:rPr>
      </w:pPr>
    </w:p>
    <w:p w14:paraId="3CC583DA" w14:textId="77777777" w:rsidR="003F3297" w:rsidRPr="00E941EA" w:rsidRDefault="003F3297" w:rsidP="003F3297">
      <w:pPr>
        <w:spacing w:before="0"/>
        <w:rPr>
          <w:rFonts w:cs="Arial"/>
          <w:lang w:val="ru-RU" w:eastAsia="sr-Latn-CS"/>
        </w:rPr>
      </w:pPr>
    </w:p>
    <w:p w14:paraId="1DBABD20" w14:textId="77777777" w:rsidR="00922EDB" w:rsidRPr="00E941EA" w:rsidRDefault="00922EDB" w:rsidP="00922EDB">
      <w:pPr>
        <w:spacing w:before="0"/>
        <w:rPr>
          <w:rFonts w:cs="Arial"/>
          <w:lang w:val="ru-RU" w:eastAsia="sr-Latn-CS"/>
        </w:rPr>
      </w:pPr>
    </w:p>
    <w:p w14:paraId="6805BFFD" w14:textId="77777777" w:rsidR="0008263C" w:rsidRPr="00E941EA" w:rsidRDefault="0008263C" w:rsidP="00922EDB">
      <w:pPr>
        <w:spacing w:before="0"/>
        <w:rPr>
          <w:rFonts w:cs="Arial"/>
          <w:lang w:val="ru-RU" w:eastAsia="sr-Latn-CS"/>
        </w:rPr>
      </w:pPr>
    </w:p>
    <w:p w14:paraId="3FA32E64" w14:textId="77777777" w:rsidR="0008263C" w:rsidRPr="00E941EA" w:rsidRDefault="0008263C" w:rsidP="00922EDB">
      <w:pPr>
        <w:spacing w:before="0"/>
        <w:rPr>
          <w:rFonts w:cs="Arial"/>
          <w:lang w:val="ru-RU" w:eastAsia="sr-Latn-CS"/>
        </w:rPr>
      </w:pPr>
    </w:p>
    <w:p w14:paraId="7237983A" w14:textId="77777777" w:rsidR="0008263C" w:rsidRPr="00E941EA" w:rsidRDefault="0008263C" w:rsidP="00922EDB">
      <w:pPr>
        <w:spacing w:before="0"/>
        <w:rPr>
          <w:rFonts w:cs="Arial"/>
          <w:lang w:val="ru-RU" w:eastAsia="sr-Latn-CS"/>
        </w:rPr>
      </w:pPr>
    </w:p>
    <w:p w14:paraId="59D7EA78" w14:textId="77777777" w:rsidR="0008263C" w:rsidRPr="00E941EA" w:rsidRDefault="0008263C" w:rsidP="00922EDB">
      <w:pPr>
        <w:spacing w:before="0"/>
        <w:rPr>
          <w:rFonts w:cs="Arial"/>
          <w:lang w:val="ru-RU" w:eastAsia="sr-Latn-CS"/>
        </w:rPr>
      </w:pPr>
    </w:p>
    <w:p w14:paraId="4B4AF21B" w14:textId="77777777" w:rsidR="0008263C" w:rsidRPr="00E941EA" w:rsidRDefault="0008263C" w:rsidP="00922EDB">
      <w:pPr>
        <w:spacing w:before="0"/>
        <w:rPr>
          <w:rFonts w:cs="Arial"/>
          <w:lang w:val="ru-RU" w:eastAsia="sr-Latn-CS"/>
        </w:rPr>
      </w:pPr>
    </w:p>
    <w:p w14:paraId="1536E0F6" w14:textId="77777777" w:rsidR="0008263C" w:rsidRPr="00E941EA" w:rsidRDefault="0008263C" w:rsidP="00922EDB">
      <w:pPr>
        <w:spacing w:before="0"/>
        <w:rPr>
          <w:rFonts w:cs="Arial"/>
          <w:lang w:val="ru-RU" w:eastAsia="sr-Latn-CS"/>
        </w:rPr>
      </w:pPr>
    </w:p>
    <w:p w14:paraId="3A1F6F4C" w14:textId="77777777" w:rsidR="00465640" w:rsidRPr="00E941EA" w:rsidRDefault="00465640" w:rsidP="00922EDB">
      <w:pPr>
        <w:spacing w:before="0"/>
        <w:rPr>
          <w:rFonts w:cs="Arial"/>
          <w:lang w:val="ru-RU" w:eastAsia="sr-Latn-CS"/>
        </w:rPr>
      </w:pPr>
    </w:p>
    <w:p w14:paraId="62FD9B9D" w14:textId="77777777" w:rsidR="00465640" w:rsidRPr="00E941EA" w:rsidRDefault="00465640" w:rsidP="00922EDB">
      <w:pPr>
        <w:spacing w:before="0"/>
        <w:rPr>
          <w:rFonts w:cs="Arial"/>
          <w:lang w:val="ru-RU" w:eastAsia="sr-Latn-CS"/>
        </w:rPr>
      </w:pPr>
    </w:p>
    <w:p w14:paraId="3647C12F" w14:textId="77777777" w:rsidR="00465640" w:rsidRPr="00E941EA" w:rsidRDefault="00465640" w:rsidP="00922EDB">
      <w:pPr>
        <w:spacing w:before="0"/>
        <w:rPr>
          <w:rFonts w:cs="Arial"/>
          <w:lang w:val="ru-RU" w:eastAsia="sr-Latn-CS"/>
        </w:rPr>
      </w:pPr>
    </w:p>
    <w:p w14:paraId="79CAF82B" w14:textId="77777777" w:rsidR="00465640" w:rsidRPr="00E941EA" w:rsidRDefault="00465640" w:rsidP="00922EDB">
      <w:pPr>
        <w:spacing w:before="0"/>
        <w:rPr>
          <w:rFonts w:cs="Arial"/>
          <w:lang w:val="ru-RU" w:eastAsia="sr-Latn-CS"/>
        </w:rPr>
      </w:pPr>
    </w:p>
    <w:p w14:paraId="7A9F907D" w14:textId="77777777" w:rsidR="00465640" w:rsidRPr="00E941EA" w:rsidRDefault="00465640" w:rsidP="00922EDB">
      <w:pPr>
        <w:spacing w:before="0"/>
        <w:rPr>
          <w:rFonts w:cs="Arial"/>
          <w:lang w:val="ru-RU" w:eastAsia="sr-Latn-CS"/>
        </w:rPr>
      </w:pPr>
    </w:p>
    <w:p w14:paraId="567709D0" w14:textId="77777777" w:rsidR="00465640" w:rsidRPr="00E941EA" w:rsidRDefault="00465640" w:rsidP="00922EDB">
      <w:pPr>
        <w:spacing w:before="0"/>
        <w:rPr>
          <w:rFonts w:cs="Arial"/>
          <w:lang w:val="ru-RU" w:eastAsia="sr-Latn-CS"/>
        </w:rPr>
      </w:pPr>
    </w:p>
    <w:p w14:paraId="54D99E78" w14:textId="77777777" w:rsidR="00465640" w:rsidRPr="00E941EA" w:rsidRDefault="00465640" w:rsidP="00922EDB">
      <w:pPr>
        <w:spacing w:before="0"/>
        <w:rPr>
          <w:rFonts w:cs="Arial"/>
          <w:lang w:val="ru-RU" w:eastAsia="sr-Latn-CS"/>
        </w:rPr>
      </w:pPr>
    </w:p>
    <w:p w14:paraId="1E39E01A" w14:textId="77777777" w:rsidR="002456A6" w:rsidRPr="00E941EA" w:rsidRDefault="002456A6" w:rsidP="00922EDB">
      <w:pPr>
        <w:spacing w:before="0"/>
        <w:rPr>
          <w:rFonts w:cs="Arial"/>
          <w:lang w:val="ru-RU" w:eastAsia="sr-Latn-CS"/>
        </w:rPr>
      </w:pPr>
    </w:p>
    <w:p w14:paraId="2D570B81" w14:textId="77777777" w:rsidR="002456A6" w:rsidRPr="00E941EA" w:rsidRDefault="002456A6" w:rsidP="00922EDB">
      <w:pPr>
        <w:spacing w:before="0"/>
        <w:rPr>
          <w:rFonts w:cs="Arial"/>
          <w:lang w:val="ru-RU" w:eastAsia="sr-Latn-CS"/>
        </w:rPr>
      </w:pPr>
    </w:p>
    <w:p w14:paraId="7F612754" w14:textId="77777777" w:rsidR="002456A6" w:rsidRPr="00E941EA" w:rsidRDefault="002456A6" w:rsidP="00922EDB">
      <w:pPr>
        <w:spacing w:before="0"/>
        <w:rPr>
          <w:rFonts w:cs="Arial"/>
          <w:lang w:val="ru-RU" w:eastAsia="sr-Latn-CS"/>
        </w:rPr>
      </w:pPr>
    </w:p>
    <w:p w14:paraId="2AAA97D7" w14:textId="77777777" w:rsidR="005944CD" w:rsidRPr="00E941EA" w:rsidRDefault="005944CD" w:rsidP="00465640">
      <w:pPr>
        <w:spacing w:before="0"/>
        <w:jc w:val="center"/>
        <w:rPr>
          <w:rFonts w:cs="Arial"/>
          <w:lang w:val="ru-RU" w:eastAsia="sr-Latn-CS"/>
        </w:rPr>
      </w:pPr>
    </w:p>
    <w:p w14:paraId="6D8FE5E6" w14:textId="77777777" w:rsidR="005944CD" w:rsidRPr="00E941EA" w:rsidRDefault="005944CD" w:rsidP="00465640">
      <w:pPr>
        <w:spacing w:before="0"/>
        <w:jc w:val="center"/>
        <w:rPr>
          <w:rFonts w:cs="Arial"/>
          <w:lang w:val="ru-RU" w:eastAsia="sr-Latn-CS"/>
        </w:rPr>
      </w:pPr>
    </w:p>
    <w:p w14:paraId="44739DBE" w14:textId="77777777" w:rsidR="005944CD" w:rsidRPr="00E941EA" w:rsidRDefault="005944CD" w:rsidP="00465640">
      <w:pPr>
        <w:spacing w:before="0"/>
        <w:jc w:val="center"/>
        <w:rPr>
          <w:rFonts w:cs="Arial"/>
          <w:lang w:val="ru-RU" w:eastAsia="sr-Latn-CS"/>
        </w:rPr>
      </w:pPr>
    </w:p>
    <w:p w14:paraId="22775F29" w14:textId="77777777" w:rsidR="005944CD" w:rsidRPr="00E941EA" w:rsidRDefault="005944CD" w:rsidP="00465640">
      <w:pPr>
        <w:spacing w:before="0"/>
        <w:jc w:val="center"/>
        <w:rPr>
          <w:rFonts w:cs="Arial"/>
          <w:lang w:val="ru-RU" w:eastAsia="sr-Latn-CS"/>
        </w:rPr>
      </w:pPr>
    </w:p>
    <w:p w14:paraId="588A7944" w14:textId="77777777" w:rsidR="005944CD" w:rsidRPr="00E941EA" w:rsidRDefault="005944CD" w:rsidP="00465640">
      <w:pPr>
        <w:spacing w:before="0"/>
        <w:jc w:val="center"/>
        <w:rPr>
          <w:rFonts w:cs="Arial"/>
          <w:lang w:val="ru-RU" w:eastAsia="sr-Latn-CS"/>
        </w:rPr>
      </w:pPr>
    </w:p>
    <w:p w14:paraId="535B0995" w14:textId="77777777" w:rsidR="005944CD" w:rsidRPr="00E941EA" w:rsidRDefault="005944CD" w:rsidP="00465640">
      <w:pPr>
        <w:spacing w:before="0"/>
        <w:jc w:val="center"/>
        <w:rPr>
          <w:rFonts w:cs="Arial"/>
          <w:lang w:val="ru-RU" w:eastAsia="sr-Latn-CS"/>
        </w:rPr>
      </w:pPr>
    </w:p>
    <w:p w14:paraId="2057E289" w14:textId="77777777" w:rsidR="00FD1B53" w:rsidRDefault="00FD1B53" w:rsidP="00465640">
      <w:pPr>
        <w:spacing w:before="0"/>
        <w:jc w:val="center"/>
        <w:rPr>
          <w:rFonts w:cs="Arial"/>
          <w:lang w:val="ru-RU" w:eastAsia="sr-Latn-CS"/>
        </w:rPr>
      </w:pPr>
    </w:p>
    <w:p w14:paraId="49A8D2F9" w14:textId="77777777" w:rsidR="0055797D" w:rsidRPr="00E941EA" w:rsidRDefault="0055797D" w:rsidP="00465640">
      <w:pPr>
        <w:spacing w:before="0"/>
        <w:jc w:val="center"/>
        <w:rPr>
          <w:rFonts w:cs="Arial"/>
          <w:lang w:val="ru-RU" w:eastAsia="sr-Latn-CS"/>
        </w:rPr>
      </w:pPr>
    </w:p>
    <w:p w14:paraId="669A52B2" w14:textId="77777777" w:rsidR="00FD1B53" w:rsidRPr="00E941EA" w:rsidRDefault="00FD1B53" w:rsidP="00465640">
      <w:pPr>
        <w:spacing w:before="0"/>
        <w:jc w:val="center"/>
        <w:rPr>
          <w:rFonts w:cs="Arial"/>
          <w:lang w:val="ru-RU" w:eastAsia="sr-Latn-CS"/>
        </w:rPr>
      </w:pPr>
    </w:p>
    <w:p w14:paraId="496367F5" w14:textId="77777777" w:rsidR="00FD1B53" w:rsidRDefault="00FD1B53" w:rsidP="00465640">
      <w:pPr>
        <w:spacing w:before="0"/>
        <w:jc w:val="center"/>
        <w:rPr>
          <w:rFonts w:cs="Arial"/>
          <w:lang w:val="ru-RU" w:eastAsia="sr-Latn-CS"/>
        </w:rPr>
      </w:pPr>
    </w:p>
    <w:p w14:paraId="692D911D" w14:textId="77777777" w:rsidR="007015F5" w:rsidRDefault="007015F5" w:rsidP="00465640">
      <w:pPr>
        <w:spacing w:before="0"/>
        <w:jc w:val="center"/>
        <w:rPr>
          <w:rFonts w:cs="Arial"/>
          <w:lang w:val="ru-RU" w:eastAsia="sr-Latn-CS"/>
        </w:rPr>
      </w:pPr>
    </w:p>
    <w:p w14:paraId="1425055E" w14:textId="77777777" w:rsidR="007015F5" w:rsidRDefault="007015F5" w:rsidP="00465640">
      <w:pPr>
        <w:spacing w:before="0"/>
        <w:jc w:val="center"/>
        <w:rPr>
          <w:rFonts w:cs="Arial"/>
          <w:lang w:val="ru-RU" w:eastAsia="sr-Latn-CS"/>
        </w:rPr>
      </w:pPr>
    </w:p>
    <w:p w14:paraId="6B4B95FA" w14:textId="77777777" w:rsidR="007015F5" w:rsidRDefault="007015F5" w:rsidP="00465640">
      <w:pPr>
        <w:spacing w:before="0"/>
        <w:jc w:val="center"/>
        <w:rPr>
          <w:rFonts w:cs="Arial"/>
          <w:lang w:val="ru-RU" w:eastAsia="sr-Latn-CS"/>
        </w:rPr>
      </w:pPr>
    </w:p>
    <w:p w14:paraId="4DC585D1" w14:textId="77777777" w:rsidR="007015F5" w:rsidRDefault="007015F5" w:rsidP="00465640">
      <w:pPr>
        <w:spacing w:before="0"/>
        <w:jc w:val="center"/>
        <w:rPr>
          <w:rFonts w:cs="Arial"/>
          <w:lang w:val="ru-RU" w:eastAsia="sr-Latn-CS"/>
        </w:rPr>
      </w:pPr>
    </w:p>
    <w:p w14:paraId="2DAB6F47" w14:textId="77777777" w:rsidR="007015F5" w:rsidRDefault="007015F5" w:rsidP="00465640">
      <w:pPr>
        <w:spacing w:before="0"/>
        <w:jc w:val="center"/>
        <w:rPr>
          <w:rFonts w:cs="Arial"/>
          <w:lang w:val="ru-RU" w:eastAsia="sr-Latn-CS"/>
        </w:rPr>
      </w:pPr>
    </w:p>
    <w:p w14:paraId="24D8D428" w14:textId="77777777" w:rsidR="007015F5" w:rsidRDefault="007015F5" w:rsidP="00465640">
      <w:pPr>
        <w:spacing w:before="0"/>
        <w:jc w:val="center"/>
        <w:rPr>
          <w:rFonts w:cs="Arial"/>
          <w:lang w:val="ru-RU" w:eastAsia="sr-Latn-CS"/>
        </w:rPr>
      </w:pPr>
    </w:p>
    <w:p w14:paraId="2D4FC272" w14:textId="77777777" w:rsidR="007015F5" w:rsidRDefault="007015F5" w:rsidP="00465640">
      <w:pPr>
        <w:spacing w:before="0"/>
        <w:jc w:val="center"/>
        <w:rPr>
          <w:rFonts w:cs="Arial"/>
          <w:lang w:val="ru-RU" w:eastAsia="sr-Latn-CS"/>
        </w:rPr>
      </w:pPr>
    </w:p>
    <w:p w14:paraId="67E366EE" w14:textId="77777777" w:rsidR="007015F5" w:rsidRPr="00E941EA" w:rsidRDefault="007015F5" w:rsidP="00465640">
      <w:pPr>
        <w:spacing w:before="0"/>
        <w:jc w:val="center"/>
        <w:rPr>
          <w:rFonts w:cs="Arial"/>
          <w:lang w:val="ru-RU" w:eastAsia="sr-Latn-CS"/>
        </w:rPr>
      </w:pPr>
    </w:p>
    <w:p w14:paraId="0597EE0F" w14:textId="77777777" w:rsidR="00FD1B53" w:rsidRPr="00E941EA" w:rsidRDefault="00FD1B53" w:rsidP="00465640">
      <w:pPr>
        <w:spacing w:before="0"/>
        <w:jc w:val="center"/>
        <w:rPr>
          <w:rFonts w:cs="Arial"/>
          <w:lang w:val="ru-RU" w:eastAsia="sr-Latn-CS"/>
        </w:rPr>
      </w:pPr>
    </w:p>
    <w:p w14:paraId="0A489385" w14:textId="77777777" w:rsidR="00AB001A" w:rsidRDefault="00AB001A" w:rsidP="00AD47E5">
      <w:pPr>
        <w:spacing w:before="0"/>
        <w:rPr>
          <w:rFonts w:cs="Arial"/>
          <w:lang w:val="ru-RU" w:eastAsia="sr-Latn-CS"/>
        </w:rPr>
      </w:pPr>
    </w:p>
    <w:p w14:paraId="286DEC2F" w14:textId="77777777" w:rsidR="00AD47E5" w:rsidRPr="00E941EA" w:rsidRDefault="00AD47E5" w:rsidP="00AD47E5">
      <w:pPr>
        <w:spacing w:before="0"/>
        <w:rPr>
          <w:rFonts w:cs="Arial"/>
          <w:lang w:val="ru-RU" w:eastAsia="sr-Latn-CS"/>
        </w:rPr>
      </w:pPr>
    </w:p>
    <w:p w14:paraId="02E8DAD2" w14:textId="3886D564" w:rsidR="00465640" w:rsidRPr="00E941EA" w:rsidRDefault="00B278F7" w:rsidP="00B278F7">
      <w:pPr>
        <w:pStyle w:val="KDPodnaslov1"/>
        <w:spacing w:before="0"/>
        <w:ind w:left="465"/>
        <w:jc w:val="center"/>
        <w:rPr>
          <w:rFonts w:cs="Arial"/>
          <w:lang w:val="ru-RU"/>
        </w:rPr>
      </w:pPr>
      <w:r w:rsidRPr="00E941EA">
        <w:rPr>
          <w:rFonts w:cs="Arial"/>
          <w:lang w:val="ru-RU"/>
        </w:rPr>
        <w:t xml:space="preserve">7. </w:t>
      </w:r>
      <w:r w:rsidR="00465640" w:rsidRPr="00E941EA">
        <w:rPr>
          <w:rFonts w:cs="Arial"/>
          <w:lang w:val="ru-RU"/>
        </w:rPr>
        <w:t>ОБРАСЦИ</w:t>
      </w:r>
    </w:p>
    <w:p w14:paraId="7560E719" w14:textId="77777777" w:rsidR="0008263C" w:rsidRPr="00E941EA" w:rsidRDefault="0008263C" w:rsidP="00922EDB">
      <w:pPr>
        <w:spacing w:before="0"/>
        <w:rPr>
          <w:rFonts w:cs="Arial"/>
          <w:lang w:val="ru-RU" w:eastAsia="sr-Latn-CS"/>
        </w:rPr>
      </w:pPr>
    </w:p>
    <w:p w14:paraId="218EB0F5" w14:textId="77777777" w:rsidR="0008263C" w:rsidRPr="00E941EA" w:rsidRDefault="0008263C" w:rsidP="00922EDB">
      <w:pPr>
        <w:spacing w:before="0"/>
        <w:rPr>
          <w:rFonts w:cs="Arial"/>
          <w:lang w:val="ru-RU" w:eastAsia="sr-Latn-CS"/>
        </w:rPr>
      </w:pPr>
    </w:p>
    <w:p w14:paraId="5D699E28" w14:textId="77777777" w:rsidR="00465640" w:rsidRPr="00E941EA" w:rsidRDefault="00465640" w:rsidP="00922EDB">
      <w:pPr>
        <w:spacing w:before="0"/>
        <w:rPr>
          <w:rFonts w:cs="Arial"/>
          <w:lang w:val="ru-RU" w:eastAsia="sr-Latn-CS"/>
        </w:rPr>
      </w:pPr>
    </w:p>
    <w:p w14:paraId="37E541E5" w14:textId="77777777" w:rsidR="00465640" w:rsidRPr="00E941EA" w:rsidRDefault="00465640" w:rsidP="00922EDB">
      <w:pPr>
        <w:spacing w:before="0"/>
        <w:rPr>
          <w:rFonts w:cs="Arial"/>
          <w:lang w:val="ru-RU" w:eastAsia="sr-Latn-CS"/>
        </w:rPr>
      </w:pPr>
    </w:p>
    <w:p w14:paraId="711DAE1A" w14:textId="77777777" w:rsidR="00465640" w:rsidRPr="00E941EA" w:rsidRDefault="00465640" w:rsidP="00922EDB">
      <w:pPr>
        <w:spacing w:before="0"/>
        <w:rPr>
          <w:rFonts w:cs="Arial"/>
          <w:lang w:val="ru-RU" w:eastAsia="sr-Latn-CS"/>
        </w:rPr>
      </w:pPr>
    </w:p>
    <w:p w14:paraId="1AAD1954" w14:textId="77777777" w:rsidR="00465640" w:rsidRPr="00E941EA" w:rsidRDefault="00465640" w:rsidP="00922EDB">
      <w:pPr>
        <w:spacing w:before="0"/>
        <w:rPr>
          <w:rFonts w:cs="Arial"/>
          <w:lang w:val="ru-RU" w:eastAsia="sr-Latn-CS"/>
        </w:rPr>
      </w:pPr>
    </w:p>
    <w:p w14:paraId="7DB164FB" w14:textId="77777777" w:rsidR="00465640" w:rsidRPr="00E941EA" w:rsidRDefault="00465640" w:rsidP="00922EDB">
      <w:pPr>
        <w:spacing w:before="0"/>
        <w:rPr>
          <w:rFonts w:cs="Arial"/>
          <w:lang w:val="ru-RU" w:eastAsia="sr-Latn-CS"/>
        </w:rPr>
      </w:pPr>
    </w:p>
    <w:p w14:paraId="65938DCC" w14:textId="77777777" w:rsidR="002456A6" w:rsidRPr="00E941EA" w:rsidRDefault="002456A6" w:rsidP="00922EDB">
      <w:pPr>
        <w:spacing w:before="0"/>
        <w:rPr>
          <w:rFonts w:cs="Arial"/>
          <w:lang w:val="ru-RU" w:eastAsia="sr-Latn-CS"/>
        </w:rPr>
      </w:pPr>
    </w:p>
    <w:p w14:paraId="68B3C910" w14:textId="77777777" w:rsidR="002456A6" w:rsidRPr="00E941EA" w:rsidRDefault="002456A6" w:rsidP="00922EDB">
      <w:pPr>
        <w:spacing w:before="0"/>
        <w:rPr>
          <w:rFonts w:cs="Arial"/>
          <w:lang w:val="ru-RU" w:eastAsia="sr-Latn-CS"/>
        </w:rPr>
      </w:pPr>
    </w:p>
    <w:p w14:paraId="5435519D" w14:textId="77777777" w:rsidR="002456A6" w:rsidRPr="00E941EA" w:rsidRDefault="002456A6" w:rsidP="00922EDB">
      <w:pPr>
        <w:spacing w:before="0"/>
        <w:rPr>
          <w:rFonts w:cs="Arial"/>
          <w:lang w:val="ru-RU" w:eastAsia="sr-Latn-CS"/>
        </w:rPr>
      </w:pPr>
    </w:p>
    <w:p w14:paraId="1C88D5F8" w14:textId="77777777" w:rsidR="002456A6" w:rsidRPr="00E941EA" w:rsidRDefault="002456A6" w:rsidP="00922EDB">
      <w:pPr>
        <w:spacing w:before="0"/>
        <w:rPr>
          <w:rFonts w:cs="Arial"/>
          <w:lang w:val="ru-RU" w:eastAsia="sr-Latn-CS"/>
        </w:rPr>
      </w:pPr>
    </w:p>
    <w:p w14:paraId="48854E14" w14:textId="77777777" w:rsidR="002456A6" w:rsidRPr="00E941EA" w:rsidRDefault="002456A6" w:rsidP="00922EDB">
      <w:pPr>
        <w:spacing w:before="0"/>
        <w:rPr>
          <w:rFonts w:cs="Arial"/>
          <w:lang w:val="ru-RU" w:eastAsia="sr-Latn-CS"/>
        </w:rPr>
      </w:pPr>
    </w:p>
    <w:p w14:paraId="3D113DF1" w14:textId="77777777" w:rsidR="002456A6" w:rsidRPr="00E941EA" w:rsidRDefault="002456A6" w:rsidP="00922EDB">
      <w:pPr>
        <w:spacing w:before="0"/>
        <w:rPr>
          <w:rFonts w:cs="Arial"/>
          <w:lang w:val="ru-RU" w:eastAsia="sr-Latn-CS"/>
        </w:rPr>
      </w:pPr>
    </w:p>
    <w:p w14:paraId="598216DF" w14:textId="77777777" w:rsidR="002456A6" w:rsidRPr="00E941EA" w:rsidRDefault="002456A6" w:rsidP="00922EDB">
      <w:pPr>
        <w:spacing w:before="0"/>
        <w:rPr>
          <w:rFonts w:cs="Arial"/>
          <w:lang w:val="ru-RU" w:eastAsia="sr-Latn-CS"/>
        </w:rPr>
      </w:pPr>
    </w:p>
    <w:p w14:paraId="6EB45E6C" w14:textId="77777777" w:rsidR="002456A6" w:rsidRPr="00E941EA" w:rsidRDefault="002456A6" w:rsidP="00922EDB">
      <w:pPr>
        <w:spacing w:before="0"/>
        <w:rPr>
          <w:rFonts w:cs="Arial"/>
          <w:lang w:val="ru-RU" w:eastAsia="sr-Latn-CS"/>
        </w:rPr>
      </w:pPr>
    </w:p>
    <w:p w14:paraId="18974747" w14:textId="77777777" w:rsidR="002456A6" w:rsidRPr="00E941EA" w:rsidRDefault="002456A6" w:rsidP="00922EDB">
      <w:pPr>
        <w:spacing w:before="0"/>
        <w:rPr>
          <w:rFonts w:cs="Arial"/>
          <w:lang w:val="ru-RU" w:eastAsia="sr-Latn-CS"/>
        </w:rPr>
      </w:pPr>
    </w:p>
    <w:p w14:paraId="1E60BF2C" w14:textId="77777777" w:rsidR="005944CD" w:rsidRPr="00E941EA" w:rsidRDefault="005944CD" w:rsidP="00922EDB">
      <w:pPr>
        <w:spacing w:before="0"/>
        <w:rPr>
          <w:rFonts w:cs="Arial"/>
          <w:lang w:val="ru-RU" w:eastAsia="sr-Latn-CS"/>
        </w:rPr>
      </w:pPr>
    </w:p>
    <w:p w14:paraId="0092B6DB" w14:textId="77777777" w:rsidR="005944CD" w:rsidRPr="00E941EA" w:rsidRDefault="005944CD" w:rsidP="00922EDB">
      <w:pPr>
        <w:spacing w:before="0"/>
        <w:rPr>
          <w:rFonts w:cs="Arial"/>
          <w:lang w:val="ru-RU" w:eastAsia="sr-Latn-CS"/>
        </w:rPr>
      </w:pPr>
    </w:p>
    <w:p w14:paraId="177DA80F" w14:textId="77777777" w:rsidR="005944CD" w:rsidRPr="00E941EA" w:rsidRDefault="005944CD" w:rsidP="00922EDB">
      <w:pPr>
        <w:spacing w:before="0"/>
        <w:rPr>
          <w:rFonts w:cs="Arial"/>
          <w:lang w:val="ru-RU" w:eastAsia="sr-Latn-CS"/>
        </w:rPr>
      </w:pPr>
    </w:p>
    <w:p w14:paraId="4AA4F947" w14:textId="77777777" w:rsidR="005944CD" w:rsidRPr="00E941EA" w:rsidRDefault="005944CD" w:rsidP="00922EDB">
      <w:pPr>
        <w:spacing w:before="0"/>
        <w:rPr>
          <w:rFonts w:cs="Arial"/>
          <w:lang w:val="ru-RU" w:eastAsia="sr-Latn-CS"/>
        </w:rPr>
      </w:pPr>
    </w:p>
    <w:p w14:paraId="35FBF61E" w14:textId="77777777" w:rsidR="005944CD" w:rsidRPr="00E941EA" w:rsidRDefault="005944CD" w:rsidP="00922EDB">
      <w:pPr>
        <w:spacing w:before="0"/>
        <w:rPr>
          <w:rFonts w:cs="Arial"/>
          <w:lang w:val="ru-RU" w:eastAsia="sr-Latn-CS"/>
        </w:rPr>
      </w:pPr>
    </w:p>
    <w:p w14:paraId="1E1DAC7A" w14:textId="77777777" w:rsidR="005944CD" w:rsidRDefault="005944CD" w:rsidP="00922EDB">
      <w:pPr>
        <w:spacing w:before="0"/>
        <w:rPr>
          <w:rFonts w:cs="Arial"/>
          <w:lang w:val="ru-RU" w:eastAsia="sr-Latn-CS"/>
        </w:rPr>
      </w:pPr>
    </w:p>
    <w:p w14:paraId="7BA1340A" w14:textId="77777777" w:rsidR="007D4132" w:rsidRDefault="007D4132" w:rsidP="00922EDB">
      <w:pPr>
        <w:spacing w:before="0"/>
        <w:rPr>
          <w:rFonts w:cs="Arial"/>
          <w:lang w:val="ru-RU" w:eastAsia="sr-Latn-CS"/>
        </w:rPr>
      </w:pPr>
    </w:p>
    <w:p w14:paraId="72566555" w14:textId="77777777" w:rsidR="007D4132" w:rsidRDefault="007D4132" w:rsidP="00922EDB">
      <w:pPr>
        <w:spacing w:before="0"/>
        <w:rPr>
          <w:rFonts w:cs="Arial"/>
          <w:lang w:val="ru-RU" w:eastAsia="sr-Latn-CS"/>
        </w:rPr>
      </w:pPr>
    </w:p>
    <w:p w14:paraId="777A57E6" w14:textId="77777777" w:rsidR="007D4132" w:rsidRDefault="007D4132" w:rsidP="00922EDB">
      <w:pPr>
        <w:spacing w:before="0"/>
        <w:rPr>
          <w:rFonts w:cs="Arial"/>
          <w:lang w:val="ru-RU" w:eastAsia="sr-Latn-CS"/>
        </w:rPr>
      </w:pPr>
    </w:p>
    <w:p w14:paraId="2B8B13A8" w14:textId="77777777" w:rsidR="007D4132" w:rsidRPr="00E941EA" w:rsidRDefault="007D4132" w:rsidP="00922EDB">
      <w:pPr>
        <w:spacing w:before="0"/>
        <w:rPr>
          <w:rFonts w:cs="Arial"/>
          <w:lang w:val="ru-RU" w:eastAsia="sr-Latn-CS"/>
        </w:rPr>
      </w:pPr>
    </w:p>
    <w:p w14:paraId="736E740C" w14:textId="77777777" w:rsidR="005944CD" w:rsidRPr="00E941EA" w:rsidRDefault="005944CD" w:rsidP="00922EDB">
      <w:pPr>
        <w:spacing w:before="0"/>
        <w:rPr>
          <w:rFonts w:cs="Arial"/>
          <w:lang w:val="ru-RU" w:eastAsia="sr-Latn-CS"/>
        </w:rPr>
      </w:pPr>
    </w:p>
    <w:p w14:paraId="6F66E53F" w14:textId="77777777" w:rsidR="005944CD" w:rsidRPr="00E941EA" w:rsidRDefault="005944CD" w:rsidP="00922EDB">
      <w:pPr>
        <w:spacing w:before="0"/>
        <w:rPr>
          <w:rFonts w:cs="Arial"/>
          <w:lang w:val="ru-RU" w:eastAsia="sr-Latn-CS"/>
        </w:rPr>
      </w:pPr>
    </w:p>
    <w:p w14:paraId="0663BBFE" w14:textId="77777777" w:rsidR="00F10BB1" w:rsidRPr="00E941EA" w:rsidRDefault="00F10BB1" w:rsidP="00922EDB">
      <w:pPr>
        <w:spacing w:before="0"/>
        <w:rPr>
          <w:rFonts w:cs="Arial"/>
          <w:lang w:val="ru-RU" w:eastAsia="sr-Latn-CS"/>
        </w:rPr>
      </w:pPr>
    </w:p>
    <w:p w14:paraId="792D43A5" w14:textId="77777777" w:rsidR="005944CD" w:rsidRPr="00E941EA" w:rsidRDefault="005944CD" w:rsidP="00922EDB">
      <w:pPr>
        <w:spacing w:before="0"/>
        <w:rPr>
          <w:rFonts w:cs="Arial"/>
          <w:lang w:val="ru-RU" w:eastAsia="sr-Latn-CS"/>
        </w:rPr>
      </w:pPr>
    </w:p>
    <w:p w14:paraId="29E37A05" w14:textId="77777777" w:rsidR="00D12A0B" w:rsidRPr="00E941EA" w:rsidRDefault="00D12A0B" w:rsidP="00922EDB">
      <w:pPr>
        <w:spacing w:before="0"/>
        <w:rPr>
          <w:rFonts w:cs="Arial"/>
          <w:lang w:val="ru-RU" w:eastAsia="sr-Latn-CS"/>
        </w:rPr>
      </w:pPr>
    </w:p>
    <w:p w14:paraId="58A7F9EB" w14:textId="77777777" w:rsidR="00AD4E98" w:rsidRPr="00E941EA" w:rsidRDefault="00AD4E98" w:rsidP="00611597">
      <w:pPr>
        <w:pStyle w:val="KDObrazac"/>
        <w:spacing w:before="0"/>
        <w:jc w:val="both"/>
        <w:rPr>
          <w:lang w:val="ru-RU"/>
        </w:rPr>
      </w:pPr>
      <w:bookmarkStart w:id="249" w:name="_Toc442559924"/>
    </w:p>
    <w:p w14:paraId="1727F978" w14:textId="24E5D557" w:rsidR="00343A18" w:rsidRPr="00E941EA" w:rsidRDefault="00343A18" w:rsidP="00F27B82">
      <w:pPr>
        <w:pStyle w:val="KDObrazac"/>
        <w:spacing w:before="0"/>
        <w:rPr>
          <w:noProof/>
          <w:lang w:val="ru-RU"/>
        </w:rPr>
      </w:pPr>
      <w:r w:rsidRPr="00E941EA">
        <w:rPr>
          <w:lang w:val="ru-RU"/>
        </w:rPr>
        <w:lastRenderedPageBreak/>
        <w:t xml:space="preserve">ОБРАЗАЦ </w:t>
      </w:r>
      <w:r w:rsidR="002456A6" w:rsidRPr="00E941EA">
        <w:rPr>
          <w:lang w:val="sr-Cyrl-RS"/>
        </w:rPr>
        <w:t>1</w:t>
      </w:r>
      <w:r w:rsidRPr="00E941EA">
        <w:rPr>
          <w:noProof/>
          <w:lang w:val="ru-RU"/>
        </w:rPr>
        <w:t>.</w:t>
      </w:r>
      <w:bookmarkEnd w:id="249"/>
    </w:p>
    <w:p w14:paraId="739A1FF2" w14:textId="77777777" w:rsidR="00343A18" w:rsidRPr="00E941EA" w:rsidRDefault="00343A18" w:rsidP="00343A18">
      <w:pPr>
        <w:spacing w:before="0"/>
        <w:jc w:val="center"/>
        <w:rPr>
          <w:rStyle w:val="BookTitle"/>
          <w:rFonts w:cs="Arial"/>
          <w:lang w:val="ru-RU"/>
        </w:rPr>
      </w:pPr>
      <w:r w:rsidRPr="00E941EA">
        <w:rPr>
          <w:rStyle w:val="BookTitle"/>
          <w:rFonts w:cs="Arial"/>
          <w:lang w:val="ru-RU"/>
        </w:rPr>
        <w:t>ОБРАЗАЦ ПОНУДЕ</w:t>
      </w:r>
    </w:p>
    <w:p w14:paraId="78C96918" w14:textId="77777777" w:rsidR="00343A18" w:rsidRPr="00E941EA" w:rsidRDefault="00343A18" w:rsidP="00343A18">
      <w:pPr>
        <w:spacing w:before="0"/>
        <w:rPr>
          <w:rStyle w:val="BookTitle"/>
          <w:rFonts w:cs="Arial"/>
          <w:lang w:val="ru-RU"/>
        </w:rPr>
      </w:pPr>
    </w:p>
    <w:p w14:paraId="61D1A4BE" w14:textId="42D79D88" w:rsidR="00343A18" w:rsidRPr="00E941EA" w:rsidRDefault="00343A18" w:rsidP="00343A18">
      <w:pPr>
        <w:spacing w:before="0"/>
        <w:rPr>
          <w:rFonts w:eastAsia="TimesNewRomanPS-BoldMT" w:cs="Arial"/>
          <w:bCs/>
          <w:lang w:val="ru-RU"/>
        </w:rPr>
      </w:pPr>
      <w:r w:rsidRPr="00E941EA">
        <w:rPr>
          <w:rFonts w:eastAsia="TimesNewRomanPS-BoldMT" w:cs="Arial"/>
          <w:bCs/>
          <w:lang w:val="ru-RU"/>
        </w:rPr>
        <w:t>Понуда бр.________</w:t>
      </w:r>
      <w:r w:rsidR="006266F6" w:rsidRPr="00E941EA">
        <w:rPr>
          <w:rFonts w:eastAsia="TimesNewRomanPS-BoldMT" w:cs="Arial"/>
          <w:bCs/>
          <w:lang w:val="sr-Cyrl-RS"/>
        </w:rPr>
        <w:t>___</w:t>
      </w:r>
      <w:r w:rsidRPr="00E941EA">
        <w:rPr>
          <w:rFonts w:eastAsia="TimesNewRomanPS-BoldMT" w:cs="Arial"/>
          <w:bCs/>
          <w:lang w:val="ru-RU"/>
        </w:rPr>
        <w:t xml:space="preserve">_ од _______________ за  </w:t>
      </w:r>
      <w:r w:rsidR="0008263C" w:rsidRPr="00E941EA">
        <w:rPr>
          <w:rFonts w:eastAsia="TimesNewRomanPS-BoldMT" w:cs="Arial"/>
          <w:bCs/>
          <w:lang w:val="sr-Cyrl-RS"/>
        </w:rPr>
        <w:t xml:space="preserve">отворени </w:t>
      </w:r>
      <w:r w:rsidRPr="00E941EA">
        <w:rPr>
          <w:rFonts w:eastAsia="TimesNewRomanPS-BoldMT" w:cs="Arial"/>
          <w:bCs/>
          <w:lang w:val="ru-RU"/>
        </w:rPr>
        <w:t xml:space="preserve">поступак јавне набавке– </w:t>
      </w:r>
      <w:r w:rsidR="0051602B" w:rsidRPr="00E941EA">
        <w:rPr>
          <w:rFonts w:eastAsia="TimesNewRomanPS-BoldMT" w:cs="Arial"/>
          <w:bCs/>
          <w:lang w:val="ru-RU"/>
        </w:rPr>
        <w:t>услуга</w:t>
      </w:r>
      <w:r w:rsidR="007D4132">
        <w:rPr>
          <w:rFonts w:eastAsia="TimesNewRomanPS-BoldMT" w:cs="Arial"/>
          <w:bCs/>
          <w:lang w:val="ru-RU"/>
        </w:rPr>
        <w:t xml:space="preserve">: </w:t>
      </w:r>
      <w:r w:rsidR="00F27B82" w:rsidRPr="00E941EA">
        <w:rPr>
          <w:rFonts w:eastAsia="TimesNewRomanPS-BoldMT" w:cs="Arial"/>
          <w:bCs/>
          <w:lang w:val="ru-RU"/>
        </w:rPr>
        <w:t xml:space="preserve"> </w:t>
      </w:r>
      <w:r w:rsidR="003810C1">
        <w:rPr>
          <w:rFonts w:eastAsia="TimesNewRomanPS-BoldMT" w:cs="Arial"/>
          <w:b/>
          <w:bCs/>
          <w:lang w:val="ru-RU"/>
        </w:rPr>
        <w:t>ПОПРАВКА УРЕЂАЈА ЗА ИСПИТИВАЊЕ ЗАШТИТА</w:t>
      </w:r>
      <w:r w:rsidR="00F27B82" w:rsidRPr="00E941EA">
        <w:rPr>
          <w:rFonts w:eastAsia="TimesNewRomanPS-BoldMT" w:cs="Arial"/>
          <w:bCs/>
          <w:lang w:val="ru-RU"/>
        </w:rPr>
        <w:t xml:space="preserve">, </w:t>
      </w:r>
      <w:r w:rsidR="008D0D9B" w:rsidRPr="00276CC6">
        <w:rPr>
          <w:rFonts w:eastAsia="TimesNewRomanPS-BoldMT" w:cs="Arial"/>
          <w:b/>
          <w:bCs/>
          <w:lang w:val="ru-RU"/>
        </w:rPr>
        <w:t>ЈН/</w:t>
      </w:r>
      <w:r w:rsidR="003810C1">
        <w:rPr>
          <w:rFonts w:eastAsia="TimesNewRomanPS-BoldMT" w:cs="Arial"/>
          <w:b/>
          <w:bCs/>
          <w:lang w:val="ru-RU"/>
        </w:rPr>
        <w:t>3100/0356/2020</w:t>
      </w:r>
    </w:p>
    <w:p w14:paraId="42AA03EF" w14:textId="77777777" w:rsidR="00343A18" w:rsidRPr="00E941EA" w:rsidRDefault="00343A18" w:rsidP="00343A18">
      <w:pPr>
        <w:spacing w:before="0"/>
        <w:rPr>
          <w:rFonts w:eastAsia="TimesNewRomanPS-BoldMT" w:cs="Arial"/>
          <w:bCs/>
          <w:lang w:val="ru-RU"/>
        </w:rPr>
      </w:pPr>
    </w:p>
    <w:p w14:paraId="0F65CBC8" w14:textId="77777777" w:rsidR="00343A18" w:rsidRPr="00E941EA" w:rsidRDefault="00343A18" w:rsidP="00343A18">
      <w:pPr>
        <w:spacing w:before="0"/>
        <w:rPr>
          <w:rFonts w:cs="Arial"/>
          <w:b/>
          <w:bCs/>
          <w:iCs/>
        </w:rPr>
      </w:pPr>
      <w:r w:rsidRPr="00E941EA">
        <w:rPr>
          <w:rFonts w:cs="Arial"/>
          <w:b/>
          <w:bCs/>
          <w:iCs/>
        </w:rPr>
        <w:t>1)ОПШТИ ПОДАЦИ О ПОНУЂАЧУ</w:t>
      </w:r>
    </w:p>
    <w:p w14:paraId="4F4776F8" w14:textId="77777777" w:rsidR="00343A18" w:rsidRPr="00E941E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E941E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41EA" w:rsidRDefault="00343A18" w:rsidP="00BC01DC">
            <w:pPr>
              <w:spacing w:before="0"/>
              <w:rPr>
                <w:rFonts w:cs="Arial"/>
                <w:b/>
                <w:bCs/>
                <w:iCs/>
              </w:rPr>
            </w:pPr>
            <w:r w:rsidRPr="00E941E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41EA" w:rsidRDefault="00343A18" w:rsidP="00BC01DC">
            <w:pPr>
              <w:snapToGrid w:val="0"/>
              <w:spacing w:before="0"/>
              <w:rPr>
                <w:rFonts w:cs="Arial"/>
                <w:b/>
                <w:bCs/>
                <w:iCs/>
              </w:rPr>
            </w:pPr>
          </w:p>
          <w:p w14:paraId="1C64634E" w14:textId="77777777" w:rsidR="00343A18" w:rsidRPr="00E941EA" w:rsidRDefault="00343A18" w:rsidP="00BC01DC">
            <w:pPr>
              <w:spacing w:before="0"/>
              <w:rPr>
                <w:rFonts w:cs="Arial"/>
                <w:b/>
                <w:bCs/>
                <w:iCs/>
              </w:rPr>
            </w:pPr>
          </w:p>
          <w:p w14:paraId="52425FE8" w14:textId="77777777" w:rsidR="00343A18" w:rsidRPr="00E941EA" w:rsidRDefault="00343A18" w:rsidP="00BC01DC">
            <w:pPr>
              <w:spacing w:before="0"/>
              <w:rPr>
                <w:rFonts w:cs="Arial"/>
                <w:b/>
                <w:bCs/>
                <w:iCs/>
              </w:rPr>
            </w:pPr>
          </w:p>
        </w:tc>
      </w:tr>
      <w:tr w:rsidR="00E941EA" w:rsidRPr="00E941E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41EA" w:rsidRDefault="00343A18" w:rsidP="00BC01DC">
            <w:pPr>
              <w:spacing w:before="0"/>
              <w:rPr>
                <w:rFonts w:cs="Arial"/>
                <w:b/>
                <w:bCs/>
                <w:iCs/>
              </w:rPr>
            </w:pPr>
            <w:r w:rsidRPr="00E941E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41EA" w:rsidRDefault="00343A18" w:rsidP="00BC01DC">
            <w:pPr>
              <w:snapToGrid w:val="0"/>
              <w:spacing w:before="0"/>
              <w:rPr>
                <w:rFonts w:cs="Arial"/>
                <w:b/>
                <w:bCs/>
                <w:iCs/>
              </w:rPr>
            </w:pPr>
          </w:p>
          <w:p w14:paraId="7FC35799" w14:textId="77777777" w:rsidR="00343A18" w:rsidRPr="00E941EA" w:rsidRDefault="00343A18" w:rsidP="00BC01DC">
            <w:pPr>
              <w:spacing w:before="0"/>
              <w:rPr>
                <w:rFonts w:cs="Arial"/>
                <w:b/>
                <w:bCs/>
                <w:iCs/>
              </w:rPr>
            </w:pPr>
          </w:p>
          <w:p w14:paraId="04048D36" w14:textId="77777777" w:rsidR="00343A18" w:rsidRPr="00E941EA" w:rsidRDefault="00343A18" w:rsidP="00BC01DC">
            <w:pPr>
              <w:spacing w:before="0"/>
              <w:rPr>
                <w:rFonts w:cs="Arial"/>
                <w:b/>
                <w:bCs/>
                <w:iCs/>
              </w:rPr>
            </w:pPr>
          </w:p>
        </w:tc>
      </w:tr>
      <w:tr w:rsidR="00E941EA" w:rsidRPr="00E941E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41EA" w:rsidRDefault="000B2EE9" w:rsidP="00BC01DC">
            <w:pPr>
              <w:spacing w:before="0"/>
              <w:rPr>
                <w:rFonts w:cs="Arial"/>
                <w:iCs/>
              </w:rPr>
            </w:pPr>
            <w:r w:rsidRPr="00E941E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41EA" w:rsidRDefault="000B2EE9" w:rsidP="00BC01DC">
            <w:pPr>
              <w:snapToGrid w:val="0"/>
              <w:spacing w:before="0"/>
              <w:rPr>
                <w:rFonts w:cs="Arial"/>
                <w:b/>
                <w:bCs/>
                <w:iCs/>
              </w:rPr>
            </w:pPr>
          </w:p>
        </w:tc>
      </w:tr>
      <w:tr w:rsidR="00E941EA" w:rsidRPr="00E941E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41EA" w:rsidRDefault="00343A18" w:rsidP="00BC01DC">
            <w:pPr>
              <w:spacing w:before="0"/>
              <w:rPr>
                <w:rFonts w:cs="Arial"/>
                <w:b/>
                <w:bCs/>
                <w:iCs/>
              </w:rPr>
            </w:pPr>
            <w:r w:rsidRPr="00E941E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41EA" w:rsidRDefault="00343A18" w:rsidP="00BC01DC">
            <w:pPr>
              <w:snapToGrid w:val="0"/>
              <w:spacing w:before="0"/>
              <w:rPr>
                <w:rFonts w:cs="Arial"/>
                <w:b/>
                <w:bCs/>
                <w:iCs/>
              </w:rPr>
            </w:pPr>
          </w:p>
          <w:p w14:paraId="1E5B1CF9" w14:textId="77777777" w:rsidR="00343A18" w:rsidRPr="00E941EA" w:rsidRDefault="00343A18" w:rsidP="00BC01DC">
            <w:pPr>
              <w:spacing w:before="0"/>
              <w:rPr>
                <w:rFonts w:cs="Arial"/>
                <w:b/>
                <w:bCs/>
                <w:iCs/>
              </w:rPr>
            </w:pPr>
          </w:p>
          <w:p w14:paraId="28734D4E" w14:textId="77777777" w:rsidR="00343A18" w:rsidRPr="00E941EA" w:rsidRDefault="00343A18" w:rsidP="00BC01DC">
            <w:pPr>
              <w:spacing w:before="0"/>
              <w:rPr>
                <w:rFonts w:cs="Arial"/>
                <w:b/>
                <w:bCs/>
                <w:iCs/>
              </w:rPr>
            </w:pPr>
          </w:p>
        </w:tc>
      </w:tr>
      <w:tr w:rsidR="00E941EA" w:rsidRPr="00E941E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941EA" w:rsidRDefault="00343A18" w:rsidP="00BC01DC">
            <w:pPr>
              <w:spacing w:before="0"/>
              <w:rPr>
                <w:rFonts w:cs="Arial"/>
                <w:b/>
                <w:bCs/>
                <w:iCs/>
                <w:lang w:val="ru-RU"/>
              </w:rPr>
            </w:pPr>
            <w:r w:rsidRPr="00E941E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941EA" w:rsidRDefault="00343A18" w:rsidP="00BC01DC">
            <w:pPr>
              <w:snapToGrid w:val="0"/>
              <w:spacing w:before="0"/>
              <w:rPr>
                <w:rFonts w:cs="Arial"/>
                <w:b/>
                <w:bCs/>
                <w:iCs/>
                <w:lang w:val="ru-RU"/>
              </w:rPr>
            </w:pPr>
          </w:p>
        </w:tc>
      </w:tr>
      <w:tr w:rsidR="00E941EA" w:rsidRPr="00E941E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941EA" w:rsidRDefault="00343A18" w:rsidP="00BC01DC">
            <w:pPr>
              <w:spacing w:before="0"/>
              <w:rPr>
                <w:rFonts w:cs="Arial"/>
                <w:iCs/>
                <w:lang w:val="ru-RU"/>
              </w:rPr>
            </w:pPr>
          </w:p>
          <w:p w14:paraId="08F62323" w14:textId="77777777" w:rsidR="00343A18" w:rsidRPr="00E941EA" w:rsidRDefault="00343A18" w:rsidP="00BC01DC">
            <w:pPr>
              <w:spacing w:before="0"/>
              <w:rPr>
                <w:rFonts w:cs="Arial"/>
                <w:b/>
                <w:bCs/>
                <w:iCs/>
              </w:rPr>
            </w:pPr>
            <w:r w:rsidRPr="00E941E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941EA" w:rsidRDefault="00343A18" w:rsidP="00BC01DC">
            <w:pPr>
              <w:snapToGrid w:val="0"/>
              <w:spacing w:before="0"/>
              <w:rPr>
                <w:rFonts w:cs="Arial"/>
                <w:b/>
                <w:bCs/>
                <w:iCs/>
              </w:rPr>
            </w:pPr>
          </w:p>
          <w:p w14:paraId="7BB68ECB" w14:textId="77777777" w:rsidR="00343A18" w:rsidRPr="00E941EA" w:rsidRDefault="00343A18" w:rsidP="00BC01DC">
            <w:pPr>
              <w:spacing w:before="0"/>
              <w:rPr>
                <w:rFonts w:cs="Arial"/>
                <w:b/>
                <w:bCs/>
                <w:iCs/>
              </w:rPr>
            </w:pPr>
          </w:p>
          <w:p w14:paraId="2590EDF2" w14:textId="77777777" w:rsidR="00343A18" w:rsidRPr="00E941EA" w:rsidRDefault="00343A18" w:rsidP="00BC01DC">
            <w:pPr>
              <w:spacing w:before="0"/>
              <w:rPr>
                <w:rFonts w:cs="Arial"/>
                <w:b/>
                <w:bCs/>
                <w:iCs/>
              </w:rPr>
            </w:pPr>
          </w:p>
        </w:tc>
      </w:tr>
      <w:tr w:rsidR="00E941EA" w:rsidRPr="00E941E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941EA" w:rsidRDefault="00343A18" w:rsidP="00BC01DC">
            <w:pPr>
              <w:spacing w:before="0"/>
              <w:rPr>
                <w:rFonts w:cs="Arial"/>
                <w:b/>
                <w:bCs/>
                <w:iCs/>
                <w:lang w:val="ru-RU"/>
              </w:rPr>
            </w:pPr>
            <w:r w:rsidRPr="00E941EA">
              <w:rPr>
                <w:rFonts w:cs="Arial"/>
                <w:iCs/>
                <w:lang w:val="ru-RU"/>
              </w:rPr>
              <w:t>Електронска адреса понуђача (</w:t>
            </w:r>
            <w:r w:rsidRPr="00E941EA">
              <w:rPr>
                <w:rFonts w:cs="Arial"/>
                <w:iCs/>
              </w:rPr>
              <w:t>e</w:t>
            </w:r>
            <w:r w:rsidRPr="00E941EA">
              <w:rPr>
                <w:rFonts w:cs="Arial"/>
                <w:iCs/>
                <w:lang w:val="ru-RU"/>
              </w:rPr>
              <w:t>-</w:t>
            </w:r>
            <w:r w:rsidRPr="00E941EA">
              <w:rPr>
                <w:rFonts w:cs="Arial"/>
                <w:iCs/>
              </w:rPr>
              <w:t>mail</w:t>
            </w:r>
            <w:r w:rsidRPr="00E941EA">
              <w:rPr>
                <w:rFonts w:cs="Arial"/>
                <w:iCs/>
                <w:lang w:val="ru-RU"/>
              </w:rPr>
              <w:t>):</w:t>
            </w:r>
          </w:p>
          <w:p w14:paraId="6A397735" w14:textId="77777777" w:rsidR="00343A18" w:rsidRPr="00E941E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941EA" w:rsidRDefault="00343A18" w:rsidP="00BC01DC">
            <w:pPr>
              <w:snapToGrid w:val="0"/>
              <w:spacing w:before="0"/>
              <w:rPr>
                <w:rFonts w:cs="Arial"/>
                <w:b/>
                <w:bCs/>
                <w:iCs/>
                <w:lang w:val="ru-RU"/>
              </w:rPr>
            </w:pPr>
          </w:p>
        </w:tc>
      </w:tr>
      <w:tr w:rsidR="00E941EA" w:rsidRPr="00E941E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941EA" w:rsidRDefault="00343A18" w:rsidP="00BC01DC">
            <w:pPr>
              <w:spacing w:before="0"/>
              <w:rPr>
                <w:rFonts w:cs="Arial"/>
                <w:b/>
                <w:bCs/>
                <w:iCs/>
              </w:rPr>
            </w:pPr>
            <w:r w:rsidRPr="00E941E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941EA" w:rsidRDefault="00343A18" w:rsidP="00BC01DC">
            <w:pPr>
              <w:snapToGrid w:val="0"/>
              <w:spacing w:before="0"/>
              <w:rPr>
                <w:rFonts w:cs="Arial"/>
                <w:b/>
                <w:bCs/>
                <w:iCs/>
              </w:rPr>
            </w:pPr>
          </w:p>
          <w:p w14:paraId="19795A4E" w14:textId="77777777" w:rsidR="00343A18" w:rsidRPr="00E941EA" w:rsidRDefault="00343A18" w:rsidP="00BC01DC">
            <w:pPr>
              <w:spacing w:before="0"/>
              <w:rPr>
                <w:rFonts w:cs="Arial"/>
                <w:b/>
                <w:bCs/>
                <w:iCs/>
              </w:rPr>
            </w:pPr>
          </w:p>
          <w:p w14:paraId="5F8A2D43" w14:textId="77777777" w:rsidR="00343A18" w:rsidRPr="00E941EA" w:rsidRDefault="00343A18" w:rsidP="00BC01DC">
            <w:pPr>
              <w:spacing w:before="0"/>
              <w:rPr>
                <w:rFonts w:cs="Arial"/>
                <w:b/>
                <w:bCs/>
                <w:iCs/>
              </w:rPr>
            </w:pPr>
          </w:p>
        </w:tc>
      </w:tr>
      <w:tr w:rsidR="00E941EA" w:rsidRPr="00E941E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941EA" w:rsidRDefault="00343A18" w:rsidP="00BC01DC">
            <w:pPr>
              <w:spacing w:before="0"/>
              <w:rPr>
                <w:rFonts w:cs="Arial"/>
                <w:b/>
                <w:bCs/>
                <w:iCs/>
              </w:rPr>
            </w:pPr>
            <w:r w:rsidRPr="00E941E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941EA" w:rsidRDefault="00343A18" w:rsidP="00BC01DC">
            <w:pPr>
              <w:snapToGrid w:val="0"/>
              <w:spacing w:before="0"/>
              <w:rPr>
                <w:rFonts w:cs="Arial"/>
                <w:b/>
                <w:bCs/>
                <w:iCs/>
              </w:rPr>
            </w:pPr>
          </w:p>
          <w:p w14:paraId="6B7E2014" w14:textId="77777777" w:rsidR="00343A18" w:rsidRPr="00E941EA" w:rsidRDefault="00343A18" w:rsidP="00BC01DC">
            <w:pPr>
              <w:spacing w:before="0"/>
              <w:rPr>
                <w:rFonts w:cs="Arial"/>
                <w:b/>
                <w:bCs/>
                <w:iCs/>
              </w:rPr>
            </w:pPr>
          </w:p>
          <w:p w14:paraId="60A19427" w14:textId="77777777" w:rsidR="00343A18" w:rsidRPr="00E941EA" w:rsidRDefault="00343A18" w:rsidP="00BC01DC">
            <w:pPr>
              <w:spacing w:before="0"/>
              <w:rPr>
                <w:rFonts w:cs="Arial"/>
                <w:b/>
                <w:bCs/>
                <w:iCs/>
              </w:rPr>
            </w:pPr>
          </w:p>
        </w:tc>
      </w:tr>
      <w:tr w:rsidR="00E941EA" w:rsidRPr="00E941E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941EA" w:rsidRDefault="00343A18" w:rsidP="00BC01DC">
            <w:pPr>
              <w:spacing w:before="0"/>
              <w:rPr>
                <w:rFonts w:cs="Arial"/>
                <w:b/>
                <w:bCs/>
                <w:iCs/>
                <w:lang w:val="ru-RU"/>
              </w:rPr>
            </w:pPr>
            <w:r w:rsidRPr="00E941E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941EA" w:rsidRDefault="00343A18" w:rsidP="00BC01DC">
            <w:pPr>
              <w:snapToGrid w:val="0"/>
              <w:spacing w:before="0"/>
              <w:rPr>
                <w:rFonts w:cs="Arial"/>
                <w:b/>
                <w:bCs/>
                <w:iCs/>
                <w:lang w:val="ru-RU"/>
              </w:rPr>
            </w:pPr>
          </w:p>
          <w:p w14:paraId="0D91BEF4" w14:textId="77777777" w:rsidR="00343A18" w:rsidRPr="00E941EA" w:rsidRDefault="00343A18" w:rsidP="00BC01DC">
            <w:pPr>
              <w:spacing w:before="0"/>
              <w:rPr>
                <w:rFonts w:cs="Arial"/>
                <w:b/>
                <w:bCs/>
                <w:iCs/>
                <w:lang w:val="ru-RU"/>
              </w:rPr>
            </w:pPr>
          </w:p>
          <w:p w14:paraId="2B57403A" w14:textId="77777777" w:rsidR="00343A18" w:rsidRPr="00E941EA" w:rsidRDefault="00343A18" w:rsidP="00BC01DC">
            <w:pPr>
              <w:spacing w:before="0"/>
              <w:rPr>
                <w:rFonts w:cs="Arial"/>
                <w:b/>
                <w:bCs/>
                <w:iCs/>
                <w:lang w:val="ru-RU"/>
              </w:rPr>
            </w:pPr>
          </w:p>
        </w:tc>
      </w:tr>
      <w:tr w:rsidR="00E941EA" w:rsidRPr="00E941E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941EA" w:rsidRDefault="00343A18" w:rsidP="00BC01DC">
            <w:pPr>
              <w:spacing w:before="0"/>
              <w:rPr>
                <w:rFonts w:cs="Arial"/>
                <w:b/>
                <w:bCs/>
                <w:iCs/>
                <w:lang w:val="ru-RU"/>
              </w:rPr>
            </w:pPr>
            <w:r w:rsidRPr="00E941E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941EA" w:rsidRDefault="00343A18" w:rsidP="00BC01DC">
            <w:pPr>
              <w:snapToGrid w:val="0"/>
              <w:spacing w:before="0"/>
              <w:ind w:firstLine="708"/>
              <w:rPr>
                <w:rFonts w:cs="Arial"/>
                <w:b/>
                <w:bCs/>
                <w:iCs/>
                <w:lang w:val="ru-RU"/>
              </w:rPr>
            </w:pPr>
          </w:p>
          <w:p w14:paraId="593AD67B" w14:textId="77777777" w:rsidR="00343A18" w:rsidRPr="00E941EA" w:rsidRDefault="00343A18" w:rsidP="00BC01DC">
            <w:pPr>
              <w:spacing w:before="0"/>
              <w:ind w:firstLine="708"/>
              <w:rPr>
                <w:rFonts w:cs="Arial"/>
                <w:b/>
                <w:bCs/>
                <w:iCs/>
                <w:lang w:val="ru-RU"/>
              </w:rPr>
            </w:pPr>
          </w:p>
          <w:p w14:paraId="41431B21" w14:textId="77777777" w:rsidR="00343A18" w:rsidRPr="00E941EA" w:rsidRDefault="00343A18" w:rsidP="00BC01DC">
            <w:pPr>
              <w:spacing w:before="0"/>
              <w:ind w:firstLine="708"/>
              <w:rPr>
                <w:rFonts w:cs="Arial"/>
                <w:b/>
                <w:bCs/>
                <w:iCs/>
                <w:lang w:val="ru-RU"/>
              </w:rPr>
            </w:pPr>
          </w:p>
        </w:tc>
      </w:tr>
    </w:tbl>
    <w:p w14:paraId="00E35A05" w14:textId="77777777" w:rsidR="00343A18" w:rsidRPr="00E941EA" w:rsidRDefault="00343A18" w:rsidP="00343A18">
      <w:pPr>
        <w:spacing w:before="0"/>
        <w:rPr>
          <w:rFonts w:cs="Arial"/>
          <w:lang w:val="ru-RU"/>
        </w:rPr>
      </w:pPr>
    </w:p>
    <w:p w14:paraId="2D0133FB" w14:textId="77777777" w:rsidR="00343A18" w:rsidRPr="00E941EA" w:rsidRDefault="00343A18" w:rsidP="00343A18">
      <w:pPr>
        <w:spacing w:before="0"/>
        <w:rPr>
          <w:rFonts w:eastAsia="TimesNewRomanPSMT" w:cs="Arial"/>
          <w:b/>
          <w:bCs/>
          <w:iCs/>
        </w:rPr>
      </w:pPr>
      <w:r w:rsidRPr="00E941EA">
        <w:rPr>
          <w:rFonts w:eastAsia="TimesNewRomanPSMT" w:cs="Arial"/>
          <w:b/>
          <w:bCs/>
          <w:iCs/>
        </w:rPr>
        <w:t xml:space="preserve">2) ПОНУДУ ПОДНОСИ: </w:t>
      </w:r>
    </w:p>
    <w:p w14:paraId="2233E693" w14:textId="77777777"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E941E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941EA" w:rsidRDefault="00343A18" w:rsidP="00BC01DC">
            <w:pPr>
              <w:snapToGrid w:val="0"/>
              <w:spacing w:before="0"/>
              <w:jc w:val="center"/>
              <w:rPr>
                <w:rFonts w:cs="Arial"/>
              </w:rPr>
            </w:pPr>
          </w:p>
          <w:p w14:paraId="654D31F4" w14:textId="77777777" w:rsidR="00343A18" w:rsidRPr="00E941EA" w:rsidRDefault="00343A18" w:rsidP="00BC01DC">
            <w:pPr>
              <w:spacing w:before="0"/>
              <w:jc w:val="center"/>
              <w:rPr>
                <w:rFonts w:eastAsia="TimesNewRomanPSMT" w:cs="Arial"/>
                <w:b/>
                <w:bCs/>
              </w:rPr>
            </w:pPr>
            <w:r w:rsidRPr="00E941EA">
              <w:rPr>
                <w:rFonts w:eastAsia="TimesNewRomanPSMT" w:cs="Arial"/>
                <w:b/>
                <w:bCs/>
              </w:rPr>
              <w:t xml:space="preserve">А) САМОСТАЛНО </w:t>
            </w:r>
          </w:p>
        </w:tc>
      </w:tr>
      <w:tr w:rsidR="00E941EA" w:rsidRPr="00E941E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941EA" w:rsidRDefault="00343A18" w:rsidP="00BC01DC">
            <w:pPr>
              <w:snapToGrid w:val="0"/>
              <w:spacing w:before="0"/>
              <w:jc w:val="center"/>
              <w:rPr>
                <w:rFonts w:eastAsia="TimesNewRomanPSMT" w:cs="Arial"/>
                <w:b/>
                <w:bCs/>
              </w:rPr>
            </w:pPr>
          </w:p>
          <w:p w14:paraId="2164A90B" w14:textId="77777777" w:rsidR="00343A18" w:rsidRPr="00E941EA" w:rsidRDefault="00343A18" w:rsidP="00BC01DC">
            <w:pPr>
              <w:spacing w:before="0"/>
              <w:jc w:val="center"/>
              <w:rPr>
                <w:rFonts w:eastAsia="TimesNewRomanPSMT" w:cs="Arial"/>
                <w:b/>
                <w:bCs/>
              </w:rPr>
            </w:pPr>
            <w:r w:rsidRPr="00E941EA">
              <w:rPr>
                <w:rFonts w:eastAsia="TimesNewRomanPSMT" w:cs="Arial"/>
                <w:b/>
                <w:bCs/>
              </w:rPr>
              <w:t>Б) СА ПОДИЗВОЂАЧЕМ</w:t>
            </w:r>
          </w:p>
        </w:tc>
      </w:tr>
      <w:tr w:rsidR="00E941EA" w:rsidRPr="00E941E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941EA" w:rsidRDefault="00343A18" w:rsidP="00BC01DC">
            <w:pPr>
              <w:snapToGrid w:val="0"/>
              <w:spacing w:before="0"/>
              <w:jc w:val="center"/>
              <w:rPr>
                <w:rFonts w:eastAsia="TimesNewRomanPSMT" w:cs="Arial"/>
                <w:b/>
                <w:bCs/>
              </w:rPr>
            </w:pPr>
          </w:p>
          <w:p w14:paraId="09D38181" w14:textId="77777777" w:rsidR="00343A18" w:rsidRPr="00E941EA" w:rsidRDefault="00343A18" w:rsidP="00BC01DC">
            <w:pPr>
              <w:spacing w:before="0"/>
              <w:jc w:val="center"/>
              <w:rPr>
                <w:rFonts w:cs="Arial"/>
                <w:b/>
                <w:i/>
                <w:iCs/>
                <w:lang w:val="ru-RU"/>
              </w:rPr>
            </w:pPr>
            <w:r w:rsidRPr="00E941EA">
              <w:rPr>
                <w:rFonts w:eastAsia="TimesNewRomanPSMT" w:cs="Arial"/>
                <w:b/>
                <w:bCs/>
              </w:rPr>
              <w:t>В) КАО ЗАЈЕДНИЧКУ ПОНУДУ</w:t>
            </w:r>
          </w:p>
        </w:tc>
      </w:tr>
    </w:tbl>
    <w:p w14:paraId="5D8115B6" w14:textId="77777777" w:rsidR="007D4132" w:rsidRDefault="007D4132" w:rsidP="00343A18">
      <w:pPr>
        <w:spacing w:before="0"/>
        <w:rPr>
          <w:rFonts w:cs="Arial"/>
          <w:b/>
          <w:i/>
          <w:iCs/>
          <w:lang w:val="ru-RU"/>
        </w:rPr>
      </w:pPr>
    </w:p>
    <w:p w14:paraId="0C25E146" w14:textId="77777777" w:rsidR="00343A18" w:rsidRPr="00E941EA" w:rsidRDefault="00343A18" w:rsidP="00343A18">
      <w:pPr>
        <w:spacing w:before="0"/>
        <w:rPr>
          <w:rFonts w:eastAsia="TimesNewRomanPSMT" w:cs="Arial"/>
          <w:bCs/>
          <w:lang w:val="ru-RU"/>
        </w:rPr>
      </w:pPr>
      <w:r w:rsidRPr="00E941EA">
        <w:rPr>
          <w:rFonts w:cs="Arial"/>
          <w:b/>
          <w:i/>
          <w:iCs/>
          <w:lang w:val="ru-RU"/>
        </w:rPr>
        <w:t>Напомена:</w:t>
      </w:r>
      <w:r w:rsidRPr="00E94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941EA" w:rsidRDefault="00343A18" w:rsidP="00343A18">
      <w:pPr>
        <w:spacing w:before="0"/>
        <w:rPr>
          <w:rFonts w:eastAsia="TimesNewRomanPSMT" w:cs="Arial"/>
          <w:bCs/>
          <w:lang w:val="ru-RU"/>
        </w:rPr>
      </w:pPr>
    </w:p>
    <w:p w14:paraId="0135D029" w14:textId="77777777" w:rsidR="00AB001A" w:rsidRPr="00E941EA" w:rsidRDefault="00AB001A" w:rsidP="00343A18">
      <w:pPr>
        <w:spacing w:before="0"/>
        <w:rPr>
          <w:rFonts w:eastAsia="TimesNewRomanPSMT" w:cs="Arial"/>
          <w:bCs/>
          <w:lang w:val="ru-RU"/>
        </w:rPr>
      </w:pPr>
    </w:p>
    <w:p w14:paraId="7F76E088" w14:textId="77777777" w:rsidR="00AB001A" w:rsidRPr="00E941EA" w:rsidRDefault="00AB001A" w:rsidP="00343A18">
      <w:pPr>
        <w:spacing w:before="0"/>
        <w:rPr>
          <w:rFonts w:eastAsia="TimesNewRomanPSMT" w:cs="Arial"/>
          <w:bCs/>
          <w:lang w:val="ru-RU"/>
        </w:rPr>
      </w:pPr>
    </w:p>
    <w:p w14:paraId="30D15E55" w14:textId="77777777" w:rsidR="00AB001A" w:rsidRPr="00E941EA" w:rsidRDefault="00AB001A" w:rsidP="00343A18">
      <w:pPr>
        <w:spacing w:before="0"/>
        <w:rPr>
          <w:rFonts w:eastAsia="TimesNewRomanPSMT" w:cs="Arial"/>
          <w:bCs/>
          <w:lang w:val="ru-RU"/>
        </w:rPr>
      </w:pPr>
    </w:p>
    <w:p w14:paraId="43A7EE2D" w14:textId="77777777" w:rsidR="00343A18" w:rsidRPr="00E941EA" w:rsidRDefault="00343A18" w:rsidP="00343A18">
      <w:pPr>
        <w:spacing w:before="0"/>
        <w:rPr>
          <w:rFonts w:eastAsia="TimesNewRomanPSMT" w:cs="Arial"/>
          <w:b/>
          <w:bCs/>
        </w:rPr>
      </w:pPr>
      <w:r w:rsidRPr="00E941EA">
        <w:rPr>
          <w:rFonts w:eastAsia="TimesNewRomanPSMT" w:cs="Arial"/>
          <w:b/>
          <w:bCs/>
          <w:lang w:val="sr-Cyrl-CS"/>
        </w:rPr>
        <w:t xml:space="preserve">3) </w:t>
      </w:r>
      <w:r w:rsidRPr="00E941EA">
        <w:rPr>
          <w:rFonts w:eastAsia="TimesNewRomanPSMT" w:cs="Arial"/>
          <w:b/>
          <w:bCs/>
        </w:rPr>
        <w:t xml:space="preserve">ПОДАЦИ О ПОДИЗВОЂАЧУ </w:t>
      </w:r>
    </w:p>
    <w:p w14:paraId="1C691B60" w14:textId="77777777" w:rsidR="00343A18" w:rsidRPr="00E941EA" w:rsidRDefault="00343A18" w:rsidP="00343A18">
      <w:pPr>
        <w:spacing w:before="0"/>
        <w:rPr>
          <w:rFonts w:eastAsia="TimesNewRomanPSMT" w:cs="Arial"/>
          <w:b/>
          <w:bCs/>
          <w:i/>
        </w:rPr>
      </w:pPr>
    </w:p>
    <w:p w14:paraId="074C025A" w14:textId="77777777" w:rsidR="00343A18" w:rsidRPr="00E941EA" w:rsidRDefault="00343A18" w:rsidP="00343A18">
      <w:pPr>
        <w:spacing w:before="0"/>
        <w:rPr>
          <w:rFonts w:cs="Arial"/>
        </w:rPr>
      </w:pPr>
      <w:r w:rsidRPr="00E941E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941EA" w:rsidRDefault="00343A18" w:rsidP="00BC01DC">
            <w:pPr>
              <w:snapToGrid w:val="0"/>
              <w:spacing w:before="0"/>
              <w:rPr>
                <w:rFonts w:cs="Arial"/>
              </w:rPr>
            </w:pPr>
          </w:p>
          <w:p w14:paraId="2D57263A" w14:textId="77777777" w:rsidR="00343A18" w:rsidRPr="00E941EA" w:rsidRDefault="00343A18" w:rsidP="00BC01DC">
            <w:pPr>
              <w:spacing w:before="0"/>
              <w:rPr>
                <w:rFonts w:eastAsia="TimesNewRomanPSMT" w:cs="Arial"/>
                <w:bCs/>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941EA" w:rsidRDefault="00343A18" w:rsidP="00BC01DC">
            <w:pPr>
              <w:snapToGrid w:val="0"/>
              <w:spacing w:before="0"/>
              <w:rPr>
                <w:rFonts w:eastAsia="TimesNewRomanPSMT" w:cs="Arial"/>
                <w:bCs/>
              </w:rPr>
            </w:pPr>
          </w:p>
          <w:p w14:paraId="6BF756F9"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941EA" w:rsidRDefault="00343A18" w:rsidP="00BC01DC">
            <w:pPr>
              <w:snapToGrid w:val="0"/>
              <w:spacing w:before="0"/>
              <w:rPr>
                <w:rFonts w:eastAsia="TimesNewRomanPSMT" w:cs="Arial"/>
                <w:b/>
                <w:bCs/>
              </w:rPr>
            </w:pPr>
          </w:p>
        </w:tc>
      </w:tr>
      <w:tr w:rsidR="00E941EA" w:rsidRPr="00E941E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941EA" w:rsidRDefault="00343A18" w:rsidP="00BC01DC">
            <w:pPr>
              <w:snapToGrid w:val="0"/>
              <w:spacing w:before="0"/>
              <w:rPr>
                <w:rFonts w:eastAsia="TimesNewRomanPSMT" w:cs="Arial"/>
                <w:bCs/>
              </w:rPr>
            </w:pPr>
          </w:p>
          <w:p w14:paraId="7349BFAC"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941EA" w:rsidRDefault="00343A18" w:rsidP="00BC01DC">
            <w:pPr>
              <w:snapToGrid w:val="0"/>
              <w:spacing w:before="0"/>
              <w:rPr>
                <w:rFonts w:eastAsia="TimesNewRomanPSMT" w:cs="Arial"/>
                <w:bCs/>
              </w:rPr>
            </w:pPr>
          </w:p>
          <w:p w14:paraId="322C0F71"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941EA" w:rsidRDefault="00343A18" w:rsidP="00BC01DC">
            <w:pPr>
              <w:snapToGrid w:val="0"/>
              <w:spacing w:before="0"/>
              <w:rPr>
                <w:rFonts w:eastAsia="TimesNewRomanPSMT" w:cs="Arial"/>
                <w:b/>
                <w:bCs/>
              </w:rPr>
            </w:pPr>
          </w:p>
        </w:tc>
      </w:tr>
      <w:tr w:rsidR="00E941EA" w:rsidRPr="00E941E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E941E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77AD4289" w14:textId="31689008" w:rsidR="000B2EE9" w:rsidRPr="00E941E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E941EA" w:rsidRDefault="000B2EE9" w:rsidP="00BC01DC">
            <w:pPr>
              <w:snapToGrid w:val="0"/>
              <w:spacing w:before="0"/>
              <w:rPr>
                <w:rFonts w:eastAsia="TimesNewRomanPSMT" w:cs="Arial"/>
                <w:b/>
                <w:bCs/>
              </w:rPr>
            </w:pPr>
          </w:p>
        </w:tc>
      </w:tr>
      <w:tr w:rsidR="00E941EA" w:rsidRPr="00E941E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941EA" w:rsidRDefault="00343A18" w:rsidP="00BC01DC">
            <w:pPr>
              <w:snapToGrid w:val="0"/>
              <w:spacing w:before="0"/>
              <w:rPr>
                <w:rFonts w:eastAsia="TimesNewRomanPSMT" w:cs="Arial"/>
                <w:bCs/>
              </w:rPr>
            </w:pPr>
          </w:p>
          <w:p w14:paraId="7E7A975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941EA" w:rsidRDefault="00343A18" w:rsidP="00BC01DC">
            <w:pPr>
              <w:snapToGrid w:val="0"/>
              <w:spacing w:before="0"/>
              <w:rPr>
                <w:rFonts w:eastAsia="TimesNewRomanPSMT" w:cs="Arial"/>
                <w:bCs/>
              </w:rPr>
            </w:pPr>
          </w:p>
          <w:p w14:paraId="5227297D"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941EA" w:rsidRDefault="00343A18" w:rsidP="00BC01DC">
            <w:pPr>
              <w:snapToGrid w:val="0"/>
              <w:spacing w:before="0"/>
              <w:rPr>
                <w:rFonts w:eastAsia="TimesNewRomanPSMT" w:cs="Arial"/>
                <w:b/>
                <w:bCs/>
              </w:rPr>
            </w:pPr>
          </w:p>
        </w:tc>
      </w:tr>
      <w:tr w:rsidR="00E941EA" w:rsidRPr="00E941E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941EA" w:rsidRDefault="00343A18" w:rsidP="00BC01DC">
            <w:pPr>
              <w:snapToGrid w:val="0"/>
              <w:spacing w:before="0"/>
              <w:rPr>
                <w:rFonts w:eastAsia="TimesNewRomanPSMT" w:cs="Arial"/>
                <w:bCs/>
              </w:rPr>
            </w:pPr>
          </w:p>
          <w:p w14:paraId="29D0993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941EA" w:rsidRDefault="00343A18" w:rsidP="00BC01DC">
            <w:pPr>
              <w:snapToGrid w:val="0"/>
              <w:spacing w:before="0"/>
              <w:rPr>
                <w:rFonts w:eastAsia="TimesNewRomanPSMT" w:cs="Arial"/>
                <w:bCs/>
              </w:rPr>
            </w:pPr>
          </w:p>
          <w:p w14:paraId="6D36767B"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941EA" w:rsidRDefault="00343A18" w:rsidP="00BC01DC">
            <w:pPr>
              <w:snapToGrid w:val="0"/>
              <w:spacing w:before="0"/>
              <w:rPr>
                <w:rFonts w:eastAsia="TimesNewRomanPSMT" w:cs="Arial"/>
                <w:b/>
                <w:bCs/>
              </w:rPr>
            </w:pPr>
          </w:p>
        </w:tc>
      </w:tr>
      <w:tr w:rsidR="00E941EA" w:rsidRPr="00E941E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941EA" w:rsidRDefault="00343A18" w:rsidP="00BC01DC">
            <w:pPr>
              <w:snapToGrid w:val="0"/>
              <w:spacing w:before="0"/>
              <w:rPr>
                <w:rFonts w:eastAsia="TimesNewRomanPSMT" w:cs="Arial"/>
                <w:bCs/>
              </w:rPr>
            </w:pPr>
          </w:p>
          <w:p w14:paraId="7BA1EA6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941EA" w:rsidRDefault="00343A18" w:rsidP="00BC01DC">
            <w:pPr>
              <w:snapToGrid w:val="0"/>
              <w:spacing w:before="0"/>
              <w:rPr>
                <w:rFonts w:eastAsia="TimesNewRomanPSMT" w:cs="Arial"/>
                <w:b/>
                <w:bCs/>
              </w:rPr>
            </w:pPr>
          </w:p>
        </w:tc>
      </w:tr>
      <w:tr w:rsidR="00E941EA" w:rsidRPr="00E941E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941EA" w:rsidRDefault="00343A18" w:rsidP="00BC01DC">
            <w:pPr>
              <w:snapToGrid w:val="0"/>
              <w:spacing w:before="0"/>
              <w:rPr>
                <w:rFonts w:eastAsia="TimesNewRomanPSMT" w:cs="Arial"/>
                <w:bCs/>
                <w:lang w:val="ru-RU"/>
              </w:rPr>
            </w:pPr>
          </w:p>
          <w:p w14:paraId="76A8DF9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941EA" w:rsidRDefault="00343A18" w:rsidP="00BC01DC">
            <w:pPr>
              <w:snapToGrid w:val="0"/>
              <w:spacing w:before="0"/>
              <w:rPr>
                <w:rFonts w:eastAsia="TimesNewRomanPSMT" w:cs="Arial"/>
                <w:b/>
                <w:bCs/>
                <w:lang w:val="ru-RU"/>
              </w:rPr>
            </w:pPr>
          </w:p>
        </w:tc>
      </w:tr>
      <w:tr w:rsidR="00E941EA" w:rsidRPr="00E941E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941EA" w:rsidRDefault="00343A18" w:rsidP="00BC01DC">
            <w:pPr>
              <w:snapToGrid w:val="0"/>
              <w:spacing w:before="0"/>
              <w:rPr>
                <w:rFonts w:eastAsia="TimesNewRomanPSMT" w:cs="Arial"/>
                <w:bCs/>
                <w:lang w:val="ru-RU"/>
              </w:rPr>
            </w:pPr>
          </w:p>
          <w:p w14:paraId="1E817624"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941EA" w:rsidRDefault="00343A18" w:rsidP="00BC01DC">
            <w:pPr>
              <w:snapToGrid w:val="0"/>
              <w:spacing w:before="0"/>
              <w:rPr>
                <w:rFonts w:eastAsia="TimesNewRomanPSMT" w:cs="Arial"/>
                <w:b/>
                <w:bCs/>
                <w:lang w:val="ru-RU"/>
              </w:rPr>
            </w:pPr>
          </w:p>
        </w:tc>
      </w:tr>
      <w:tr w:rsidR="00E941EA" w:rsidRPr="00E941E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941EA" w:rsidRDefault="00343A18" w:rsidP="00BC01DC">
            <w:pPr>
              <w:snapToGrid w:val="0"/>
              <w:spacing w:before="0"/>
              <w:rPr>
                <w:rFonts w:eastAsia="TimesNewRomanPSMT" w:cs="Arial"/>
                <w:bCs/>
                <w:lang w:val="ru-RU"/>
              </w:rPr>
            </w:pPr>
          </w:p>
          <w:p w14:paraId="735D47D2" w14:textId="77777777" w:rsidR="00343A18" w:rsidRPr="00E941EA" w:rsidRDefault="00343A18" w:rsidP="00BC01DC">
            <w:pPr>
              <w:spacing w:before="0"/>
              <w:rPr>
                <w:rFonts w:eastAsia="TimesNewRomanPSMT" w:cs="Arial"/>
                <w:bCs/>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941EA" w:rsidRDefault="00343A18" w:rsidP="00BC01DC">
            <w:pPr>
              <w:snapToGrid w:val="0"/>
              <w:spacing w:before="0"/>
              <w:rPr>
                <w:rFonts w:eastAsia="TimesNewRomanPSMT" w:cs="Arial"/>
                <w:bCs/>
              </w:rPr>
            </w:pPr>
          </w:p>
          <w:p w14:paraId="7A555D6B" w14:textId="77777777" w:rsidR="00343A18" w:rsidRPr="00E941EA" w:rsidRDefault="00343A18" w:rsidP="00BC01DC">
            <w:pPr>
              <w:spacing w:before="0"/>
              <w:rPr>
                <w:rFonts w:eastAsia="TimesNewRomanPSMT" w:cs="Arial"/>
                <w:b/>
                <w:bCs/>
              </w:rPr>
            </w:pPr>
            <w:r w:rsidRPr="00E941E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941EA" w:rsidRDefault="00343A18" w:rsidP="00BC01DC">
            <w:pPr>
              <w:snapToGrid w:val="0"/>
              <w:spacing w:before="0"/>
              <w:rPr>
                <w:rFonts w:eastAsia="TimesNewRomanPSMT" w:cs="Arial"/>
                <w:b/>
                <w:bCs/>
              </w:rPr>
            </w:pPr>
          </w:p>
        </w:tc>
      </w:tr>
      <w:tr w:rsidR="00E941EA" w:rsidRPr="00E941E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941EA" w:rsidRDefault="00343A18" w:rsidP="00BC01DC">
            <w:pPr>
              <w:snapToGrid w:val="0"/>
              <w:spacing w:before="0"/>
              <w:rPr>
                <w:rFonts w:eastAsia="TimesNewRomanPSMT" w:cs="Arial"/>
                <w:bCs/>
              </w:rPr>
            </w:pPr>
          </w:p>
          <w:p w14:paraId="4745C4F1"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941EA" w:rsidRDefault="00343A18" w:rsidP="00BC01DC">
            <w:pPr>
              <w:snapToGrid w:val="0"/>
              <w:spacing w:before="0"/>
              <w:rPr>
                <w:rFonts w:eastAsia="TimesNewRomanPSMT" w:cs="Arial"/>
                <w:bCs/>
              </w:rPr>
            </w:pPr>
          </w:p>
          <w:p w14:paraId="73B15102"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941EA" w:rsidRDefault="00343A18" w:rsidP="00BC01DC">
            <w:pPr>
              <w:snapToGrid w:val="0"/>
              <w:spacing w:before="0"/>
              <w:rPr>
                <w:rFonts w:eastAsia="TimesNewRomanPSMT" w:cs="Arial"/>
                <w:b/>
                <w:bCs/>
              </w:rPr>
            </w:pPr>
          </w:p>
        </w:tc>
      </w:tr>
      <w:tr w:rsidR="00E941EA" w:rsidRPr="00E941E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941EA" w:rsidRDefault="00343A18" w:rsidP="00BC01DC">
            <w:pPr>
              <w:snapToGrid w:val="0"/>
              <w:spacing w:before="0"/>
              <w:rPr>
                <w:rFonts w:eastAsia="TimesNewRomanPSMT" w:cs="Arial"/>
                <w:bCs/>
              </w:rPr>
            </w:pPr>
          </w:p>
          <w:p w14:paraId="1A942A2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941EA" w:rsidRDefault="00343A18" w:rsidP="00BC01DC">
            <w:pPr>
              <w:snapToGrid w:val="0"/>
              <w:spacing w:before="0"/>
              <w:rPr>
                <w:rFonts w:eastAsia="TimesNewRomanPSMT" w:cs="Arial"/>
                <w:bCs/>
              </w:rPr>
            </w:pPr>
          </w:p>
          <w:p w14:paraId="3534A6EF"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941EA" w:rsidRDefault="00343A18" w:rsidP="00BC01DC">
            <w:pPr>
              <w:snapToGrid w:val="0"/>
              <w:spacing w:before="0"/>
              <w:rPr>
                <w:rFonts w:eastAsia="TimesNewRomanPSMT" w:cs="Arial"/>
                <w:b/>
                <w:bCs/>
              </w:rPr>
            </w:pPr>
          </w:p>
        </w:tc>
      </w:tr>
      <w:tr w:rsidR="00E941EA" w:rsidRPr="00E941E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941EA" w:rsidRDefault="00343A18" w:rsidP="00BC01DC">
            <w:pPr>
              <w:snapToGrid w:val="0"/>
              <w:spacing w:before="0"/>
              <w:rPr>
                <w:rFonts w:eastAsia="TimesNewRomanPSMT" w:cs="Arial"/>
                <w:bCs/>
              </w:rPr>
            </w:pPr>
          </w:p>
          <w:p w14:paraId="3CC5247D"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941EA" w:rsidRDefault="00343A18" w:rsidP="00BC01DC">
            <w:pPr>
              <w:snapToGrid w:val="0"/>
              <w:spacing w:before="0"/>
              <w:rPr>
                <w:rFonts w:eastAsia="TimesNewRomanPSMT" w:cs="Arial"/>
                <w:bCs/>
              </w:rPr>
            </w:pPr>
          </w:p>
          <w:p w14:paraId="4283DF83"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941EA" w:rsidRDefault="00343A18" w:rsidP="00BC01DC">
            <w:pPr>
              <w:snapToGrid w:val="0"/>
              <w:spacing w:before="0"/>
              <w:rPr>
                <w:rFonts w:eastAsia="TimesNewRomanPSMT" w:cs="Arial"/>
                <w:b/>
                <w:bCs/>
              </w:rPr>
            </w:pPr>
          </w:p>
        </w:tc>
      </w:tr>
      <w:tr w:rsidR="00E941EA" w:rsidRPr="00E941E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941EA" w:rsidRDefault="00343A18" w:rsidP="00BC01DC">
            <w:pPr>
              <w:snapToGrid w:val="0"/>
              <w:spacing w:before="0"/>
              <w:rPr>
                <w:rFonts w:eastAsia="TimesNewRomanPSMT" w:cs="Arial"/>
                <w:bCs/>
              </w:rPr>
            </w:pPr>
          </w:p>
          <w:p w14:paraId="01F0293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941EA" w:rsidRDefault="00343A18" w:rsidP="00BC01DC">
            <w:pPr>
              <w:snapToGrid w:val="0"/>
              <w:spacing w:before="0"/>
              <w:rPr>
                <w:rFonts w:eastAsia="TimesNewRomanPSMT" w:cs="Arial"/>
                <w:b/>
                <w:bCs/>
              </w:rPr>
            </w:pPr>
          </w:p>
        </w:tc>
      </w:tr>
      <w:tr w:rsidR="00E941EA" w:rsidRPr="00E941E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941EA" w:rsidRDefault="00343A18" w:rsidP="00BC01DC">
            <w:pPr>
              <w:snapToGrid w:val="0"/>
              <w:spacing w:before="0"/>
              <w:rPr>
                <w:rFonts w:eastAsia="TimesNewRomanPSMT" w:cs="Arial"/>
                <w:bCs/>
                <w:lang w:val="ru-RU"/>
              </w:rPr>
            </w:pPr>
          </w:p>
          <w:p w14:paraId="1C8B6BD7"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941EA" w:rsidRDefault="00343A18" w:rsidP="00BC01DC">
            <w:pPr>
              <w:snapToGrid w:val="0"/>
              <w:spacing w:before="0"/>
              <w:rPr>
                <w:rFonts w:eastAsia="TimesNewRomanPSMT" w:cs="Arial"/>
                <w:b/>
                <w:bCs/>
                <w:lang w:val="ru-RU"/>
              </w:rPr>
            </w:pPr>
          </w:p>
        </w:tc>
      </w:tr>
      <w:tr w:rsidR="00E941EA" w:rsidRPr="00E941E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941E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941EA" w:rsidRDefault="00343A18" w:rsidP="00BC01DC">
            <w:pPr>
              <w:snapToGrid w:val="0"/>
              <w:spacing w:before="0"/>
              <w:rPr>
                <w:rFonts w:eastAsia="TimesNewRomanPSMT" w:cs="Arial"/>
                <w:bCs/>
                <w:lang w:val="ru-RU"/>
              </w:rPr>
            </w:pPr>
          </w:p>
          <w:p w14:paraId="54F727B5"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941EA" w:rsidRDefault="00343A18" w:rsidP="00BC01DC">
            <w:pPr>
              <w:snapToGrid w:val="0"/>
              <w:spacing w:before="0"/>
              <w:rPr>
                <w:rFonts w:eastAsia="TimesNewRomanPSMT" w:cs="Arial"/>
                <w:b/>
                <w:bCs/>
                <w:lang w:val="ru-RU"/>
              </w:rPr>
            </w:pPr>
          </w:p>
        </w:tc>
      </w:tr>
    </w:tbl>
    <w:p w14:paraId="4DFD3117" w14:textId="77777777" w:rsidR="00343A18" w:rsidRPr="00E941EA" w:rsidRDefault="00343A18" w:rsidP="00343A18">
      <w:pPr>
        <w:spacing w:before="0"/>
        <w:rPr>
          <w:rFonts w:cs="Arial"/>
          <w:b/>
          <w:bCs/>
          <w:i/>
          <w:iCs/>
          <w:u w:val="single"/>
          <w:lang w:val="ru-RU"/>
        </w:rPr>
      </w:pPr>
    </w:p>
    <w:p w14:paraId="055130F3" w14:textId="77777777" w:rsidR="00343A18" w:rsidRPr="00E941EA" w:rsidRDefault="00343A18" w:rsidP="00343A18">
      <w:pPr>
        <w:spacing w:before="0"/>
        <w:rPr>
          <w:rFonts w:cs="Arial"/>
          <w:b/>
          <w:bCs/>
          <w:i/>
          <w:iCs/>
          <w:u w:val="single"/>
          <w:lang w:val="ru-RU"/>
        </w:rPr>
      </w:pPr>
    </w:p>
    <w:p w14:paraId="359A5E79" w14:textId="1B31B2EF" w:rsidR="00343A18" w:rsidRPr="007D4132" w:rsidRDefault="00343A18" w:rsidP="00343A18">
      <w:pPr>
        <w:spacing w:before="0"/>
        <w:rPr>
          <w:rFonts w:cs="Arial"/>
          <w:i/>
          <w:iCs/>
          <w:lang w:val="ru-RU"/>
        </w:rPr>
      </w:pPr>
      <w:r w:rsidRPr="00E941EA">
        <w:rPr>
          <w:rFonts w:cs="Arial"/>
          <w:b/>
          <w:bCs/>
          <w:i/>
          <w:iCs/>
          <w:u w:val="single"/>
          <w:lang w:val="ru-RU"/>
        </w:rPr>
        <w:t>Напомена:</w:t>
      </w:r>
      <w:r w:rsidR="007D4132">
        <w:rPr>
          <w:rFonts w:cs="Arial"/>
          <w:i/>
          <w:iCs/>
          <w:lang w:val="ru-RU"/>
        </w:rPr>
        <w:t xml:space="preserve"> т</w:t>
      </w:r>
      <w:r w:rsidRPr="00E941E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E941EA" w:rsidRDefault="00343A18" w:rsidP="00343A18">
      <w:pPr>
        <w:spacing w:before="0"/>
        <w:rPr>
          <w:rFonts w:eastAsia="TimesNewRomanPSMT" w:cs="Arial"/>
          <w:b/>
          <w:bCs/>
          <w:lang w:val="ru-RU"/>
        </w:rPr>
      </w:pPr>
    </w:p>
    <w:p w14:paraId="0E90C253" w14:textId="77777777" w:rsidR="00AB001A" w:rsidRPr="00E941EA" w:rsidRDefault="00AB001A" w:rsidP="00343A18">
      <w:pPr>
        <w:spacing w:before="0"/>
        <w:rPr>
          <w:rFonts w:eastAsia="TimesNewRomanPSMT" w:cs="Arial"/>
          <w:b/>
          <w:bCs/>
          <w:lang w:val="ru-RU"/>
        </w:rPr>
      </w:pPr>
    </w:p>
    <w:p w14:paraId="627BA99D" w14:textId="77777777" w:rsidR="00AB001A" w:rsidRPr="00E941EA" w:rsidRDefault="00AB001A" w:rsidP="00343A18">
      <w:pPr>
        <w:spacing w:before="0"/>
        <w:rPr>
          <w:rFonts w:eastAsia="TimesNewRomanPSMT" w:cs="Arial"/>
          <w:b/>
          <w:bCs/>
          <w:lang w:val="ru-RU"/>
        </w:rPr>
      </w:pPr>
    </w:p>
    <w:p w14:paraId="3D26E678" w14:textId="77777777" w:rsidR="00AB001A" w:rsidRPr="00E941EA" w:rsidRDefault="00AB001A" w:rsidP="00343A18">
      <w:pPr>
        <w:spacing w:before="0"/>
        <w:rPr>
          <w:rFonts w:eastAsia="TimesNewRomanPSMT" w:cs="Arial"/>
          <w:b/>
          <w:bCs/>
          <w:lang w:val="ru-RU"/>
        </w:rPr>
      </w:pPr>
    </w:p>
    <w:p w14:paraId="18645BCB" w14:textId="77777777" w:rsidR="00AB001A" w:rsidRPr="00E941EA" w:rsidRDefault="00AB001A" w:rsidP="00343A18">
      <w:pPr>
        <w:spacing w:before="0"/>
        <w:rPr>
          <w:rFonts w:eastAsia="TimesNewRomanPSMT" w:cs="Arial"/>
          <w:b/>
          <w:bCs/>
          <w:lang w:val="ru-RU"/>
        </w:rPr>
      </w:pPr>
    </w:p>
    <w:p w14:paraId="5D223830" w14:textId="77777777" w:rsidR="00AB001A" w:rsidRPr="00E941EA" w:rsidRDefault="00AB001A" w:rsidP="00343A18">
      <w:pPr>
        <w:spacing w:before="0"/>
        <w:rPr>
          <w:rFonts w:eastAsia="TimesNewRomanPSMT" w:cs="Arial"/>
          <w:b/>
          <w:bCs/>
          <w:lang w:val="ru-RU"/>
        </w:rPr>
      </w:pPr>
    </w:p>
    <w:p w14:paraId="04D2612F" w14:textId="77777777" w:rsidR="00AB001A" w:rsidRDefault="00AB001A" w:rsidP="00343A18">
      <w:pPr>
        <w:spacing w:before="0"/>
        <w:rPr>
          <w:rFonts w:eastAsia="TimesNewRomanPSMT" w:cs="Arial"/>
          <w:b/>
          <w:bCs/>
          <w:lang w:val="ru-RU"/>
        </w:rPr>
      </w:pPr>
    </w:p>
    <w:p w14:paraId="097AECFF" w14:textId="77777777" w:rsidR="0092032A" w:rsidRPr="00E941EA" w:rsidRDefault="0092032A" w:rsidP="00343A18">
      <w:pPr>
        <w:spacing w:before="0"/>
        <w:rPr>
          <w:rFonts w:eastAsia="TimesNewRomanPSMT" w:cs="Arial"/>
          <w:b/>
          <w:bCs/>
          <w:lang w:val="ru-RU"/>
        </w:rPr>
      </w:pPr>
    </w:p>
    <w:p w14:paraId="15E6F017" w14:textId="77777777" w:rsidR="00AB001A" w:rsidRPr="00E941EA" w:rsidRDefault="00AB001A" w:rsidP="00343A18">
      <w:pPr>
        <w:spacing w:before="0"/>
        <w:rPr>
          <w:rFonts w:eastAsia="TimesNewRomanPSMT" w:cs="Arial"/>
          <w:b/>
          <w:bCs/>
          <w:lang w:val="ru-RU"/>
        </w:rPr>
      </w:pPr>
    </w:p>
    <w:p w14:paraId="1704DE50" w14:textId="77777777" w:rsidR="00AB001A" w:rsidRPr="00E941EA" w:rsidRDefault="00AB001A" w:rsidP="00343A18">
      <w:pPr>
        <w:spacing w:before="0"/>
        <w:rPr>
          <w:rFonts w:eastAsia="TimesNewRomanPSMT" w:cs="Arial"/>
          <w:b/>
          <w:bCs/>
          <w:lang w:val="ru-RU"/>
        </w:rPr>
      </w:pPr>
    </w:p>
    <w:p w14:paraId="26CB193A" w14:textId="77777777" w:rsidR="00343A18" w:rsidRPr="00E941EA" w:rsidRDefault="00343A18" w:rsidP="00343A18">
      <w:pPr>
        <w:spacing w:before="0"/>
        <w:rPr>
          <w:rFonts w:eastAsia="TimesNewRomanPSMT" w:cs="Arial"/>
          <w:b/>
          <w:bCs/>
          <w:lang w:val="ru-RU"/>
        </w:rPr>
      </w:pPr>
      <w:r w:rsidRPr="00E941EA">
        <w:rPr>
          <w:rFonts w:eastAsia="TimesNewRomanPSMT" w:cs="Arial"/>
          <w:b/>
          <w:bCs/>
          <w:lang w:val="sr-Cyrl-CS"/>
        </w:rPr>
        <w:lastRenderedPageBreak/>
        <w:t xml:space="preserve">4) </w:t>
      </w:r>
      <w:r w:rsidRPr="00E941EA">
        <w:rPr>
          <w:rFonts w:eastAsia="TimesNewRomanPSMT" w:cs="Arial"/>
          <w:b/>
          <w:bCs/>
          <w:lang w:val="ru-RU"/>
        </w:rPr>
        <w:t>ПОДАЦИ ЧЛАНУ ГРУПЕ ПОНУЂАЧА</w:t>
      </w:r>
    </w:p>
    <w:p w14:paraId="58937B1E" w14:textId="77777777" w:rsidR="00343A18" w:rsidRPr="00E941EA" w:rsidRDefault="00343A18" w:rsidP="00343A18">
      <w:pPr>
        <w:spacing w:before="0"/>
        <w:rPr>
          <w:rFonts w:eastAsia="TimesNewRomanPSMT" w:cs="Arial"/>
          <w:b/>
          <w:bCs/>
          <w:lang w:val="ru-RU"/>
        </w:rPr>
      </w:pPr>
    </w:p>
    <w:p w14:paraId="39960780" w14:textId="5E9020B5" w:rsidR="00343A18" w:rsidRPr="00E941E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E941E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941EA" w:rsidRDefault="00343A18" w:rsidP="00BC01DC">
            <w:pPr>
              <w:snapToGrid w:val="0"/>
              <w:spacing w:before="0"/>
              <w:rPr>
                <w:rFonts w:cs="Arial"/>
              </w:rPr>
            </w:pPr>
          </w:p>
          <w:p w14:paraId="695388BE" w14:textId="77777777" w:rsidR="00343A18" w:rsidRPr="00E941EA" w:rsidRDefault="00343A18" w:rsidP="00BC01DC">
            <w:pPr>
              <w:spacing w:before="0"/>
              <w:rPr>
                <w:rFonts w:eastAsia="TimesNewRomanPSMT" w:cs="Arial"/>
                <w:bCs/>
                <w:lang w:val="ru-RU"/>
              </w:rPr>
            </w:pPr>
            <w:r w:rsidRPr="00E941E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941EA" w:rsidRDefault="00343A18" w:rsidP="00BC01DC">
            <w:pPr>
              <w:snapToGrid w:val="0"/>
              <w:spacing w:before="0"/>
              <w:rPr>
                <w:rFonts w:eastAsia="TimesNewRomanPSMT" w:cs="Arial"/>
                <w:bCs/>
                <w:lang w:val="ru-RU"/>
              </w:rPr>
            </w:pPr>
          </w:p>
          <w:p w14:paraId="736B6A29"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941EA" w:rsidRDefault="00343A18" w:rsidP="00BC01DC">
            <w:pPr>
              <w:snapToGrid w:val="0"/>
              <w:spacing w:before="0"/>
              <w:rPr>
                <w:rFonts w:eastAsia="TimesNewRomanPSMT" w:cs="Arial"/>
                <w:b/>
                <w:bCs/>
                <w:lang w:val="ru-RU"/>
              </w:rPr>
            </w:pPr>
          </w:p>
        </w:tc>
      </w:tr>
      <w:tr w:rsidR="00E941EA" w:rsidRPr="00E941E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941EA" w:rsidRDefault="00343A18" w:rsidP="00BC01DC">
            <w:pPr>
              <w:snapToGrid w:val="0"/>
              <w:spacing w:before="0"/>
              <w:rPr>
                <w:rFonts w:eastAsia="TimesNewRomanPSMT" w:cs="Arial"/>
                <w:bCs/>
                <w:lang w:val="ru-RU"/>
              </w:rPr>
            </w:pPr>
          </w:p>
          <w:p w14:paraId="121FA027"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941EA" w:rsidRDefault="00343A18" w:rsidP="00BC01DC">
            <w:pPr>
              <w:snapToGrid w:val="0"/>
              <w:spacing w:before="0"/>
              <w:rPr>
                <w:rFonts w:eastAsia="TimesNewRomanPSMT" w:cs="Arial"/>
                <w:bCs/>
                <w:lang w:val="ru-RU"/>
              </w:rPr>
            </w:pPr>
          </w:p>
          <w:p w14:paraId="25E025F6"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941EA" w:rsidRDefault="00343A18" w:rsidP="00BC01DC">
            <w:pPr>
              <w:snapToGrid w:val="0"/>
              <w:spacing w:before="0"/>
              <w:rPr>
                <w:rFonts w:eastAsia="TimesNewRomanPSMT" w:cs="Arial"/>
                <w:b/>
                <w:bCs/>
              </w:rPr>
            </w:pPr>
          </w:p>
        </w:tc>
      </w:tr>
      <w:tr w:rsidR="00E941EA" w:rsidRPr="00E941E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E941E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E941EA" w:rsidRDefault="000B2EE9" w:rsidP="00BC01DC">
            <w:pPr>
              <w:snapToGrid w:val="0"/>
              <w:spacing w:before="0"/>
              <w:rPr>
                <w:rFonts w:cs="Arial"/>
                <w:iCs/>
                <w:lang w:val="sr-Cyrl-RS"/>
              </w:rPr>
            </w:pPr>
            <w:r w:rsidRPr="00E941EA">
              <w:rPr>
                <w:rFonts w:cs="Arial"/>
                <w:iCs/>
                <w:lang w:val="sr-Cyrl-RS"/>
              </w:rPr>
              <w:t>Врста правног лица:</w:t>
            </w:r>
          </w:p>
          <w:p w14:paraId="3B6424B0" w14:textId="495BEC7F" w:rsidR="000B2EE9" w:rsidRPr="00E941E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E941EA" w:rsidRDefault="000B2EE9" w:rsidP="00BC01DC">
            <w:pPr>
              <w:snapToGrid w:val="0"/>
              <w:spacing w:before="0"/>
              <w:rPr>
                <w:rFonts w:eastAsia="TimesNewRomanPSMT" w:cs="Arial"/>
                <w:b/>
                <w:bCs/>
              </w:rPr>
            </w:pPr>
          </w:p>
        </w:tc>
      </w:tr>
      <w:tr w:rsidR="00E941EA" w:rsidRPr="00E941E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941EA" w:rsidRDefault="00343A18" w:rsidP="00BC01DC">
            <w:pPr>
              <w:snapToGrid w:val="0"/>
              <w:spacing w:before="0"/>
              <w:rPr>
                <w:rFonts w:eastAsia="TimesNewRomanPSMT" w:cs="Arial"/>
                <w:bCs/>
              </w:rPr>
            </w:pPr>
          </w:p>
          <w:p w14:paraId="20B27165"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941EA" w:rsidRDefault="00343A18" w:rsidP="00BC01DC">
            <w:pPr>
              <w:snapToGrid w:val="0"/>
              <w:spacing w:before="0"/>
              <w:rPr>
                <w:rFonts w:eastAsia="TimesNewRomanPSMT" w:cs="Arial"/>
                <w:bCs/>
              </w:rPr>
            </w:pPr>
          </w:p>
          <w:p w14:paraId="4E257E2C"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941EA" w:rsidRDefault="00343A18" w:rsidP="00BC01DC">
            <w:pPr>
              <w:snapToGrid w:val="0"/>
              <w:spacing w:before="0"/>
              <w:rPr>
                <w:rFonts w:eastAsia="TimesNewRomanPSMT" w:cs="Arial"/>
                <w:b/>
                <w:bCs/>
              </w:rPr>
            </w:pPr>
          </w:p>
        </w:tc>
      </w:tr>
      <w:tr w:rsidR="00E941EA" w:rsidRPr="00E941E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941EA" w:rsidRDefault="00343A18" w:rsidP="00BC01DC">
            <w:pPr>
              <w:snapToGrid w:val="0"/>
              <w:spacing w:before="0"/>
              <w:rPr>
                <w:rFonts w:eastAsia="TimesNewRomanPSMT" w:cs="Arial"/>
                <w:bCs/>
              </w:rPr>
            </w:pPr>
          </w:p>
          <w:p w14:paraId="49E4009F"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941EA" w:rsidRDefault="00343A18" w:rsidP="00BC01DC">
            <w:pPr>
              <w:snapToGrid w:val="0"/>
              <w:spacing w:before="0"/>
              <w:rPr>
                <w:rFonts w:eastAsia="TimesNewRomanPSMT" w:cs="Arial"/>
                <w:bCs/>
              </w:rPr>
            </w:pPr>
          </w:p>
          <w:p w14:paraId="3F8AD13E"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941EA" w:rsidRDefault="00343A18" w:rsidP="00BC01DC">
            <w:pPr>
              <w:snapToGrid w:val="0"/>
              <w:spacing w:before="0"/>
              <w:rPr>
                <w:rFonts w:eastAsia="TimesNewRomanPSMT" w:cs="Arial"/>
                <w:b/>
                <w:bCs/>
              </w:rPr>
            </w:pPr>
          </w:p>
        </w:tc>
      </w:tr>
      <w:tr w:rsidR="00E941EA" w:rsidRPr="00E941E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941EA" w:rsidRDefault="00343A18" w:rsidP="00BC01DC">
            <w:pPr>
              <w:snapToGrid w:val="0"/>
              <w:spacing w:before="0"/>
              <w:rPr>
                <w:rFonts w:eastAsia="TimesNewRomanPSMT" w:cs="Arial"/>
                <w:bCs/>
              </w:rPr>
            </w:pPr>
          </w:p>
          <w:p w14:paraId="387F060B"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941EA" w:rsidRDefault="00343A18" w:rsidP="00BC01DC">
            <w:pPr>
              <w:snapToGrid w:val="0"/>
              <w:spacing w:before="0"/>
              <w:rPr>
                <w:rFonts w:eastAsia="TimesNewRomanPSMT" w:cs="Arial"/>
                <w:b/>
                <w:bCs/>
              </w:rPr>
            </w:pPr>
          </w:p>
        </w:tc>
      </w:tr>
      <w:tr w:rsidR="00E941EA" w:rsidRPr="00E941E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941EA" w:rsidRDefault="00343A18" w:rsidP="00BC01DC">
            <w:pPr>
              <w:snapToGrid w:val="0"/>
              <w:spacing w:before="0"/>
              <w:rPr>
                <w:rFonts w:eastAsia="TimesNewRomanPSMT" w:cs="Arial"/>
                <w:bCs/>
              </w:rPr>
            </w:pPr>
          </w:p>
          <w:p w14:paraId="45FC7BFD" w14:textId="77777777" w:rsidR="00343A18" w:rsidRPr="00E941EA" w:rsidRDefault="00343A18" w:rsidP="00BC01DC">
            <w:pPr>
              <w:spacing w:before="0"/>
              <w:rPr>
                <w:rFonts w:eastAsia="TimesNewRomanPSMT" w:cs="Arial"/>
                <w:bCs/>
                <w:lang w:val="ru-RU"/>
              </w:rPr>
            </w:pPr>
            <w:r w:rsidRPr="00E941E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941EA" w:rsidRDefault="00343A18" w:rsidP="00BC01DC">
            <w:pPr>
              <w:snapToGrid w:val="0"/>
              <w:spacing w:before="0"/>
              <w:rPr>
                <w:rFonts w:eastAsia="TimesNewRomanPSMT" w:cs="Arial"/>
                <w:bCs/>
                <w:lang w:val="ru-RU"/>
              </w:rPr>
            </w:pPr>
          </w:p>
          <w:p w14:paraId="2281597B"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941EA" w:rsidRDefault="00343A18" w:rsidP="00BC01DC">
            <w:pPr>
              <w:snapToGrid w:val="0"/>
              <w:spacing w:before="0"/>
              <w:rPr>
                <w:rFonts w:eastAsia="TimesNewRomanPSMT" w:cs="Arial"/>
                <w:b/>
                <w:bCs/>
                <w:lang w:val="ru-RU"/>
              </w:rPr>
            </w:pPr>
          </w:p>
        </w:tc>
      </w:tr>
      <w:tr w:rsidR="00E941EA" w:rsidRPr="00E941E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941EA" w:rsidRDefault="00343A18" w:rsidP="00BC01DC">
            <w:pPr>
              <w:snapToGrid w:val="0"/>
              <w:spacing w:before="0"/>
              <w:rPr>
                <w:rFonts w:eastAsia="TimesNewRomanPSMT" w:cs="Arial"/>
                <w:bCs/>
                <w:lang w:val="ru-RU"/>
              </w:rPr>
            </w:pPr>
          </w:p>
          <w:p w14:paraId="24589098"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941EA" w:rsidRDefault="00343A18" w:rsidP="00BC01DC">
            <w:pPr>
              <w:snapToGrid w:val="0"/>
              <w:spacing w:before="0"/>
              <w:rPr>
                <w:rFonts w:eastAsia="TimesNewRomanPSMT" w:cs="Arial"/>
                <w:bCs/>
                <w:lang w:val="ru-RU"/>
              </w:rPr>
            </w:pPr>
          </w:p>
          <w:p w14:paraId="179279BE"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941EA" w:rsidRDefault="00343A18" w:rsidP="00BC01DC">
            <w:pPr>
              <w:snapToGrid w:val="0"/>
              <w:spacing w:before="0"/>
              <w:rPr>
                <w:rFonts w:eastAsia="TimesNewRomanPSMT" w:cs="Arial"/>
                <w:b/>
                <w:bCs/>
              </w:rPr>
            </w:pPr>
          </w:p>
        </w:tc>
      </w:tr>
      <w:tr w:rsidR="00E941EA" w:rsidRPr="00E941E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941EA" w:rsidRDefault="00343A18" w:rsidP="00BC01DC">
            <w:pPr>
              <w:snapToGrid w:val="0"/>
              <w:spacing w:before="0"/>
              <w:rPr>
                <w:rFonts w:eastAsia="TimesNewRomanPSMT" w:cs="Arial"/>
                <w:bCs/>
              </w:rPr>
            </w:pPr>
          </w:p>
          <w:p w14:paraId="639CF83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941EA" w:rsidRDefault="00343A18" w:rsidP="00BC01DC">
            <w:pPr>
              <w:snapToGrid w:val="0"/>
              <w:spacing w:before="0"/>
              <w:rPr>
                <w:rFonts w:eastAsia="TimesNewRomanPSMT" w:cs="Arial"/>
                <w:bCs/>
              </w:rPr>
            </w:pPr>
          </w:p>
          <w:p w14:paraId="436E71FE"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941EA" w:rsidRDefault="00343A18" w:rsidP="00BC01DC">
            <w:pPr>
              <w:snapToGrid w:val="0"/>
              <w:spacing w:before="0"/>
              <w:rPr>
                <w:rFonts w:eastAsia="TimesNewRomanPSMT" w:cs="Arial"/>
                <w:b/>
                <w:bCs/>
              </w:rPr>
            </w:pPr>
          </w:p>
        </w:tc>
      </w:tr>
      <w:tr w:rsidR="00E941EA" w:rsidRPr="00E941E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941EA" w:rsidRDefault="00343A18" w:rsidP="00BC01DC">
            <w:pPr>
              <w:snapToGrid w:val="0"/>
              <w:spacing w:before="0"/>
              <w:rPr>
                <w:rFonts w:eastAsia="TimesNewRomanPSMT" w:cs="Arial"/>
                <w:bCs/>
              </w:rPr>
            </w:pPr>
          </w:p>
          <w:p w14:paraId="6C0CB479"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941EA" w:rsidRDefault="00343A18" w:rsidP="00BC01DC">
            <w:pPr>
              <w:snapToGrid w:val="0"/>
              <w:spacing w:before="0"/>
              <w:rPr>
                <w:rFonts w:eastAsia="TimesNewRomanPSMT" w:cs="Arial"/>
                <w:bCs/>
              </w:rPr>
            </w:pPr>
          </w:p>
          <w:p w14:paraId="14888475"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941EA" w:rsidRDefault="00343A18" w:rsidP="00BC01DC">
            <w:pPr>
              <w:snapToGrid w:val="0"/>
              <w:spacing w:before="0"/>
              <w:rPr>
                <w:rFonts w:eastAsia="TimesNewRomanPSMT" w:cs="Arial"/>
                <w:b/>
                <w:bCs/>
              </w:rPr>
            </w:pPr>
          </w:p>
        </w:tc>
      </w:tr>
      <w:tr w:rsidR="00E941EA" w:rsidRPr="00E941E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941EA" w:rsidRDefault="00343A18" w:rsidP="00BC01DC">
            <w:pPr>
              <w:snapToGrid w:val="0"/>
              <w:spacing w:before="0"/>
              <w:rPr>
                <w:rFonts w:eastAsia="TimesNewRomanPSMT" w:cs="Arial"/>
                <w:bCs/>
              </w:rPr>
            </w:pPr>
          </w:p>
          <w:p w14:paraId="53F80F29"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941EA" w:rsidRDefault="00343A18" w:rsidP="00BC01DC">
            <w:pPr>
              <w:snapToGrid w:val="0"/>
              <w:spacing w:before="0"/>
              <w:rPr>
                <w:rFonts w:eastAsia="TimesNewRomanPSMT" w:cs="Arial"/>
                <w:b/>
                <w:bCs/>
              </w:rPr>
            </w:pPr>
          </w:p>
        </w:tc>
      </w:tr>
      <w:tr w:rsidR="00E941EA" w:rsidRPr="00E941E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941EA" w:rsidRDefault="00343A18" w:rsidP="00BC01DC">
            <w:pPr>
              <w:snapToGrid w:val="0"/>
              <w:spacing w:before="0"/>
              <w:rPr>
                <w:rFonts w:eastAsia="TimesNewRomanPSMT" w:cs="Arial"/>
                <w:bCs/>
              </w:rPr>
            </w:pPr>
          </w:p>
          <w:p w14:paraId="05A9415D" w14:textId="77777777" w:rsidR="00343A18" w:rsidRPr="00E941EA" w:rsidRDefault="00343A18" w:rsidP="00BC01DC">
            <w:pPr>
              <w:spacing w:before="0"/>
              <w:rPr>
                <w:rFonts w:eastAsia="TimesNewRomanPSMT" w:cs="Arial"/>
                <w:bCs/>
                <w:lang w:val="ru-RU"/>
              </w:rPr>
            </w:pPr>
            <w:r w:rsidRPr="00E941E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941EA" w:rsidRDefault="00343A18" w:rsidP="00BC01DC">
            <w:pPr>
              <w:snapToGrid w:val="0"/>
              <w:spacing w:before="0"/>
              <w:rPr>
                <w:rFonts w:eastAsia="TimesNewRomanPSMT" w:cs="Arial"/>
                <w:bCs/>
                <w:lang w:val="ru-RU"/>
              </w:rPr>
            </w:pPr>
          </w:p>
          <w:p w14:paraId="4D0DE510" w14:textId="77777777" w:rsidR="00343A18" w:rsidRPr="00E941EA" w:rsidRDefault="00343A18" w:rsidP="00BC01DC">
            <w:pPr>
              <w:spacing w:before="0"/>
              <w:rPr>
                <w:rFonts w:eastAsia="TimesNewRomanPSMT" w:cs="Arial"/>
                <w:b/>
                <w:bCs/>
                <w:lang w:val="ru-RU"/>
              </w:rPr>
            </w:pPr>
            <w:r w:rsidRPr="00E941E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941EA" w:rsidRDefault="00343A18" w:rsidP="00BC01DC">
            <w:pPr>
              <w:snapToGrid w:val="0"/>
              <w:spacing w:before="0"/>
              <w:rPr>
                <w:rFonts w:eastAsia="TimesNewRomanPSMT" w:cs="Arial"/>
                <w:b/>
                <w:bCs/>
                <w:lang w:val="ru-RU"/>
              </w:rPr>
            </w:pPr>
          </w:p>
        </w:tc>
      </w:tr>
      <w:tr w:rsidR="00E941EA" w:rsidRPr="00E941E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941EA" w:rsidRDefault="00343A18" w:rsidP="00BC01DC">
            <w:pPr>
              <w:snapToGrid w:val="0"/>
              <w:spacing w:before="0"/>
              <w:rPr>
                <w:rFonts w:eastAsia="TimesNewRomanPSMT" w:cs="Arial"/>
                <w:bCs/>
                <w:lang w:val="ru-RU"/>
              </w:rPr>
            </w:pPr>
          </w:p>
          <w:p w14:paraId="0AD55B96" w14:textId="77777777" w:rsidR="00343A18" w:rsidRPr="00E941E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941EA" w:rsidRDefault="00343A18" w:rsidP="00BC01DC">
            <w:pPr>
              <w:snapToGrid w:val="0"/>
              <w:spacing w:before="0"/>
              <w:rPr>
                <w:rFonts w:eastAsia="TimesNewRomanPSMT" w:cs="Arial"/>
                <w:bCs/>
                <w:lang w:val="ru-RU"/>
              </w:rPr>
            </w:pPr>
          </w:p>
          <w:p w14:paraId="1901D74A" w14:textId="77777777" w:rsidR="00343A18" w:rsidRPr="00E941EA" w:rsidRDefault="00343A18" w:rsidP="00BC01DC">
            <w:pPr>
              <w:spacing w:before="0"/>
              <w:rPr>
                <w:rFonts w:eastAsia="TimesNewRomanPSMT" w:cs="Arial"/>
                <w:b/>
                <w:bCs/>
              </w:rPr>
            </w:pPr>
            <w:r w:rsidRPr="00E941E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941EA" w:rsidRDefault="00343A18" w:rsidP="00BC01DC">
            <w:pPr>
              <w:snapToGrid w:val="0"/>
              <w:spacing w:before="0"/>
              <w:rPr>
                <w:rFonts w:eastAsia="TimesNewRomanPSMT" w:cs="Arial"/>
                <w:b/>
                <w:bCs/>
              </w:rPr>
            </w:pPr>
          </w:p>
        </w:tc>
      </w:tr>
      <w:tr w:rsidR="00E941EA" w:rsidRPr="00E941E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941EA" w:rsidRDefault="00343A18" w:rsidP="00BC01DC">
            <w:pPr>
              <w:snapToGrid w:val="0"/>
              <w:spacing w:before="0"/>
              <w:rPr>
                <w:rFonts w:eastAsia="TimesNewRomanPSMT" w:cs="Arial"/>
                <w:bCs/>
              </w:rPr>
            </w:pPr>
          </w:p>
          <w:p w14:paraId="491629D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941EA" w:rsidRDefault="00343A18" w:rsidP="00BC01DC">
            <w:pPr>
              <w:snapToGrid w:val="0"/>
              <w:spacing w:before="0"/>
              <w:rPr>
                <w:rFonts w:eastAsia="TimesNewRomanPSMT" w:cs="Arial"/>
                <w:bCs/>
              </w:rPr>
            </w:pPr>
          </w:p>
          <w:p w14:paraId="6B9FA6FA" w14:textId="77777777" w:rsidR="00343A18" w:rsidRPr="00E941EA" w:rsidRDefault="00343A18" w:rsidP="00BC01DC">
            <w:pPr>
              <w:spacing w:before="0"/>
              <w:rPr>
                <w:rFonts w:eastAsia="TimesNewRomanPSMT" w:cs="Arial"/>
                <w:b/>
                <w:bCs/>
              </w:rPr>
            </w:pPr>
            <w:r w:rsidRPr="00E941E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941EA" w:rsidRDefault="00343A18" w:rsidP="00BC01DC">
            <w:pPr>
              <w:snapToGrid w:val="0"/>
              <w:spacing w:before="0"/>
              <w:rPr>
                <w:rFonts w:eastAsia="TimesNewRomanPSMT" w:cs="Arial"/>
                <w:b/>
                <w:bCs/>
              </w:rPr>
            </w:pPr>
          </w:p>
        </w:tc>
      </w:tr>
      <w:tr w:rsidR="00E941EA" w:rsidRPr="00E941E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941EA" w:rsidRDefault="00343A18" w:rsidP="00BC01DC">
            <w:pPr>
              <w:snapToGrid w:val="0"/>
              <w:spacing w:before="0"/>
              <w:rPr>
                <w:rFonts w:eastAsia="TimesNewRomanPSMT" w:cs="Arial"/>
                <w:bCs/>
              </w:rPr>
            </w:pPr>
          </w:p>
          <w:p w14:paraId="63B7D703" w14:textId="77777777" w:rsidR="00343A18" w:rsidRPr="00E941E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941EA" w:rsidRDefault="00343A18" w:rsidP="00BC01DC">
            <w:pPr>
              <w:snapToGrid w:val="0"/>
              <w:spacing w:before="0"/>
              <w:rPr>
                <w:rFonts w:eastAsia="TimesNewRomanPSMT" w:cs="Arial"/>
                <w:bCs/>
              </w:rPr>
            </w:pPr>
          </w:p>
          <w:p w14:paraId="581A9337" w14:textId="77777777" w:rsidR="00343A18" w:rsidRPr="00E941EA" w:rsidRDefault="00343A18" w:rsidP="00BC01DC">
            <w:pPr>
              <w:spacing w:before="0"/>
              <w:rPr>
                <w:rFonts w:eastAsia="TimesNewRomanPSMT" w:cs="Arial"/>
                <w:b/>
                <w:bCs/>
              </w:rPr>
            </w:pPr>
            <w:r w:rsidRPr="00E941E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941EA" w:rsidRDefault="00343A18" w:rsidP="00BC01DC">
            <w:pPr>
              <w:snapToGrid w:val="0"/>
              <w:spacing w:before="0"/>
              <w:rPr>
                <w:rFonts w:eastAsia="TimesNewRomanPSMT" w:cs="Arial"/>
                <w:b/>
                <w:bCs/>
              </w:rPr>
            </w:pPr>
          </w:p>
        </w:tc>
      </w:tr>
      <w:tr w:rsidR="00E941EA" w:rsidRPr="00E941E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941E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941EA" w:rsidRDefault="00343A18" w:rsidP="00BC01DC">
            <w:pPr>
              <w:snapToGrid w:val="0"/>
              <w:spacing w:before="0"/>
              <w:rPr>
                <w:rFonts w:eastAsia="TimesNewRomanPSMT" w:cs="Arial"/>
                <w:bCs/>
              </w:rPr>
            </w:pPr>
          </w:p>
          <w:p w14:paraId="32302646" w14:textId="77777777" w:rsidR="00343A18" w:rsidRPr="00E941EA" w:rsidRDefault="00343A18" w:rsidP="00BC01DC">
            <w:pPr>
              <w:spacing w:before="0"/>
              <w:rPr>
                <w:rFonts w:eastAsia="TimesNewRomanPSMT" w:cs="Arial"/>
                <w:b/>
                <w:bCs/>
              </w:rPr>
            </w:pPr>
            <w:r w:rsidRPr="00E941E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941EA" w:rsidRDefault="00343A18" w:rsidP="00BC01DC">
            <w:pPr>
              <w:snapToGrid w:val="0"/>
              <w:spacing w:before="0"/>
              <w:rPr>
                <w:rFonts w:eastAsia="TimesNewRomanPSMT" w:cs="Arial"/>
                <w:b/>
                <w:bCs/>
              </w:rPr>
            </w:pPr>
          </w:p>
        </w:tc>
      </w:tr>
    </w:tbl>
    <w:p w14:paraId="69B9652C" w14:textId="77777777" w:rsidR="00343A18" w:rsidRPr="00E941EA" w:rsidRDefault="00343A18" w:rsidP="00343A18">
      <w:pPr>
        <w:spacing w:before="0"/>
        <w:rPr>
          <w:rFonts w:cs="Arial"/>
          <w:b/>
          <w:bCs/>
          <w:i/>
          <w:iCs/>
          <w:u w:val="single"/>
        </w:rPr>
      </w:pPr>
    </w:p>
    <w:p w14:paraId="71ACBC81" w14:textId="77777777" w:rsidR="007D4132" w:rsidRDefault="007D4132" w:rsidP="00343A18">
      <w:pPr>
        <w:spacing w:before="0"/>
        <w:rPr>
          <w:rFonts w:cs="Arial"/>
          <w:b/>
          <w:bCs/>
          <w:i/>
          <w:iCs/>
          <w:u w:val="single"/>
          <w:lang w:val="sr-Cyrl-CS"/>
        </w:rPr>
      </w:pPr>
    </w:p>
    <w:p w14:paraId="158D7781" w14:textId="4446F834" w:rsidR="00343A18" w:rsidRPr="00E941EA" w:rsidRDefault="00343A18" w:rsidP="00343A18">
      <w:pPr>
        <w:spacing w:before="0"/>
        <w:rPr>
          <w:rFonts w:cs="Arial"/>
          <w:i/>
          <w:iCs/>
          <w:lang w:val="ru-RU"/>
        </w:rPr>
      </w:pPr>
      <w:r w:rsidRPr="00E941EA">
        <w:rPr>
          <w:rFonts w:cs="Arial"/>
          <w:b/>
          <w:bCs/>
          <w:i/>
          <w:iCs/>
          <w:u w:val="single"/>
        </w:rPr>
        <w:t>Напомена:</w:t>
      </w:r>
      <w:r w:rsidR="007D4132">
        <w:rPr>
          <w:rFonts w:cs="Arial"/>
          <w:i/>
          <w:iCs/>
          <w:lang w:val="ru-RU"/>
        </w:rPr>
        <w:t xml:space="preserve"> т</w:t>
      </w:r>
      <w:r w:rsidRPr="00E941E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941EA" w:rsidRDefault="00343A18" w:rsidP="00343A18">
      <w:pPr>
        <w:spacing w:before="0"/>
        <w:rPr>
          <w:rFonts w:cs="Arial"/>
          <w:i/>
          <w:iCs/>
          <w:lang w:val="ru-RU"/>
        </w:rPr>
      </w:pPr>
    </w:p>
    <w:p w14:paraId="5B89E168" w14:textId="77777777" w:rsidR="00343A18" w:rsidRPr="00E941EA" w:rsidRDefault="00343A18" w:rsidP="00343A18">
      <w:pPr>
        <w:spacing w:before="0"/>
        <w:rPr>
          <w:rFonts w:cs="Arial"/>
          <w:i/>
          <w:iCs/>
          <w:lang w:val="ru-RU"/>
        </w:rPr>
      </w:pPr>
    </w:p>
    <w:p w14:paraId="7891CB03" w14:textId="77777777" w:rsidR="0042687E" w:rsidRPr="00E941EA" w:rsidRDefault="0042687E" w:rsidP="00343A18">
      <w:pPr>
        <w:spacing w:before="0"/>
        <w:rPr>
          <w:rFonts w:cs="Arial"/>
          <w:i/>
          <w:iCs/>
          <w:lang w:val="ru-RU"/>
        </w:rPr>
      </w:pPr>
    </w:p>
    <w:p w14:paraId="0C2635F8" w14:textId="77777777" w:rsidR="0042687E" w:rsidRPr="00E941EA"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FDD1DF5" w14:textId="77777777" w:rsidR="007B6905" w:rsidRDefault="007B6905" w:rsidP="00343A18">
      <w:pPr>
        <w:spacing w:before="0"/>
        <w:rPr>
          <w:rFonts w:cs="Arial"/>
          <w:i/>
          <w:iCs/>
          <w:lang w:val="ru-RU"/>
        </w:rPr>
      </w:pPr>
    </w:p>
    <w:p w14:paraId="50D31A97" w14:textId="77777777" w:rsidR="007B6905" w:rsidRDefault="007B6905" w:rsidP="00343A18">
      <w:pPr>
        <w:spacing w:before="0"/>
        <w:rPr>
          <w:rFonts w:cs="Arial"/>
          <w:i/>
          <w:iCs/>
          <w:lang w:val="ru-RU"/>
        </w:rPr>
      </w:pPr>
    </w:p>
    <w:p w14:paraId="3B24757F" w14:textId="77777777" w:rsidR="00A26EEE" w:rsidRDefault="00A26EEE" w:rsidP="00343A18">
      <w:pPr>
        <w:spacing w:before="0"/>
        <w:rPr>
          <w:rFonts w:cs="Arial"/>
          <w:i/>
          <w:iCs/>
          <w:lang w:val="ru-RU"/>
        </w:rPr>
      </w:pPr>
    </w:p>
    <w:p w14:paraId="4DB003D9" w14:textId="77777777" w:rsidR="007B6905" w:rsidRPr="00E941EA" w:rsidRDefault="007B6905" w:rsidP="00343A18">
      <w:pPr>
        <w:spacing w:before="0"/>
        <w:rPr>
          <w:rFonts w:cs="Arial"/>
          <w:i/>
          <w:iCs/>
          <w:lang w:val="ru-RU"/>
        </w:rPr>
      </w:pPr>
    </w:p>
    <w:p w14:paraId="699446AA" w14:textId="77777777" w:rsidR="00F2311C" w:rsidRPr="00E941EA" w:rsidRDefault="00F2311C" w:rsidP="00343A18">
      <w:pPr>
        <w:spacing w:before="0"/>
        <w:rPr>
          <w:rFonts w:cs="Arial"/>
          <w:i/>
          <w:iCs/>
          <w:lang w:val="ru-RU"/>
        </w:rPr>
      </w:pPr>
    </w:p>
    <w:p w14:paraId="7867E6D5" w14:textId="77777777" w:rsidR="00F2311C" w:rsidRPr="00E941EA" w:rsidRDefault="00F2311C" w:rsidP="00343A18">
      <w:pPr>
        <w:spacing w:before="0"/>
        <w:rPr>
          <w:rFonts w:cs="Arial"/>
          <w:i/>
          <w:iCs/>
          <w:lang w:val="ru-RU"/>
        </w:rPr>
      </w:pPr>
    </w:p>
    <w:p w14:paraId="450F7BFB" w14:textId="77777777" w:rsidR="00F2311C" w:rsidRPr="00E941EA" w:rsidRDefault="00F2311C" w:rsidP="00343A18">
      <w:pPr>
        <w:spacing w:before="0"/>
        <w:rPr>
          <w:rFonts w:cs="Arial"/>
          <w:i/>
          <w:iCs/>
          <w:lang w:val="ru-RU"/>
        </w:rPr>
      </w:pPr>
    </w:p>
    <w:p w14:paraId="37C8F226" w14:textId="5AC89C28" w:rsidR="000E75A0" w:rsidRPr="00E941EA" w:rsidRDefault="00BA2C2D" w:rsidP="00BA2C2D">
      <w:pPr>
        <w:spacing w:before="0"/>
        <w:rPr>
          <w:rFonts w:eastAsia="TimesNewRomanPSMT" w:cs="Arial"/>
          <w:b/>
          <w:bCs/>
          <w:lang w:val="sr-Cyrl-CS"/>
        </w:rPr>
      </w:pPr>
      <w:r w:rsidRPr="00E941EA">
        <w:rPr>
          <w:rFonts w:eastAsia="TimesNewRomanPSMT" w:cs="Arial"/>
          <w:b/>
          <w:bCs/>
          <w:lang w:val="sr-Cyrl-CS"/>
        </w:rPr>
        <w:lastRenderedPageBreak/>
        <w:t xml:space="preserve">5) </w:t>
      </w:r>
      <w:r w:rsidR="000E75A0" w:rsidRPr="00E941EA">
        <w:rPr>
          <w:rFonts w:eastAsia="TimesNewRomanPSMT" w:cs="Arial"/>
          <w:b/>
          <w:bCs/>
          <w:lang w:val="sr-Cyrl-CS"/>
        </w:rPr>
        <w:t>ЦЕНА И КОМЕРЦИЈАЛНИ УСЛОВИ ПОНУДЕ</w:t>
      </w:r>
    </w:p>
    <w:p w14:paraId="4EB53F3C"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ЦЕНА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0B24A11A" w14:textId="77777777" w:rsidTr="007D4132">
        <w:trPr>
          <w:trHeight w:val="485"/>
        </w:trPr>
        <w:tc>
          <w:tcPr>
            <w:tcW w:w="4820" w:type="dxa"/>
            <w:shd w:val="clear" w:color="auto" w:fill="C6D9F1" w:themeFill="text2" w:themeFillTint="33"/>
            <w:vAlign w:val="center"/>
          </w:tcPr>
          <w:p w14:paraId="1A47AD73" w14:textId="77777777" w:rsidR="000E75A0" w:rsidRPr="00E941EA" w:rsidRDefault="000E75A0" w:rsidP="00AF3AF8">
            <w:pPr>
              <w:spacing w:before="0"/>
              <w:jc w:val="center"/>
              <w:rPr>
                <w:rFonts w:cs="Arial"/>
                <w:b/>
                <w:bCs/>
                <w:i/>
                <w:iCs/>
                <w:lang w:val="sr-Cyrl-CS"/>
              </w:rPr>
            </w:pPr>
            <w:r w:rsidRPr="00E941EA">
              <w:rPr>
                <w:rFonts w:eastAsia="TimesNewRomanPSMT" w:cs="Arial"/>
                <w:b/>
                <w:bCs/>
              </w:rPr>
              <w:t xml:space="preserve">ПРЕДМЕТ </w:t>
            </w:r>
            <w:r w:rsidRPr="00E941EA">
              <w:rPr>
                <w:rFonts w:eastAsia="TimesNewRomanPSMT" w:cs="Arial"/>
                <w:b/>
                <w:bCs/>
                <w:lang w:val="sr-Cyrl-CS"/>
              </w:rPr>
              <w:t xml:space="preserve">И БРОЈ </w:t>
            </w:r>
            <w:r w:rsidRPr="00E941EA">
              <w:rPr>
                <w:rFonts w:eastAsia="TimesNewRomanPSMT" w:cs="Arial"/>
                <w:b/>
                <w:bCs/>
              </w:rPr>
              <w:t>НАБАВКЕ</w:t>
            </w:r>
          </w:p>
        </w:tc>
        <w:tc>
          <w:tcPr>
            <w:tcW w:w="4678" w:type="dxa"/>
            <w:shd w:val="clear" w:color="auto" w:fill="C6D9F1" w:themeFill="text2" w:themeFillTint="33"/>
            <w:vAlign w:val="center"/>
          </w:tcPr>
          <w:p w14:paraId="4D93D761" w14:textId="4FDBAEF6" w:rsidR="006266F6" w:rsidRPr="00E941EA" w:rsidRDefault="000E75A0" w:rsidP="00342568">
            <w:pPr>
              <w:spacing w:before="0"/>
              <w:jc w:val="center"/>
              <w:rPr>
                <w:rFonts w:cs="Arial"/>
                <w:b/>
                <w:bCs/>
                <w:iCs/>
                <w:lang w:val="sr-Cyrl-CS"/>
              </w:rPr>
            </w:pPr>
            <w:r w:rsidRPr="00E941EA">
              <w:rPr>
                <w:rFonts w:cs="Arial"/>
                <w:b/>
                <w:bCs/>
                <w:iCs/>
                <w:lang w:val="sr-Cyrl-CS"/>
              </w:rPr>
              <w:t xml:space="preserve">УКУПНА ЦЕНА </w:t>
            </w:r>
            <w:r w:rsidR="00F27B82" w:rsidRPr="00E941EA">
              <w:rPr>
                <w:rFonts w:eastAsia="Arial Unicode MS" w:cs="Arial"/>
                <w:b/>
                <w:bCs/>
                <w:iCs/>
                <w:kern w:val="1"/>
                <w:lang w:val="sr-Cyrl-CS" w:eastAsia="ar-SA"/>
              </w:rPr>
              <w:t xml:space="preserve">дин. </w:t>
            </w:r>
          </w:p>
          <w:p w14:paraId="4AD5E7A6" w14:textId="6F6EF7F4" w:rsidR="000E75A0" w:rsidRPr="00E941EA" w:rsidRDefault="000E75A0" w:rsidP="00403D5D">
            <w:pPr>
              <w:spacing w:before="0"/>
              <w:jc w:val="center"/>
              <w:rPr>
                <w:rFonts w:cs="Arial"/>
                <w:b/>
                <w:bCs/>
                <w:i/>
                <w:iCs/>
                <w:lang w:val="sr-Cyrl-RS"/>
              </w:rPr>
            </w:pPr>
            <w:r w:rsidRPr="00E941EA">
              <w:rPr>
                <w:rFonts w:cs="Arial"/>
                <w:b/>
                <w:bCs/>
                <w:iCs/>
                <w:lang w:val="sr-Cyrl-CS"/>
              </w:rPr>
              <w:t>без ПДВ-а</w:t>
            </w:r>
            <w:r w:rsidR="00DF78C8" w:rsidRPr="00E941EA">
              <w:rPr>
                <w:rFonts w:cs="Arial"/>
                <w:b/>
                <w:bCs/>
                <w:iCs/>
                <w:lang w:val="sr-Latn-RS"/>
              </w:rPr>
              <w:t xml:space="preserve"> </w:t>
            </w:r>
          </w:p>
        </w:tc>
      </w:tr>
      <w:tr w:rsidR="00E941EA" w:rsidRPr="00E941EA" w14:paraId="40E396FB" w14:textId="77777777" w:rsidTr="007D4132">
        <w:trPr>
          <w:trHeight w:val="440"/>
        </w:trPr>
        <w:tc>
          <w:tcPr>
            <w:tcW w:w="4820" w:type="dxa"/>
            <w:vAlign w:val="center"/>
          </w:tcPr>
          <w:p w14:paraId="21815148" w14:textId="14F3D46C" w:rsidR="006266F6" w:rsidRPr="00E941EA" w:rsidRDefault="006266F6" w:rsidP="00F27B82">
            <w:pPr>
              <w:spacing w:before="0"/>
              <w:rPr>
                <w:rFonts w:eastAsia="TimesNewRomanPS-BoldMT" w:cs="Arial"/>
                <w:bCs/>
                <w:lang w:val="ru-RU"/>
              </w:rPr>
            </w:pPr>
          </w:p>
          <w:p w14:paraId="026EF6BA" w14:textId="344B9D78" w:rsidR="00B77AE0" w:rsidRPr="00E941EA" w:rsidRDefault="003810C1" w:rsidP="00B77AE0">
            <w:pPr>
              <w:pStyle w:val="Title"/>
              <w:spacing w:before="0"/>
              <w:rPr>
                <w:rFonts w:cs="Arial"/>
                <w:sz w:val="22"/>
                <w:szCs w:val="22"/>
                <w:lang w:val="sr-Latn-RS"/>
              </w:rPr>
            </w:pPr>
            <w:r>
              <w:rPr>
                <w:rFonts w:cs="Arial"/>
                <w:sz w:val="22"/>
                <w:szCs w:val="22"/>
              </w:rPr>
              <w:t>ПОПРАВКА УРЕЂАЈА ЗА ИСПИТИВАЊЕ ЗАШТИТА</w:t>
            </w:r>
          </w:p>
          <w:p w14:paraId="3132BA6E" w14:textId="7DDFFA2F" w:rsidR="00F27B82" w:rsidRDefault="008D0D9B" w:rsidP="00276CC6">
            <w:pPr>
              <w:spacing w:before="0"/>
              <w:jc w:val="center"/>
              <w:rPr>
                <w:rFonts w:eastAsia="TimesNewRomanPS-BoldMT" w:cs="Arial"/>
                <w:b/>
                <w:bCs/>
                <w:lang w:val="ru-RU"/>
              </w:rPr>
            </w:pPr>
            <w:r w:rsidRPr="00276CC6">
              <w:rPr>
                <w:rFonts w:eastAsia="TimesNewRomanPS-BoldMT" w:cs="Arial"/>
                <w:b/>
                <w:bCs/>
                <w:lang w:val="ru-RU"/>
              </w:rPr>
              <w:t>ЈН/</w:t>
            </w:r>
            <w:r w:rsidR="003810C1">
              <w:rPr>
                <w:rFonts w:eastAsia="TimesNewRomanPS-BoldMT" w:cs="Arial"/>
                <w:b/>
                <w:bCs/>
                <w:lang w:val="ru-RU"/>
              </w:rPr>
              <w:t>3100/0356/2020</w:t>
            </w:r>
          </w:p>
          <w:p w14:paraId="047844CB" w14:textId="39B6465B" w:rsidR="00276CC6" w:rsidRPr="00276CC6" w:rsidRDefault="00276CC6" w:rsidP="00276CC6">
            <w:pPr>
              <w:spacing w:before="0"/>
              <w:jc w:val="center"/>
              <w:rPr>
                <w:rFonts w:eastAsia="TimesNewRomanPS-BoldMT" w:cs="Arial"/>
                <w:b/>
                <w:bCs/>
                <w:lang w:val="ru-RU"/>
              </w:rPr>
            </w:pPr>
            <w:r>
              <w:rPr>
                <w:rFonts w:eastAsia="TimesNewRomanPS-BoldMT" w:cs="Arial"/>
                <w:b/>
                <w:bCs/>
                <w:lang w:val="ru-RU"/>
              </w:rPr>
              <w:t xml:space="preserve">ЈАНА </w:t>
            </w:r>
            <w:r w:rsidR="0092032A">
              <w:rPr>
                <w:rFonts w:eastAsia="TimesNewRomanPS-BoldMT" w:cs="Arial"/>
                <w:b/>
                <w:bCs/>
                <w:lang w:val="ru-RU"/>
              </w:rPr>
              <w:t>742</w:t>
            </w:r>
            <w:r w:rsidR="00D97151">
              <w:rPr>
                <w:rFonts w:eastAsia="TimesNewRomanPS-BoldMT" w:cs="Arial"/>
                <w:b/>
                <w:bCs/>
                <w:lang w:val="ru-RU"/>
              </w:rPr>
              <w:t>/</w:t>
            </w:r>
            <w:r>
              <w:rPr>
                <w:rFonts w:eastAsia="TimesNewRomanPS-BoldMT" w:cs="Arial"/>
                <w:b/>
                <w:bCs/>
                <w:lang w:val="ru-RU"/>
              </w:rPr>
              <w:t>2020</w:t>
            </w:r>
          </w:p>
          <w:p w14:paraId="1745151A" w14:textId="77777777" w:rsidR="000E75A0" w:rsidRPr="00E941EA" w:rsidRDefault="000E75A0" w:rsidP="00AF3AF8">
            <w:pPr>
              <w:spacing w:before="0"/>
              <w:ind w:left="1365"/>
              <w:jc w:val="center"/>
              <w:rPr>
                <w:rFonts w:cs="Arial"/>
                <w:b/>
                <w:i/>
                <w:lang w:val="sr-Cyrl-CS"/>
              </w:rPr>
            </w:pPr>
          </w:p>
        </w:tc>
        <w:tc>
          <w:tcPr>
            <w:tcW w:w="4678" w:type="dxa"/>
          </w:tcPr>
          <w:p w14:paraId="504731D4" w14:textId="77777777" w:rsidR="000E75A0" w:rsidRPr="00E941EA" w:rsidRDefault="000E75A0" w:rsidP="00AF3AF8">
            <w:pPr>
              <w:spacing w:before="0"/>
              <w:jc w:val="center"/>
              <w:rPr>
                <w:rFonts w:cs="Arial"/>
                <w:b/>
                <w:bCs/>
                <w:i/>
                <w:iCs/>
                <w:lang w:val="sr-Cyrl-CS"/>
              </w:rPr>
            </w:pPr>
          </w:p>
          <w:p w14:paraId="564F725F" w14:textId="77777777" w:rsidR="000E75A0" w:rsidRPr="00E941EA" w:rsidRDefault="000E75A0" w:rsidP="00AF3AF8">
            <w:pPr>
              <w:spacing w:before="0"/>
              <w:jc w:val="center"/>
              <w:rPr>
                <w:rFonts w:cs="Arial"/>
                <w:b/>
                <w:bCs/>
                <w:i/>
                <w:iCs/>
                <w:lang w:val="sr-Cyrl-CS"/>
              </w:rPr>
            </w:pPr>
          </w:p>
        </w:tc>
      </w:tr>
    </w:tbl>
    <w:p w14:paraId="5A6DB084" w14:textId="77777777" w:rsidR="000E75A0" w:rsidRPr="00E941EA" w:rsidRDefault="000E75A0" w:rsidP="000E75A0">
      <w:pPr>
        <w:spacing w:before="0"/>
        <w:jc w:val="center"/>
        <w:rPr>
          <w:rFonts w:cs="Arial"/>
          <w:b/>
          <w:bCs/>
          <w:iCs/>
          <w:u w:val="single"/>
          <w:lang w:val="sr-Cyrl-CS"/>
        </w:rPr>
      </w:pPr>
      <w:r w:rsidRPr="00E941EA">
        <w:rPr>
          <w:rFonts w:cs="Arial"/>
          <w:b/>
          <w:bCs/>
          <w:iCs/>
          <w:u w:val="single"/>
          <w:lang w:val="sr-Cyrl-CS"/>
        </w:rPr>
        <w:t>КОМЕРЦИЈАЛНИ УСЛОВИ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941EA" w:rsidRPr="00E941EA" w14:paraId="705137F5" w14:textId="77777777" w:rsidTr="007D4132">
        <w:trPr>
          <w:trHeight w:val="647"/>
        </w:trPr>
        <w:tc>
          <w:tcPr>
            <w:tcW w:w="4820" w:type="dxa"/>
            <w:shd w:val="clear" w:color="auto" w:fill="C6D9F1" w:themeFill="text2" w:themeFillTint="33"/>
            <w:vAlign w:val="center"/>
          </w:tcPr>
          <w:p w14:paraId="3D19AAAB" w14:textId="77777777" w:rsidR="000E75A0" w:rsidRPr="00E941EA" w:rsidRDefault="000E75A0" w:rsidP="00AF3AF8">
            <w:pPr>
              <w:spacing w:before="0"/>
              <w:jc w:val="center"/>
              <w:rPr>
                <w:rFonts w:cs="Arial"/>
                <w:b/>
                <w:bCs/>
                <w:iCs/>
                <w:lang w:val="sr-Cyrl-CS"/>
              </w:rPr>
            </w:pPr>
            <w:r w:rsidRPr="00E941EA">
              <w:rPr>
                <w:rFonts w:cs="Arial"/>
                <w:b/>
                <w:bCs/>
                <w:iCs/>
                <w:lang w:val="sr-Cyrl-CS"/>
              </w:rPr>
              <w:t>УСЛОВ НАРУЧИОЦА</w:t>
            </w:r>
          </w:p>
        </w:tc>
        <w:tc>
          <w:tcPr>
            <w:tcW w:w="4678" w:type="dxa"/>
            <w:shd w:val="clear" w:color="auto" w:fill="C6D9F1" w:themeFill="text2" w:themeFillTint="33"/>
            <w:vAlign w:val="center"/>
          </w:tcPr>
          <w:p w14:paraId="1CB53F7C" w14:textId="77777777" w:rsidR="000E75A0" w:rsidRPr="00E941EA" w:rsidRDefault="000E75A0" w:rsidP="00AF3AF8">
            <w:pPr>
              <w:spacing w:before="0"/>
              <w:jc w:val="center"/>
              <w:rPr>
                <w:rFonts w:cs="Arial"/>
                <w:b/>
                <w:bCs/>
                <w:iCs/>
                <w:lang w:val="sr-Cyrl-CS"/>
              </w:rPr>
            </w:pPr>
            <w:r w:rsidRPr="00E941EA">
              <w:rPr>
                <w:rFonts w:cs="Arial"/>
                <w:b/>
                <w:bCs/>
                <w:iCs/>
                <w:lang w:val="sr-Cyrl-CS"/>
              </w:rPr>
              <w:t>ПОНУДА ПОНУЂАЧА</w:t>
            </w:r>
          </w:p>
        </w:tc>
      </w:tr>
      <w:tr w:rsidR="00E941EA" w:rsidRPr="00E941EA" w14:paraId="25F0B00E" w14:textId="77777777" w:rsidTr="007D4132">
        <w:tc>
          <w:tcPr>
            <w:tcW w:w="4820" w:type="dxa"/>
            <w:vAlign w:val="center"/>
          </w:tcPr>
          <w:p w14:paraId="7021746B" w14:textId="36BA394D" w:rsidR="000E75A0" w:rsidRPr="0001687D" w:rsidRDefault="00F26517" w:rsidP="0001687D">
            <w:pPr>
              <w:pStyle w:val="KDParagraf"/>
              <w:spacing w:before="0"/>
              <w:rPr>
                <w:rFonts w:eastAsia="Calibri" w:cs="Arial"/>
                <w:lang w:val="sr-Cyrl-RS"/>
              </w:rPr>
            </w:pPr>
            <w:r w:rsidRPr="00E941EA">
              <w:rPr>
                <w:rFonts w:eastAsia="Calibri" w:cs="Arial"/>
                <w:lang w:val="sr-Cyrl-CS"/>
              </w:rPr>
              <w:t>Плаћање се врши</w:t>
            </w:r>
            <w:r w:rsidR="00BB6443">
              <w:rPr>
                <w:rFonts w:eastAsia="Calibri" w:cs="Arial"/>
                <w:lang w:val="sr-Cyrl-CS"/>
              </w:rPr>
              <w:t xml:space="preserve"> сукцесивно</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tc>
        <w:tc>
          <w:tcPr>
            <w:tcW w:w="4678" w:type="dxa"/>
            <w:vAlign w:val="center"/>
          </w:tcPr>
          <w:p w14:paraId="5229BAD0" w14:textId="213520C2" w:rsidR="000E75A0" w:rsidRPr="0001687D" w:rsidRDefault="00F26517" w:rsidP="0001687D">
            <w:pPr>
              <w:pStyle w:val="KDParagraf"/>
              <w:spacing w:before="0"/>
              <w:rPr>
                <w:rFonts w:eastAsia="Calibri" w:cs="Arial"/>
                <w:i/>
                <w:lang w:val="sr-Cyrl-RS"/>
              </w:rPr>
            </w:pPr>
            <w:r w:rsidRPr="007D4132">
              <w:rPr>
                <w:rFonts w:eastAsia="Calibri" w:cs="Arial"/>
                <w:i/>
                <w:lang w:val="sr-Cyrl-CS"/>
              </w:rPr>
              <w:t>Плаћање се врши</w:t>
            </w:r>
            <w:r w:rsidR="00BB6443">
              <w:rPr>
                <w:rFonts w:eastAsia="Calibri" w:cs="Arial"/>
                <w:i/>
                <w:lang w:val="sr-Cyrl-CS"/>
              </w:rPr>
              <w:t xml:space="preserve"> сукцесивно</w:t>
            </w:r>
            <w:r w:rsidRPr="007D4132">
              <w:rPr>
                <w:rFonts w:eastAsia="Calibri" w:cs="Arial"/>
                <w:i/>
                <w:lang w:val="sr-Cyrl-CS"/>
              </w:rPr>
              <w:t xml:space="preserve"> </w:t>
            </w:r>
            <w:r w:rsidRPr="007D4132">
              <w:rPr>
                <w:rFonts w:eastAsia="Calibri" w:cs="Arial"/>
                <w:i/>
                <w:lang w:val="ru-RU"/>
              </w:rPr>
              <w:t xml:space="preserve">у року </w:t>
            </w:r>
            <w:r w:rsidRPr="007D4132">
              <w:rPr>
                <w:rFonts w:eastAsia="Calibri" w:cs="Arial"/>
                <w:i/>
                <w:lang w:val="sr-Cyrl-RS"/>
              </w:rPr>
              <w:t>до</w:t>
            </w:r>
            <w:r w:rsidRPr="007D4132">
              <w:rPr>
                <w:rFonts w:eastAsia="Calibri" w:cs="Arial"/>
                <w:i/>
                <w:lang w:val="ru-RU"/>
              </w:rPr>
              <w:t xml:space="preserve"> 45 (словима: четрдесетпет) дана од дана пријема </w:t>
            </w:r>
            <w:r w:rsidRPr="007D4132">
              <w:rPr>
                <w:rFonts w:eastAsia="Calibri" w:cs="Arial"/>
                <w:i/>
                <w:lang w:val="sr-Cyrl-CS"/>
              </w:rPr>
              <w:t xml:space="preserve">исправног </w:t>
            </w:r>
            <w:r w:rsidRPr="007D4132">
              <w:rPr>
                <w:rFonts w:eastAsia="Calibri" w:cs="Arial"/>
                <w:i/>
                <w:lang w:val="ru-RU"/>
              </w:rPr>
              <w:t>рачуна, издатог на основу прихваћених и одобрених месечних Извештаја</w:t>
            </w:r>
            <w:r w:rsidRPr="007D4132">
              <w:rPr>
                <w:rFonts w:eastAsia="Calibri" w:cs="Arial"/>
                <w:i/>
                <w:lang w:val="sr-Cyrl-RS"/>
              </w:rPr>
              <w:t>.</w:t>
            </w:r>
          </w:p>
        </w:tc>
      </w:tr>
      <w:tr w:rsidR="00C81604" w:rsidRPr="00E941EA" w14:paraId="46B89F73" w14:textId="77777777" w:rsidTr="007D4132">
        <w:tc>
          <w:tcPr>
            <w:tcW w:w="4820" w:type="dxa"/>
            <w:vAlign w:val="center"/>
          </w:tcPr>
          <w:p w14:paraId="3D217C25" w14:textId="313A100A" w:rsidR="00C81604" w:rsidRPr="00E941EA" w:rsidRDefault="00C81604" w:rsidP="00C81604">
            <w:pPr>
              <w:spacing w:before="0"/>
              <w:jc w:val="center"/>
              <w:rPr>
                <w:rFonts w:cs="Arial"/>
                <w:b/>
                <w:bCs/>
                <w:i/>
                <w:iCs/>
                <w:lang w:val="sr-Cyrl-CS"/>
              </w:rPr>
            </w:pPr>
            <w:r w:rsidRPr="00E941EA">
              <w:rPr>
                <w:rFonts w:cs="Arial"/>
                <w:b/>
                <w:bCs/>
                <w:i/>
                <w:iCs/>
                <w:lang w:val="sr-Cyrl-CS"/>
              </w:rPr>
              <w:t>РОК ИЗВРШЕЊА:</w:t>
            </w:r>
          </w:p>
          <w:p w14:paraId="70D98DC5" w14:textId="28B54ECA" w:rsidR="00C81604" w:rsidRPr="00922FEA" w:rsidRDefault="0092032A" w:rsidP="00F61C69">
            <w:pPr>
              <w:rPr>
                <w:lang w:val="sr-Cyrl-RS"/>
              </w:rPr>
            </w:pPr>
            <w:r w:rsidRPr="003810C1">
              <w:rPr>
                <w:rFonts w:cs="Arial"/>
                <w:lang w:val="sr-Latn-CS" w:eastAsia="sr-Latn-CS"/>
              </w:rPr>
              <w:t xml:space="preserve">Рок извршења услуге је у року </w:t>
            </w:r>
            <w:r w:rsidRPr="003810C1">
              <w:rPr>
                <w:rFonts w:cs="Arial"/>
                <w:lang w:val="sr-Cyrl-RS" w:eastAsia="sr-Latn-CS"/>
              </w:rPr>
              <w:t>до 4 месеца</w:t>
            </w:r>
            <w:r w:rsidRPr="003810C1">
              <w:rPr>
                <w:rFonts w:cs="Arial"/>
                <w:lang w:val="sr-Latn-CS" w:eastAsia="sr-Latn-CS"/>
              </w:rPr>
              <w:t xml:space="preserve"> од дана ступања уговора на снагу</w:t>
            </w:r>
            <w:r w:rsidRPr="00922FEA">
              <w:rPr>
                <w:lang w:val="sr-Cyrl-RS"/>
              </w:rPr>
              <w:t xml:space="preserve"> </w:t>
            </w:r>
          </w:p>
        </w:tc>
        <w:tc>
          <w:tcPr>
            <w:tcW w:w="4678" w:type="dxa"/>
            <w:vAlign w:val="center"/>
          </w:tcPr>
          <w:p w14:paraId="239D3F1C" w14:textId="77777777" w:rsidR="00661B73" w:rsidRPr="00E941EA" w:rsidRDefault="00661B73" w:rsidP="00661B73">
            <w:pPr>
              <w:spacing w:before="0"/>
              <w:jc w:val="center"/>
              <w:rPr>
                <w:rFonts w:cs="Arial"/>
                <w:bCs/>
                <w:iCs/>
                <w:lang w:val="sr-Cyrl-CS"/>
              </w:rPr>
            </w:pPr>
            <w:r w:rsidRPr="00E941EA">
              <w:rPr>
                <w:rFonts w:cs="Arial"/>
                <w:bCs/>
                <w:iCs/>
                <w:lang w:val="sr-Cyrl-CS"/>
              </w:rPr>
              <w:t xml:space="preserve">Сагласан </w:t>
            </w:r>
            <w:r>
              <w:rPr>
                <w:rFonts w:cs="Arial"/>
                <w:bCs/>
                <w:iCs/>
                <w:lang w:val="sr-Cyrl-CS"/>
              </w:rPr>
              <w:t>с</w:t>
            </w:r>
            <w:r w:rsidRPr="00E941EA">
              <w:rPr>
                <w:rFonts w:cs="Arial"/>
                <w:bCs/>
                <w:iCs/>
                <w:lang w:val="sr-Cyrl-CS"/>
              </w:rPr>
              <w:t>а захтевом наручиоца</w:t>
            </w:r>
          </w:p>
          <w:p w14:paraId="33BF2343" w14:textId="628AECD6" w:rsidR="00C81604" w:rsidRPr="00922FEA" w:rsidRDefault="00661B73" w:rsidP="00661B73">
            <w:pPr>
              <w:jc w:val="center"/>
              <w:rPr>
                <w:lang w:val="sr-Cyrl-RS"/>
              </w:rPr>
            </w:pPr>
            <w:r w:rsidRPr="00E941EA">
              <w:rPr>
                <w:rFonts w:cs="Arial"/>
                <w:bCs/>
                <w:iCs/>
                <w:lang w:val="sr-Cyrl-CS"/>
              </w:rPr>
              <w:t>ДА/НЕ (заокружити)</w:t>
            </w:r>
          </w:p>
        </w:tc>
      </w:tr>
      <w:tr w:rsidR="00C81604" w:rsidRPr="00E941EA" w14:paraId="4679482C" w14:textId="77777777" w:rsidTr="007D4132">
        <w:tc>
          <w:tcPr>
            <w:tcW w:w="4820" w:type="dxa"/>
            <w:vAlign w:val="center"/>
          </w:tcPr>
          <w:p w14:paraId="7D1EE359" w14:textId="77777777" w:rsidR="00C81604" w:rsidRPr="00E941EA" w:rsidRDefault="00C81604" w:rsidP="00C81604">
            <w:pPr>
              <w:spacing w:before="0"/>
              <w:jc w:val="center"/>
              <w:rPr>
                <w:rFonts w:cs="Arial"/>
                <w:b/>
                <w:bCs/>
                <w:iCs/>
                <w:lang w:val="sr-Cyrl-CS"/>
              </w:rPr>
            </w:pPr>
            <w:r w:rsidRPr="00E941EA">
              <w:rPr>
                <w:rFonts w:cs="Arial"/>
                <w:b/>
                <w:bCs/>
                <w:iCs/>
                <w:lang w:val="sr-Cyrl-CS"/>
              </w:rPr>
              <w:t>Гарантни период</w:t>
            </w:r>
          </w:p>
          <w:p w14:paraId="122D82A5" w14:textId="77777777" w:rsidR="0092032A" w:rsidRDefault="0092032A" w:rsidP="0092032A">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Pr>
                <w:rFonts w:cs="Arial"/>
                <w:lang w:eastAsia="zh-CN"/>
              </w:rPr>
              <w:t xml:space="preserve"> </w:t>
            </w:r>
            <w:r w:rsidRPr="00E941EA">
              <w:rPr>
                <w:rFonts w:cs="Arial"/>
                <w:lang w:val="ru-RU" w:eastAsia="zh-CN"/>
              </w:rPr>
              <w:t xml:space="preserve">износи минимум </w:t>
            </w:r>
            <w:r>
              <w:rPr>
                <w:rFonts w:cs="Arial"/>
                <w:lang w:val="sr-Latn-RS" w:eastAsia="zh-CN"/>
              </w:rPr>
              <w:t>12</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p>
          <w:p w14:paraId="76F9B460" w14:textId="77777777" w:rsidR="0092032A" w:rsidRPr="00E941EA" w:rsidRDefault="0092032A" w:rsidP="0092032A">
            <w:pPr>
              <w:spacing w:before="0"/>
              <w:rPr>
                <w:rFonts w:cs="Arial"/>
                <w:lang w:val="ru-RU" w:eastAsia="zh-CN"/>
              </w:rPr>
            </w:pPr>
          </w:p>
          <w:p w14:paraId="6489CF2B" w14:textId="77777777" w:rsidR="0092032A" w:rsidRPr="003810C1" w:rsidRDefault="0092032A" w:rsidP="0092032A">
            <w:pPr>
              <w:tabs>
                <w:tab w:val="left" w:pos="284"/>
              </w:tabs>
              <w:snapToGrid w:val="0"/>
              <w:spacing w:before="0" w:after="200" w:line="276" w:lineRule="auto"/>
              <w:rPr>
                <w:rFonts w:cs="Arial"/>
                <w:lang w:val="sr-Latn-CS" w:eastAsia="sr-Latn-CS"/>
              </w:rPr>
            </w:pPr>
            <w:r w:rsidRPr="003810C1">
              <w:rPr>
                <w:rFonts w:cs="Arial"/>
                <w:lang w:val="ru-RU" w:eastAsia="zh-CN"/>
              </w:rPr>
              <w:t>Понуђач је дужан да о свом трошку отклони све евентуалне недостатке у току трајања гарантног рока</w:t>
            </w:r>
          </w:p>
          <w:p w14:paraId="53B00144" w14:textId="184DD631" w:rsidR="00C81604" w:rsidRPr="00502456" w:rsidRDefault="00C81604" w:rsidP="00C81604">
            <w:pPr>
              <w:spacing w:before="0"/>
              <w:rPr>
                <w:rFonts w:cs="Arial"/>
                <w:lang w:val="sr-Latn-RS" w:eastAsia="zh-CN"/>
              </w:rPr>
            </w:pPr>
          </w:p>
        </w:tc>
        <w:tc>
          <w:tcPr>
            <w:tcW w:w="4678" w:type="dxa"/>
            <w:vAlign w:val="center"/>
          </w:tcPr>
          <w:p w14:paraId="15DD8E0C" w14:textId="21AB5B39" w:rsidR="0092032A" w:rsidRDefault="0092032A" w:rsidP="0092032A">
            <w:pPr>
              <w:rPr>
                <w:rFonts w:cs="Arial"/>
                <w:lang w:val="ru-RU"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Pr>
                <w:rFonts w:cs="Arial"/>
                <w:lang w:eastAsia="zh-CN"/>
              </w:rPr>
              <w:t xml:space="preserve"> </w:t>
            </w:r>
            <w:r w:rsidRPr="00E941EA">
              <w:rPr>
                <w:rFonts w:cs="Arial"/>
                <w:lang w:val="ru-RU" w:eastAsia="zh-CN"/>
              </w:rPr>
              <w:t xml:space="preserve">износи </w:t>
            </w:r>
            <w:r w:rsidR="00105FF5">
              <w:rPr>
                <w:rFonts w:cs="Arial"/>
                <w:lang w:val="sr-Cyrl-RS" w:eastAsia="zh-CN"/>
              </w:rPr>
              <w:t>______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p>
          <w:p w14:paraId="6F9F2BA3" w14:textId="77777777" w:rsidR="0092032A" w:rsidRPr="00E941EA" w:rsidRDefault="0092032A" w:rsidP="0092032A">
            <w:pPr>
              <w:spacing w:before="0"/>
              <w:rPr>
                <w:rFonts w:cs="Arial"/>
                <w:lang w:val="ru-RU" w:eastAsia="zh-CN"/>
              </w:rPr>
            </w:pPr>
          </w:p>
          <w:p w14:paraId="222D7F4C" w14:textId="3A655F46" w:rsidR="00C81604" w:rsidRPr="00E941EA" w:rsidRDefault="0092032A" w:rsidP="00105FF5">
            <w:pPr>
              <w:tabs>
                <w:tab w:val="left" w:pos="284"/>
              </w:tabs>
              <w:snapToGrid w:val="0"/>
              <w:spacing w:before="0" w:after="200" w:line="276" w:lineRule="auto"/>
              <w:rPr>
                <w:rFonts w:cs="Arial"/>
                <w:spacing w:val="4"/>
                <w:lang w:val="sr-Cyrl-CS"/>
              </w:rPr>
            </w:pPr>
            <w:r w:rsidRPr="003810C1">
              <w:rPr>
                <w:rFonts w:cs="Arial"/>
                <w:lang w:val="ru-RU" w:eastAsia="zh-CN"/>
              </w:rPr>
              <w:t>Понуђач је дужан да о свом трошку отклони све евентуалне недостатке у току трајања гарантног рока</w:t>
            </w:r>
          </w:p>
        </w:tc>
      </w:tr>
      <w:tr w:rsidR="00E941EA" w:rsidRPr="00E941EA" w14:paraId="494C2615" w14:textId="77777777" w:rsidTr="007D4132">
        <w:trPr>
          <w:trHeight w:val="818"/>
        </w:trPr>
        <w:tc>
          <w:tcPr>
            <w:tcW w:w="4820" w:type="dxa"/>
            <w:vAlign w:val="center"/>
          </w:tcPr>
          <w:p w14:paraId="17ECA9D5" w14:textId="77777777" w:rsidR="005309E2" w:rsidRPr="00E941EA" w:rsidRDefault="005309E2" w:rsidP="005309E2">
            <w:pPr>
              <w:spacing w:before="0"/>
              <w:jc w:val="center"/>
              <w:rPr>
                <w:rFonts w:cs="Arial"/>
                <w:b/>
                <w:bCs/>
                <w:i/>
                <w:iCs/>
                <w:lang w:val="sr-Cyrl-CS"/>
              </w:rPr>
            </w:pPr>
            <w:r w:rsidRPr="00E941EA">
              <w:rPr>
                <w:rFonts w:cs="Arial"/>
                <w:b/>
                <w:bCs/>
                <w:i/>
                <w:iCs/>
                <w:lang w:val="sr-Cyrl-CS"/>
              </w:rPr>
              <w:t>МЕСТО ИЗВРШЕЊА:</w:t>
            </w:r>
          </w:p>
          <w:p w14:paraId="33BA2B3B" w14:textId="57A328D9" w:rsidR="005309E2" w:rsidRPr="00E941EA" w:rsidRDefault="005309E2" w:rsidP="006953F6">
            <w:pPr>
              <w:spacing w:before="0"/>
              <w:rPr>
                <w:lang w:val="sr-Cyrl-RS" w:eastAsia="ar-SA"/>
              </w:rPr>
            </w:pPr>
            <w:r w:rsidRPr="00E941EA">
              <w:rPr>
                <w:rFonts w:cs="Arial"/>
                <w:b/>
                <w:bCs/>
                <w:i/>
                <w:iCs/>
                <w:lang w:val="sr-Cyrl-CS"/>
              </w:rPr>
              <w:t xml:space="preserve"> </w:t>
            </w:r>
            <w:r w:rsidR="00105FF5">
              <w:rPr>
                <w:rFonts w:cs="Arial"/>
                <w:lang w:val="sr-Cyrl-RS"/>
              </w:rPr>
              <w:t>Локација Корисника услуге и локација Пружаоца услуге</w:t>
            </w:r>
          </w:p>
          <w:p w14:paraId="1CC056D5" w14:textId="7A8745D5" w:rsidR="000E75A0" w:rsidRPr="00E941EA" w:rsidRDefault="000E75A0" w:rsidP="00AF3AF8">
            <w:pPr>
              <w:spacing w:before="0"/>
              <w:jc w:val="left"/>
              <w:rPr>
                <w:rFonts w:cs="Arial"/>
                <w:b/>
                <w:bCs/>
                <w:i/>
                <w:iCs/>
                <w:lang w:val="sr-Cyrl-RS"/>
              </w:rPr>
            </w:pPr>
          </w:p>
        </w:tc>
        <w:tc>
          <w:tcPr>
            <w:tcW w:w="4678" w:type="dxa"/>
            <w:vAlign w:val="center"/>
          </w:tcPr>
          <w:p w14:paraId="19CFF13D" w14:textId="0D913FD7" w:rsidR="000E75A0" w:rsidRPr="00E941EA" w:rsidRDefault="000E75A0" w:rsidP="00AF3AF8">
            <w:pPr>
              <w:spacing w:before="0"/>
              <w:jc w:val="center"/>
              <w:rPr>
                <w:rFonts w:cs="Arial"/>
                <w:bCs/>
                <w:iCs/>
                <w:lang w:val="sr-Cyrl-CS"/>
              </w:rPr>
            </w:pPr>
            <w:r w:rsidRPr="00E941EA">
              <w:rPr>
                <w:rFonts w:cs="Arial"/>
                <w:bCs/>
                <w:iCs/>
                <w:lang w:val="sr-Cyrl-CS"/>
              </w:rPr>
              <w:t xml:space="preserve">Сагласан </w:t>
            </w:r>
            <w:r w:rsidR="00661B73">
              <w:rPr>
                <w:rFonts w:cs="Arial"/>
                <w:bCs/>
                <w:iCs/>
                <w:lang w:val="sr-Cyrl-CS"/>
              </w:rPr>
              <w:t>с</w:t>
            </w:r>
            <w:r w:rsidRPr="00E941EA">
              <w:rPr>
                <w:rFonts w:cs="Arial"/>
                <w:bCs/>
                <w:iCs/>
                <w:lang w:val="sr-Cyrl-CS"/>
              </w:rPr>
              <w:t>а захтевом наручиоца</w:t>
            </w:r>
          </w:p>
          <w:p w14:paraId="59666C0D" w14:textId="77777777" w:rsidR="000E75A0" w:rsidRPr="00E941EA" w:rsidRDefault="000E75A0" w:rsidP="00AF3AF8">
            <w:pPr>
              <w:spacing w:before="0"/>
              <w:jc w:val="center"/>
              <w:rPr>
                <w:rFonts w:cs="Arial"/>
                <w:b/>
                <w:bCs/>
                <w:i/>
                <w:iCs/>
                <w:lang w:val="sr-Cyrl-CS"/>
              </w:rPr>
            </w:pPr>
            <w:r w:rsidRPr="00E941EA">
              <w:rPr>
                <w:rFonts w:cs="Arial"/>
                <w:bCs/>
                <w:iCs/>
                <w:lang w:val="sr-Cyrl-CS"/>
              </w:rPr>
              <w:t>ДА/НЕ (заокружити)</w:t>
            </w:r>
          </w:p>
        </w:tc>
      </w:tr>
      <w:tr w:rsidR="00E941EA" w:rsidRPr="00E941EA" w14:paraId="5E525B32" w14:textId="77777777" w:rsidTr="007D4132">
        <w:trPr>
          <w:trHeight w:val="800"/>
        </w:trPr>
        <w:tc>
          <w:tcPr>
            <w:tcW w:w="4820" w:type="dxa"/>
            <w:vAlign w:val="center"/>
          </w:tcPr>
          <w:p w14:paraId="095DDB09" w14:textId="77777777" w:rsidR="000E75A0" w:rsidRPr="00E941EA" w:rsidRDefault="000E75A0" w:rsidP="00AF3AF8">
            <w:pPr>
              <w:spacing w:before="0"/>
              <w:jc w:val="center"/>
              <w:rPr>
                <w:rFonts w:cs="Arial"/>
                <w:b/>
                <w:bCs/>
                <w:iCs/>
                <w:lang w:val="sr-Cyrl-CS"/>
              </w:rPr>
            </w:pPr>
            <w:r w:rsidRPr="00E941EA">
              <w:rPr>
                <w:rFonts w:cs="Arial"/>
                <w:b/>
                <w:bCs/>
                <w:iCs/>
                <w:lang w:val="sr-Cyrl-CS"/>
              </w:rPr>
              <w:t>РОК ВАЖЕЊА ПОНУДЕ:</w:t>
            </w:r>
          </w:p>
          <w:p w14:paraId="70A88EDB" w14:textId="281066A2" w:rsidR="000E75A0" w:rsidRPr="00E941EA" w:rsidRDefault="000E75A0" w:rsidP="00AF3AF8">
            <w:pPr>
              <w:spacing w:before="0"/>
              <w:jc w:val="center"/>
              <w:rPr>
                <w:rFonts w:cs="Arial"/>
                <w:b/>
                <w:bCs/>
                <w:iCs/>
                <w:lang w:val="sr-Cyrl-CS"/>
              </w:rPr>
            </w:pPr>
            <w:r w:rsidRPr="00E941EA">
              <w:rPr>
                <w:rFonts w:cs="Arial"/>
                <w:bCs/>
                <w:iCs/>
                <w:lang w:val="sr-Cyrl-CS"/>
              </w:rPr>
              <w:t>не може бити краћ</w:t>
            </w:r>
            <w:r w:rsidRPr="00E941EA">
              <w:rPr>
                <w:rFonts w:cs="Arial"/>
                <w:bCs/>
                <w:iCs/>
                <w:lang w:val="ru-RU"/>
              </w:rPr>
              <w:t>и</w:t>
            </w:r>
            <w:r w:rsidRPr="00E941EA">
              <w:rPr>
                <w:rFonts w:cs="Arial"/>
                <w:bCs/>
                <w:iCs/>
                <w:lang w:val="sr-Cyrl-CS"/>
              </w:rPr>
              <w:t xml:space="preserve"> од </w:t>
            </w:r>
            <w:r w:rsidR="006266F6" w:rsidRPr="00E941EA">
              <w:rPr>
                <w:rFonts w:cs="Arial"/>
                <w:bCs/>
                <w:iCs/>
                <w:lang w:val="sr-Cyrl-CS"/>
              </w:rPr>
              <w:t>6</w:t>
            </w:r>
            <w:r w:rsidRPr="00E941EA">
              <w:rPr>
                <w:rFonts w:cs="Arial"/>
                <w:bCs/>
                <w:iCs/>
                <w:lang w:val="sr-Cyrl-CS"/>
              </w:rPr>
              <w:t>0 дана од дана отварања понуда</w:t>
            </w:r>
          </w:p>
        </w:tc>
        <w:tc>
          <w:tcPr>
            <w:tcW w:w="4678" w:type="dxa"/>
            <w:vAlign w:val="center"/>
          </w:tcPr>
          <w:p w14:paraId="0D7D564E" w14:textId="77777777" w:rsidR="000E75A0" w:rsidRPr="00E941EA" w:rsidRDefault="000E75A0" w:rsidP="00AF3AF8">
            <w:pPr>
              <w:spacing w:before="0"/>
              <w:jc w:val="center"/>
              <w:rPr>
                <w:rFonts w:cs="Arial"/>
                <w:b/>
                <w:bCs/>
                <w:iCs/>
                <w:lang w:val="sr-Cyrl-CS"/>
              </w:rPr>
            </w:pPr>
          </w:p>
          <w:p w14:paraId="1C64B3CC" w14:textId="183E1A3D" w:rsidR="000E75A0" w:rsidRPr="00E941EA" w:rsidRDefault="000E75A0" w:rsidP="00AF3AF8">
            <w:pPr>
              <w:spacing w:before="0"/>
              <w:jc w:val="center"/>
              <w:rPr>
                <w:rFonts w:cs="Arial"/>
                <w:b/>
                <w:bCs/>
                <w:iCs/>
                <w:lang w:val="sr-Cyrl-CS"/>
              </w:rPr>
            </w:pPr>
            <w:r w:rsidRPr="00E941EA">
              <w:rPr>
                <w:rFonts w:cs="Arial"/>
                <w:bCs/>
                <w:iCs/>
                <w:lang w:val="sr-Cyrl-CS"/>
              </w:rPr>
              <w:t>_____</w:t>
            </w:r>
            <w:r w:rsidR="006266F6" w:rsidRPr="00E941EA">
              <w:rPr>
                <w:rFonts w:cs="Arial"/>
                <w:bCs/>
                <w:iCs/>
                <w:lang w:val="sr-Cyrl-CS"/>
              </w:rPr>
              <w:t xml:space="preserve"> </w:t>
            </w:r>
            <w:r w:rsidRPr="00E941EA">
              <w:rPr>
                <w:rFonts w:cs="Arial"/>
                <w:bCs/>
                <w:iCs/>
                <w:lang w:val="sr-Cyrl-CS"/>
              </w:rPr>
              <w:t xml:space="preserve"> дана од дана отварања понуда</w:t>
            </w:r>
          </w:p>
        </w:tc>
      </w:tr>
      <w:tr w:rsidR="007D76DE" w:rsidRPr="00E941EA" w14:paraId="388A1554" w14:textId="77777777" w:rsidTr="007D4132">
        <w:tc>
          <w:tcPr>
            <w:tcW w:w="9498" w:type="dxa"/>
            <w:gridSpan w:val="2"/>
          </w:tcPr>
          <w:p w14:paraId="18816EF3" w14:textId="77777777" w:rsidR="000E75A0" w:rsidRPr="00E941EA" w:rsidRDefault="000E75A0" w:rsidP="00AF3AF8">
            <w:pPr>
              <w:spacing w:before="0"/>
              <w:rPr>
                <w:rFonts w:cs="Arial"/>
                <w:bCs/>
                <w:i/>
                <w:iCs/>
                <w:lang w:val="sr-Cyrl-CS"/>
              </w:rPr>
            </w:pPr>
            <w:r w:rsidRPr="00E941EA">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2319851" w14:textId="77777777" w:rsidR="00276CC6" w:rsidRPr="00E941EA" w:rsidRDefault="00276CC6" w:rsidP="00BA2C2D">
      <w:pPr>
        <w:spacing w:before="0"/>
        <w:rPr>
          <w:rFonts w:cs="Arial"/>
          <w:b/>
          <w:bCs/>
          <w:i/>
          <w:iCs/>
          <w:lang w:val="sr-Cyrl-CS"/>
        </w:rPr>
      </w:pPr>
    </w:p>
    <w:p w14:paraId="69A3FAA0" w14:textId="4F9D5F47" w:rsidR="000E75A0" w:rsidRPr="00E941EA" w:rsidRDefault="00BA2C2D" w:rsidP="00BA2C2D">
      <w:pPr>
        <w:spacing w:before="0"/>
        <w:rPr>
          <w:rFonts w:eastAsia="TimesNewRomanPSMT" w:cs="Arial"/>
          <w:bCs/>
          <w:lang w:val="sr-Cyrl-CS"/>
        </w:rPr>
      </w:pPr>
      <w:r w:rsidRPr="00E941EA">
        <w:rPr>
          <w:rFonts w:cs="Arial"/>
          <w:b/>
          <w:bCs/>
          <w:i/>
          <w:iCs/>
          <w:lang w:val="sr-Cyrl-CS"/>
        </w:rPr>
        <w:t xml:space="preserve">               </w:t>
      </w:r>
      <w:r w:rsidR="000E75A0" w:rsidRPr="00E941EA">
        <w:rPr>
          <w:rFonts w:eastAsia="TimesNewRomanPSMT" w:cs="Arial"/>
          <w:bCs/>
          <w:lang w:val="ru-RU"/>
        </w:rPr>
        <w:t xml:space="preserve">Датум </w:t>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r>
      <w:r w:rsidR="000E75A0" w:rsidRPr="00E941EA">
        <w:rPr>
          <w:rFonts w:eastAsia="TimesNewRomanPSMT" w:cs="Arial"/>
          <w:bCs/>
          <w:lang w:val="ru-RU"/>
        </w:rPr>
        <w:tab/>
        <w:t xml:space="preserve">             </w:t>
      </w:r>
      <w:r w:rsidRPr="00E941EA">
        <w:rPr>
          <w:rFonts w:eastAsia="TimesNewRomanPSMT" w:cs="Arial"/>
          <w:bCs/>
          <w:lang w:val="sr-Cyrl-CS"/>
        </w:rPr>
        <w:t xml:space="preserve">                </w:t>
      </w:r>
      <w:r w:rsidR="000E75A0" w:rsidRPr="00E941EA">
        <w:rPr>
          <w:rFonts w:eastAsia="TimesNewRomanPSMT" w:cs="Arial"/>
          <w:bCs/>
          <w:lang w:val="sr-Cyrl-CS"/>
        </w:rPr>
        <w:t xml:space="preserve"> </w:t>
      </w:r>
      <w:r w:rsidRPr="00E941EA">
        <w:rPr>
          <w:rFonts w:eastAsia="TimesNewRomanPSMT" w:cs="Arial"/>
          <w:bCs/>
          <w:lang w:val="sr-Cyrl-CS"/>
        </w:rPr>
        <w:t xml:space="preserve">        </w:t>
      </w:r>
      <w:r w:rsidR="000E75A0" w:rsidRPr="00E941EA">
        <w:rPr>
          <w:rFonts w:eastAsia="TimesNewRomanPSMT" w:cs="Arial"/>
          <w:bCs/>
          <w:lang w:val="ru-RU"/>
        </w:rPr>
        <w:t>Понуђач</w:t>
      </w:r>
    </w:p>
    <w:p w14:paraId="52D2C103" w14:textId="77777777" w:rsidR="000E75A0" w:rsidRPr="00E941EA" w:rsidRDefault="000E75A0" w:rsidP="000E75A0">
      <w:pPr>
        <w:spacing w:before="0"/>
        <w:ind w:left="720" w:firstLine="720"/>
        <w:rPr>
          <w:rFonts w:eastAsia="TimesNewRomanPSMT" w:cs="Arial"/>
          <w:bCs/>
          <w:lang w:val="sr-Cyrl-CS"/>
        </w:rPr>
      </w:pPr>
    </w:p>
    <w:p w14:paraId="7A4377B6" w14:textId="6029942A" w:rsidR="000E75A0" w:rsidRPr="00E941EA" w:rsidRDefault="000E75A0" w:rsidP="000E75A0">
      <w:pPr>
        <w:spacing w:before="0"/>
        <w:rPr>
          <w:rFonts w:eastAsia="TimesNewRomanPS-BoldMT" w:cs="Arial"/>
          <w:b/>
          <w:bCs/>
          <w:i/>
          <w:iCs/>
          <w:lang w:val="sr-Cyrl-CS"/>
        </w:rPr>
      </w:pPr>
      <w:r w:rsidRPr="00E941EA">
        <w:rPr>
          <w:rFonts w:eastAsia="TimesNewRomanPS-BoldMT" w:cs="Arial"/>
          <w:b/>
          <w:bCs/>
          <w:i/>
          <w:iCs/>
          <w:lang w:val="ru-RU"/>
        </w:rPr>
        <w:t>________________________</w:t>
      </w:r>
      <w:r w:rsidR="00BA2C2D" w:rsidRPr="00E941EA">
        <w:rPr>
          <w:rFonts w:eastAsia="TimesNewRomanPS-BoldMT" w:cs="Arial"/>
          <w:b/>
          <w:bCs/>
          <w:i/>
          <w:iCs/>
          <w:lang w:val="sr-Cyrl-CS"/>
        </w:rPr>
        <w:t xml:space="preserve">          </w:t>
      </w:r>
      <w:r w:rsidRPr="00E941EA">
        <w:rPr>
          <w:rFonts w:eastAsia="TimesNewRomanPS-BoldMT" w:cs="Arial"/>
          <w:b/>
          <w:bCs/>
          <w:i/>
          <w:iCs/>
          <w:lang w:val="sr-Cyrl-CS"/>
        </w:rPr>
        <w:t xml:space="preserve">        М.П.</w:t>
      </w:r>
      <w:r w:rsidRPr="00E941EA">
        <w:rPr>
          <w:rFonts w:eastAsia="TimesNewRomanPS-BoldMT" w:cs="Arial"/>
          <w:b/>
          <w:bCs/>
          <w:i/>
          <w:iCs/>
          <w:lang w:val="ru-RU"/>
        </w:rPr>
        <w:tab/>
      </w:r>
      <w:r w:rsidRPr="00E941EA">
        <w:rPr>
          <w:rFonts w:eastAsia="TimesNewRomanPS-BoldMT" w:cs="Arial"/>
          <w:b/>
          <w:bCs/>
          <w:i/>
          <w:iCs/>
          <w:lang w:val="sr-Cyrl-CS"/>
        </w:rPr>
        <w:t xml:space="preserve">              </w:t>
      </w:r>
      <w:r w:rsidR="00BA2C2D" w:rsidRPr="00E941EA">
        <w:rPr>
          <w:rFonts w:eastAsia="TimesNewRomanPS-BoldMT" w:cs="Arial"/>
          <w:b/>
          <w:bCs/>
          <w:i/>
          <w:iCs/>
          <w:lang w:val="sr-Cyrl-CS"/>
        </w:rPr>
        <w:t>___</w:t>
      </w:r>
      <w:r w:rsidRPr="00E941EA">
        <w:rPr>
          <w:rFonts w:eastAsia="TimesNewRomanPS-BoldMT" w:cs="Arial"/>
          <w:b/>
          <w:bCs/>
          <w:i/>
          <w:iCs/>
          <w:lang w:val="sr-Cyrl-CS"/>
        </w:rPr>
        <w:t xml:space="preserve">__________________                                      </w:t>
      </w:r>
    </w:p>
    <w:p w14:paraId="36260233" w14:textId="77777777" w:rsidR="00BA2C2D" w:rsidRPr="00E941EA" w:rsidRDefault="00BA2C2D" w:rsidP="000E75A0">
      <w:pPr>
        <w:spacing w:before="0"/>
        <w:rPr>
          <w:rFonts w:cs="Arial"/>
          <w:b/>
          <w:bCs/>
          <w:i/>
          <w:iCs/>
          <w:u w:val="single"/>
          <w:lang w:val="ru-RU"/>
        </w:rPr>
      </w:pPr>
    </w:p>
    <w:p w14:paraId="0B258AC7" w14:textId="77777777" w:rsidR="000E75A0" w:rsidRPr="00E941EA" w:rsidRDefault="000E75A0" w:rsidP="000E75A0">
      <w:pPr>
        <w:spacing w:before="0"/>
        <w:rPr>
          <w:rFonts w:cs="Arial"/>
          <w:b/>
          <w:bCs/>
          <w:i/>
          <w:iCs/>
          <w:u w:val="single"/>
          <w:lang w:val="sr-Cyrl-RS"/>
        </w:rPr>
      </w:pPr>
      <w:r w:rsidRPr="00E941EA">
        <w:rPr>
          <w:rFonts w:cs="Arial"/>
          <w:b/>
          <w:bCs/>
          <w:i/>
          <w:iCs/>
          <w:u w:val="single"/>
          <w:lang w:val="ru-RU"/>
        </w:rPr>
        <w:t>Напомене:</w:t>
      </w:r>
    </w:p>
    <w:p w14:paraId="48A2E14D"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7D4132" w:rsidRDefault="00BA2C2D" w:rsidP="007D4132">
      <w:pPr>
        <w:autoSpaceDE w:val="0"/>
        <w:autoSpaceDN w:val="0"/>
        <w:adjustRightInd w:val="0"/>
        <w:spacing w:before="0"/>
        <w:rPr>
          <w:rFonts w:eastAsia="TimesNewRomanPS-BoldMT" w:cs="Arial"/>
          <w:bCs/>
          <w:i/>
          <w:iCs/>
          <w:sz w:val="20"/>
          <w:szCs w:val="20"/>
          <w:lang w:val="sr-Cyrl-RS"/>
        </w:rPr>
      </w:pP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Уколико понуђачи подносе заједничку понуду,</w:t>
      </w:r>
      <w:r w:rsidRPr="007D4132">
        <w:rPr>
          <w:rFonts w:eastAsia="TimesNewRomanPS-BoldMT" w:cs="Arial"/>
          <w:bCs/>
          <w:i/>
          <w:iCs/>
          <w:sz w:val="20"/>
          <w:szCs w:val="20"/>
          <w:lang w:val="sr-Cyrl-RS"/>
        </w:rPr>
        <w:t xml:space="preserve"> </w:t>
      </w:r>
      <w:r w:rsidRPr="007D4132">
        <w:rPr>
          <w:rFonts w:eastAsia="TimesNewRomanPS-BoldMT" w:cs="Arial"/>
          <w:bCs/>
          <w:i/>
          <w:iCs/>
          <w:sz w:val="20"/>
          <w:szCs w:val="20"/>
          <w:lang w:val="ru-RU"/>
        </w:rPr>
        <w:t>група понуђача може да о</w:t>
      </w:r>
      <w:r w:rsidRPr="007D4132">
        <w:rPr>
          <w:rFonts w:eastAsia="TimesNewRomanPS-BoldMT" w:cs="Arial"/>
          <w:bCs/>
          <w:i/>
          <w:iCs/>
          <w:sz w:val="20"/>
          <w:szCs w:val="20"/>
          <w:lang w:val="sr-Cyrl-RS"/>
        </w:rPr>
        <w:t>власти</w:t>
      </w:r>
      <w:r w:rsidRPr="007D413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CA48B" w14:textId="77777777" w:rsidR="00DD1C46" w:rsidRPr="00E941EA" w:rsidRDefault="00DD1C46"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DD1C46" w:rsidRPr="00E941EA" w:rsidSect="00510DE1">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4221442A" w14:textId="77777777" w:rsidR="00BF17A6" w:rsidRPr="00E941EA" w:rsidRDefault="00BF17A6" w:rsidP="00BF17A6">
      <w:pPr>
        <w:pStyle w:val="KDObrazac"/>
        <w:spacing w:before="0"/>
      </w:pPr>
      <w:r w:rsidRPr="00E941EA">
        <w:lastRenderedPageBreak/>
        <w:t xml:space="preserve">ОБРАЗАЦ </w:t>
      </w:r>
      <w:r w:rsidRPr="00E941EA">
        <w:rPr>
          <w:lang w:val="sr-Cyrl-RS"/>
        </w:rPr>
        <w:t>2</w:t>
      </w:r>
      <w:r w:rsidRPr="00E941EA">
        <w:t>.</w:t>
      </w:r>
    </w:p>
    <w:p w14:paraId="275FE5B4" w14:textId="26FB952A" w:rsidR="006266F6" w:rsidRPr="00E941EA" w:rsidRDefault="00BF17A6" w:rsidP="00BF17A6">
      <w:pPr>
        <w:tabs>
          <w:tab w:val="left" w:pos="360"/>
        </w:tabs>
        <w:autoSpaceDE w:val="0"/>
        <w:autoSpaceDN w:val="0"/>
        <w:adjustRightInd w:val="0"/>
        <w:spacing w:after="200" w:line="276" w:lineRule="auto"/>
        <w:contextualSpacing/>
        <w:jc w:val="center"/>
        <w:rPr>
          <w:rFonts w:cs="Arial"/>
          <w:b/>
        </w:rPr>
      </w:pPr>
      <w:r w:rsidRPr="00E941EA">
        <w:rPr>
          <w:rFonts w:cs="Arial"/>
          <w:b/>
        </w:rPr>
        <w:t>ОБРАЗАЦ СТРУКУТРЕ ЦЕНЕ</w:t>
      </w:r>
    </w:p>
    <w:p w14:paraId="7D2D4950" w14:textId="0EC8DBB5" w:rsidR="00B979C8" w:rsidRDefault="00350B82" w:rsidP="001A527D">
      <w:pPr>
        <w:ind w:left="90"/>
        <w:rPr>
          <w:rFonts w:cs="Arial"/>
          <w:b/>
          <w:lang w:val="ru-RU"/>
        </w:rPr>
      </w:pPr>
      <w:r>
        <w:rPr>
          <w:rFonts w:cs="Arial"/>
          <w:b/>
          <w:lang w:val="ru-RU"/>
        </w:rPr>
        <w:t>ТАБЕЛА 1</w:t>
      </w:r>
    </w:p>
    <w:tbl>
      <w:tblPr>
        <w:tblpPr w:leftFromText="180" w:rightFromText="180" w:vertAnchor="page" w:horzAnchor="margin" w:tblpXSpec="center" w:tblpY="25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557"/>
        <w:gridCol w:w="1707"/>
        <w:gridCol w:w="1779"/>
        <w:gridCol w:w="1392"/>
        <w:gridCol w:w="1779"/>
        <w:gridCol w:w="1846"/>
      </w:tblGrid>
      <w:tr w:rsidR="00105FF5" w:rsidRPr="00105FF5" w14:paraId="1B91677B" w14:textId="77777777" w:rsidTr="00105FF5">
        <w:trPr>
          <w:trHeight w:val="190"/>
        </w:trPr>
        <w:tc>
          <w:tcPr>
            <w:tcW w:w="1951" w:type="pct"/>
            <w:gridSpan w:val="2"/>
            <w:tcBorders>
              <w:bottom w:val="single" w:sz="4" w:space="0" w:color="auto"/>
            </w:tcBorders>
            <w:vAlign w:val="center"/>
          </w:tcPr>
          <w:p w14:paraId="49A2F4BB" w14:textId="77777777" w:rsidR="00105FF5" w:rsidRPr="00105FF5" w:rsidRDefault="00105FF5" w:rsidP="00105FF5">
            <w:pPr>
              <w:spacing w:before="0"/>
              <w:jc w:val="center"/>
              <w:rPr>
                <w:rFonts w:ascii="Times New Roman" w:hAnsi="Times New Roman" w:cs="Arial"/>
                <w:b/>
                <w:bCs/>
                <w:sz w:val="24"/>
                <w:szCs w:val="24"/>
                <w:lang w:val="sr-Cyrl-RS" w:eastAsia="sr-Latn-CS"/>
              </w:rPr>
            </w:pPr>
            <w:r w:rsidRPr="00105FF5">
              <w:rPr>
                <w:rFonts w:ascii="Times New Roman" w:hAnsi="Times New Roman" w:cs="Arial"/>
                <w:b/>
                <w:noProof/>
                <w:sz w:val="24"/>
                <w:szCs w:val="24"/>
                <w:lang w:val="sr-Cyrl-RS" w:eastAsia="sr-Latn-CS"/>
              </w:rPr>
              <w:t>Поправка уређаја за испитивање заштита</w:t>
            </w:r>
          </w:p>
        </w:tc>
        <w:tc>
          <w:tcPr>
            <w:tcW w:w="612" w:type="pct"/>
            <w:vAlign w:val="center"/>
          </w:tcPr>
          <w:p w14:paraId="0B9376E3"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ascii="Times New Roman" w:eastAsia="TimesNewRomanPSMT" w:hAnsi="Times New Roman" w:cs="Arial"/>
                <w:bCs/>
                <w:noProof/>
                <w:sz w:val="24"/>
                <w:szCs w:val="24"/>
                <w:lang w:val="sr-Latn-CS" w:eastAsia="sr-Latn-CS"/>
              </w:rPr>
              <w:t>Количина</w:t>
            </w:r>
          </w:p>
        </w:tc>
        <w:tc>
          <w:tcPr>
            <w:tcW w:w="638" w:type="pct"/>
          </w:tcPr>
          <w:p w14:paraId="3344AAD9" w14:textId="77777777" w:rsidR="00105FF5" w:rsidRPr="00105FF5" w:rsidRDefault="00105FF5" w:rsidP="00105FF5">
            <w:pPr>
              <w:spacing w:before="0"/>
              <w:jc w:val="center"/>
              <w:rPr>
                <w:rFonts w:ascii="Times New Roman" w:eastAsia="TimesNewRomanPSMT" w:hAnsi="Times New Roman" w:cs="Arial"/>
                <w:bCs/>
                <w:noProof/>
                <w:sz w:val="24"/>
                <w:szCs w:val="24"/>
                <w:lang w:val="sr-Latn-CS" w:eastAsia="sr-Latn-CS"/>
              </w:rPr>
            </w:pPr>
            <w:r w:rsidRPr="00105FF5">
              <w:rPr>
                <w:rFonts w:ascii="Times New Roman" w:eastAsia="TimesNewRomanPSMT" w:hAnsi="Times New Roman" w:cs="Arial"/>
                <w:bCs/>
                <w:noProof/>
                <w:sz w:val="24"/>
                <w:szCs w:val="24"/>
                <w:lang w:val="sr-Latn-CS" w:eastAsia="sr-Latn-CS"/>
              </w:rPr>
              <w:t>Јединична цена без ПДВ -а</w:t>
            </w:r>
          </w:p>
        </w:tc>
        <w:tc>
          <w:tcPr>
            <w:tcW w:w="499" w:type="pct"/>
          </w:tcPr>
          <w:p w14:paraId="6C5B0C23" w14:textId="77777777" w:rsidR="00105FF5" w:rsidRPr="00105FF5" w:rsidRDefault="00105FF5" w:rsidP="00105FF5">
            <w:pPr>
              <w:spacing w:before="0"/>
              <w:jc w:val="center"/>
              <w:rPr>
                <w:rFonts w:ascii="Times New Roman" w:eastAsia="TimesNewRomanPSMT" w:hAnsi="Times New Roman" w:cs="Arial"/>
                <w:bCs/>
                <w:noProof/>
                <w:sz w:val="24"/>
                <w:szCs w:val="24"/>
                <w:lang w:val="sr-Latn-CS" w:eastAsia="sr-Latn-CS"/>
              </w:rPr>
            </w:pPr>
            <w:r w:rsidRPr="00105FF5">
              <w:rPr>
                <w:rFonts w:ascii="Times New Roman" w:eastAsia="TimesNewRomanPSMT" w:hAnsi="Times New Roman" w:cs="Arial"/>
                <w:bCs/>
                <w:noProof/>
                <w:sz w:val="24"/>
                <w:szCs w:val="24"/>
                <w:lang w:val="sr-Latn-CS" w:eastAsia="sr-Latn-CS"/>
              </w:rPr>
              <w:t>Укупна цена без ПДВ- а</w:t>
            </w:r>
          </w:p>
        </w:tc>
        <w:tc>
          <w:tcPr>
            <w:tcW w:w="638" w:type="pct"/>
          </w:tcPr>
          <w:p w14:paraId="7BED9B97" w14:textId="77777777" w:rsidR="00105FF5" w:rsidRPr="00105FF5" w:rsidRDefault="00105FF5" w:rsidP="00105FF5">
            <w:pPr>
              <w:spacing w:before="0"/>
              <w:jc w:val="center"/>
              <w:rPr>
                <w:rFonts w:ascii="Times New Roman" w:eastAsia="TimesNewRomanPSMT" w:hAnsi="Times New Roman" w:cs="Arial"/>
                <w:bCs/>
                <w:noProof/>
                <w:sz w:val="24"/>
                <w:szCs w:val="24"/>
                <w:lang w:val="sr-Latn-CS" w:eastAsia="sr-Latn-CS"/>
              </w:rPr>
            </w:pPr>
            <w:r w:rsidRPr="00105FF5">
              <w:rPr>
                <w:rFonts w:ascii="Times New Roman" w:eastAsia="TimesNewRomanPSMT" w:hAnsi="Times New Roman" w:cs="Arial"/>
                <w:bCs/>
                <w:noProof/>
                <w:sz w:val="24"/>
                <w:szCs w:val="24"/>
                <w:lang w:val="sr-Latn-CS" w:eastAsia="sr-Latn-CS"/>
              </w:rPr>
              <w:t>Јединична цена са ПДВ - ом</w:t>
            </w:r>
          </w:p>
        </w:tc>
        <w:tc>
          <w:tcPr>
            <w:tcW w:w="662" w:type="pct"/>
          </w:tcPr>
          <w:p w14:paraId="6576D9E1" w14:textId="77777777" w:rsidR="00105FF5" w:rsidRPr="00105FF5" w:rsidRDefault="00105FF5" w:rsidP="00105FF5">
            <w:pPr>
              <w:spacing w:before="0"/>
              <w:jc w:val="center"/>
              <w:rPr>
                <w:rFonts w:ascii="Times New Roman" w:eastAsia="TimesNewRomanPSMT" w:hAnsi="Times New Roman" w:cs="Arial"/>
                <w:bCs/>
                <w:noProof/>
                <w:sz w:val="24"/>
                <w:szCs w:val="24"/>
                <w:lang w:val="sr-Latn-CS" w:eastAsia="sr-Latn-CS"/>
              </w:rPr>
            </w:pPr>
            <w:r w:rsidRPr="00105FF5">
              <w:rPr>
                <w:rFonts w:ascii="Times New Roman" w:eastAsia="TimesNewRomanPSMT" w:hAnsi="Times New Roman" w:cs="Arial"/>
                <w:bCs/>
                <w:noProof/>
                <w:sz w:val="24"/>
                <w:szCs w:val="24"/>
                <w:lang w:val="sr-Latn-CS" w:eastAsia="sr-Latn-CS"/>
              </w:rPr>
              <w:t>Укупна цена са ПДВ - ом</w:t>
            </w:r>
          </w:p>
        </w:tc>
      </w:tr>
      <w:tr w:rsidR="00105FF5" w:rsidRPr="00105FF5" w14:paraId="7E471E5D" w14:textId="77777777" w:rsidTr="00105FF5">
        <w:trPr>
          <w:trHeight w:val="190"/>
        </w:trPr>
        <w:tc>
          <w:tcPr>
            <w:tcW w:w="1951" w:type="pct"/>
            <w:gridSpan w:val="2"/>
            <w:tcBorders>
              <w:bottom w:val="single" w:sz="4" w:space="0" w:color="auto"/>
            </w:tcBorders>
          </w:tcPr>
          <w:p w14:paraId="343B8BE3"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ascii="Times New Roman" w:hAnsi="Times New Roman" w:cs="Arial"/>
                <w:b/>
                <w:noProof/>
                <w:sz w:val="24"/>
                <w:szCs w:val="24"/>
                <w:lang w:val="sr-Latn-CS" w:eastAsia="sr-Latn-CS"/>
              </w:rPr>
              <w:t>1</w:t>
            </w:r>
          </w:p>
        </w:tc>
        <w:tc>
          <w:tcPr>
            <w:tcW w:w="612" w:type="pct"/>
            <w:tcBorders>
              <w:bottom w:val="single" w:sz="4" w:space="0" w:color="auto"/>
            </w:tcBorders>
            <w:vAlign w:val="center"/>
          </w:tcPr>
          <w:p w14:paraId="6B7251C3"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ascii="Times New Roman" w:hAnsi="Times New Roman" w:cs="Arial"/>
                <w:b/>
                <w:noProof/>
                <w:sz w:val="24"/>
                <w:szCs w:val="24"/>
                <w:lang w:val="sr-Latn-CS" w:eastAsia="sr-Latn-CS"/>
              </w:rPr>
              <w:t>2</w:t>
            </w:r>
          </w:p>
        </w:tc>
        <w:tc>
          <w:tcPr>
            <w:tcW w:w="638" w:type="pct"/>
            <w:tcBorders>
              <w:bottom w:val="single" w:sz="4" w:space="0" w:color="auto"/>
            </w:tcBorders>
            <w:vAlign w:val="center"/>
          </w:tcPr>
          <w:p w14:paraId="1BB79EED"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ascii="Times New Roman" w:hAnsi="Times New Roman" w:cs="Arial"/>
                <w:b/>
                <w:noProof/>
                <w:sz w:val="24"/>
                <w:szCs w:val="24"/>
                <w:lang w:val="sr-Latn-CS" w:eastAsia="sr-Latn-CS"/>
              </w:rPr>
              <w:t>3</w:t>
            </w:r>
          </w:p>
        </w:tc>
        <w:tc>
          <w:tcPr>
            <w:tcW w:w="499" w:type="pct"/>
            <w:tcBorders>
              <w:bottom w:val="single" w:sz="4" w:space="0" w:color="auto"/>
            </w:tcBorders>
            <w:vAlign w:val="center"/>
          </w:tcPr>
          <w:p w14:paraId="6E58B1F4"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ascii="Times New Roman" w:hAnsi="Times New Roman" w:cs="Arial"/>
                <w:b/>
                <w:noProof/>
                <w:sz w:val="24"/>
                <w:szCs w:val="24"/>
                <w:lang w:val="sr-Latn-CS" w:eastAsia="sr-Latn-CS"/>
              </w:rPr>
              <w:t>4</w:t>
            </w:r>
          </w:p>
        </w:tc>
        <w:tc>
          <w:tcPr>
            <w:tcW w:w="638" w:type="pct"/>
            <w:tcBorders>
              <w:bottom w:val="single" w:sz="4" w:space="0" w:color="auto"/>
            </w:tcBorders>
            <w:vAlign w:val="center"/>
          </w:tcPr>
          <w:p w14:paraId="5BAFBEE5"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ascii="Times New Roman" w:hAnsi="Times New Roman" w:cs="Arial"/>
                <w:b/>
                <w:noProof/>
                <w:sz w:val="24"/>
                <w:szCs w:val="24"/>
                <w:lang w:val="sr-Latn-CS" w:eastAsia="sr-Latn-CS"/>
              </w:rPr>
              <w:t>5</w:t>
            </w:r>
          </w:p>
        </w:tc>
        <w:tc>
          <w:tcPr>
            <w:tcW w:w="662" w:type="pct"/>
            <w:tcBorders>
              <w:bottom w:val="single" w:sz="4" w:space="0" w:color="auto"/>
            </w:tcBorders>
            <w:vAlign w:val="center"/>
          </w:tcPr>
          <w:p w14:paraId="003B4EB5"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ascii="Times New Roman" w:hAnsi="Times New Roman" w:cs="Arial"/>
                <w:b/>
                <w:noProof/>
                <w:sz w:val="24"/>
                <w:szCs w:val="24"/>
                <w:lang w:val="sr-Latn-CS" w:eastAsia="sr-Latn-CS"/>
              </w:rPr>
              <w:t>6</w:t>
            </w:r>
          </w:p>
        </w:tc>
      </w:tr>
      <w:tr w:rsidR="00105FF5" w:rsidRPr="00105FF5" w14:paraId="79478F83" w14:textId="77777777" w:rsidTr="00105FF5">
        <w:trPr>
          <w:trHeight w:val="190"/>
        </w:trPr>
        <w:tc>
          <w:tcPr>
            <w:tcW w:w="5000" w:type="pct"/>
            <w:gridSpan w:val="7"/>
            <w:tcBorders>
              <w:top w:val="single" w:sz="4" w:space="0" w:color="auto"/>
              <w:left w:val="single" w:sz="4" w:space="0" w:color="auto"/>
              <w:bottom w:val="single" w:sz="4" w:space="0" w:color="auto"/>
              <w:right w:val="single" w:sz="4" w:space="0" w:color="auto"/>
            </w:tcBorders>
          </w:tcPr>
          <w:p w14:paraId="0964C0DD" w14:textId="77777777" w:rsidR="00105FF5" w:rsidRPr="00105FF5" w:rsidRDefault="00105FF5" w:rsidP="00105FF5">
            <w:pPr>
              <w:spacing w:before="0"/>
              <w:jc w:val="center"/>
              <w:rPr>
                <w:rFonts w:ascii="Times New Roman" w:hAnsi="Times New Roman" w:cs="Arial"/>
                <w:b/>
                <w:noProof/>
                <w:sz w:val="24"/>
                <w:szCs w:val="24"/>
                <w:lang w:val="sr-Latn-CS" w:eastAsia="sr-Latn-CS"/>
              </w:rPr>
            </w:pPr>
            <w:r w:rsidRPr="00105FF5">
              <w:rPr>
                <w:rFonts w:cs="Arial"/>
                <w:b/>
                <w:sz w:val="24"/>
                <w:szCs w:val="24"/>
                <w:lang w:val="sr-Cyrl-CS" w:eastAsia="sr-Latn-CS"/>
              </w:rPr>
              <w:t xml:space="preserve">Транспорт,калибрација и радови на отклањању квара система за секундарно испитивање електричних заштита </w:t>
            </w:r>
            <w:r w:rsidRPr="00105FF5">
              <w:rPr>
                <w:rFonts w:cs="Arial"/>
                <w:b/>
                <w:sz w:val="24"/>
                <w:szCs w:val="24"/>
                <w:lang w:val="sr-Latn-RS" w:eastAsia="sr-Latn-CS"/>
              </w:rPr>
              <w:t>KoCos ARTES  460</w:t>
            </w:r>
          </w:p>
        </w:tc>
      </w:tr>
      <w:tr w:rsidR="00105FF5" w:rsidRPr="00105FF5" w14:paraId="2C3B8F25" w14:textId="77777777" w:rsidTr="00105FF5">
        <w:trPr>
          <w:trHeight w:val="190"/>
        </w:trPr>
        <w:tc>
          <w:tcPr>
            <w:tcW w:w="317" w:type="pct"/>
            <w:tcBorders>
              <w:top w:val="single" w:sz="4" w:space="0" w:color="auto"/>
            </w:tcBorders>
            <w:vAlign w:val="center"/>
          </w:tcPr>
          <w:p w14:paraId="49597B64" w14:textId="77777777" w:rsidR="00105FF5" w:rsidRPr="00105FF5" w:rsidRDefault="00105FF5" w:rsidP="00105FF5">
            <w:pPr>
              <w:spacing w:before="0"/>
              <w:jc w:val="center"/>
              <w:rPr>
                <w:rFonts w:ascii="Times New Roman" w:hAnsi="Times New Roman" w:cs="Arial"/>
                <w:bCs/>
                <w:sz w:val="24"/>
                <w:szCs w:val="24"/>
                <w:lang w:val="sr-Cyrl-RS" w:eastAsia="sr-Latn-CS"/>
              </w:rPr>
            </w:pPr>
            <w:r w:rsidRPr="00105FF5">
              <w:rPr>
                <w:rFonts w:ascii="Times New Roman" w:hAnsi="Times New Roman" w:cs="Arial"/>
                <w:bCs/>
                <w:sz w:val="24"/>
                <w:szCs w:val="24"/>
                <w:lang w:val="sr-Cyrl-RS" w:eastAsia="sr-Latn-CS"/>
              </w:rPr>
              <w:t>1.1</w:t>
            </w:r>
          </w:p>
        </w:tc>
        <w:tc>
          <w:tcPr>
            <w:tcW w:w="1634" w:type="pct"/>
            <w:tcBorders>
              <w:top w:val="single" w:sz="4" w:space="0" w:color="auto"/>
            </w:tcBorders>
          </w:tcPr>
          <w:p w14:paraId="08DF8D43" w14:textId="77777777" w:rsidR="00105FF5" w:rsidRPr="00D97151" w:rsidRDefault="00105FF5" w:rsidP="00105FF5">
            <w:pPr>
              <w:jc w:val="left"/>
              <w:rPr>
                <w:rFonts w:cs="Arial"/>
                <w:color w:val="FF0000"/>
                <w:lang w:val="sr-Latn-CS" w:eastAsia="sr-Cyrl-CS"/>
              </w:rPr>
            </w:pPr>
            <w:r w:rsidRPr="00105FF5">
              <w:rPr>
                <w:rFonts w:cs="Arial"/>
                <w:lang w:val="sr-Latn-CS" w:eastAsia="sr-Cyrl-CS"/>
              </w:rPr>
              <w:t xml:space="preserve">транспорт </w:t>
            </w:r>
            <w:r w:rsidRPr="00105FF5">
              <w:rPr>
                <w:rFonts w:cs="Arial"/>
                <w:lang w:val="sr-Latn-CS" w:eastAsia="sr-Latn-CS"/>
              </w:rPr>
              <w:t xml:space="preserve">система од места локације наручиоца до места </w:t>
            </w:r>
            <w:r w:rsidRPr="00D97151">
              <w:rPr>
                <w:rFonts w:cs="Arial"/>
                <w:color w:val="FF0000"/>
                <w:lang w:val="sr-Cyrl-RS" w:eastAsia="sr-Latn-CS"/>
              </w:rPr>
              <w:t>овлашћеног сервиса</w:t>
            </w:r>
            <w:r w:rsidRPr="00D97151">
              <w:rPr>
                <w:rFonts w:cs="Arial"/>
                <w:color w:val="FF0000"/>
                <w:lang w:val="sr-Latn-CS" w:eastAsia="sr-Latn-CS"/>
              </w:rPr>
              <w:t xml:space="preserve"> </w:t>
            </w:r>
            <w:r w:rsidRPr="00D97151">
              <w:rPr>
                <w:rFonts w:cs="Arial"/>
                <w:color w:val="FF0000"/>
                <w:lang w:val="sr-Cyrl-RS" w:eastAsia="sr-Latn-CS"/>
              </w:rPr>
              <w:t>произвођача опреме</w:t>
            </w:r>
          </w:p>
          <w:p w14:paraId="033B0654" w14:textId="77777777" w:rsidR="00105FF5" w:rsidRPr="00105FF5" w:rsidRDefault="00105FF5" w:rsidP="00105FF5">
            <w:pPr>
              <w:spacing w:before="0"/>
              <w:jc w:val="center"/>
              <w:rPr>
                <w:rFonts w:cs="Arial"/>
                <w:lang w:val="sr-Latn-CS" w:eastAsia="sr-Latn-CS"/>
              </w:rPr>
            </w:pPr>
          </w:p>
        </w:tc>
        <w:tc>
          <w:tcPr>
            <w:tcW w:w="612" w:type="pct"/>
            <w:tcBorders>
              <w:top w:val="single" w:sz="4" w:space="0" w:color="auto"/>
            </w:tcBorders>
            <w:vAlign w:val="center"/>
          </w:tcPr>
          <w:p w14:paraId="0A6E86D5" w14:textId="77777777" w:rsidR="00105FF5" w:rsidRPr="00105FF5" w:rsidRDefault="00105FF5" w:rsidP="00105FF5">
            <w:pPr>
              <w:spacing w:before="0"/>
              <w:jc w:val="center"/>
              <w:rPr>
                <w:rFonts w:cs="Arial"/>
                <w:lang w:val="sr-Latn-RS" w:eastAsia="sr-Latn-CS"/>
              </w:rPr>
            </w:pPr>
            <w:r w:rsidRPr="00105FF5">
              <w:rPr>
                <w:rFonts w:cs="Arial"/>
                <w:lang w:val="sr-Latn-RS" w:eastAsia="sr-Latn-CS"/>
              </w:rPr>
              <w:t>1</w:t>
            </w:r>
          </w:p>
        </w:tc>
        <w:tc>
          <w:tcPr>
            <w:tcW w:w="638" w:type="pct"/>
            <w:tcBorders>
              <w:top w:val="single" w:sz="4" w:space="0" w:color="auto"/>
            </w:tcBorders>
            <w:vAlign w:val="center"/>
          </w:tcPr>
          <w:p w14:paraId="4D374357" w14:textId="77777777" w:rsidR="00105FF5" w:rsidRPr="00105FF5" w:rsidRDefault="00105FF5" w:rsidP="00105FF5">
            <w:pPr>
              <w:spacing w:before="0"/>
              <w:jc w:val="center"/>
              <w:rPr>
                <w:rFonts w:ascii="Times New Roman" w:hAnsi="Times New Roman" w:cs="Arial"/>
                <w:bCs/>
                <w:noProof/>
                <w:sz w:val="24"/>
                <w:szCs w:val="24"/>
                <w:lang w:val="sr-Latn-CS" w:eastAsia="sr-Latn-CS"/>
              </w:rPr>
            </w:pPr>
          </w:p>
        </w:tc>
        <w:tc>
          <w:tcPr>
            <w:tcW w:w="499" w:type="pct"/>
            <w:tcBorders>
              <w:top w:val="single" w:sz="4" w:space="0" w:color="auto"/>
            </w:tcBorders>
            <w:vAlign w:val="center"/>
          </w:tcPr>
          <w:p w14:paraId="5C1F46A6" w14:textId="77777777" w:rsidR="00105FF5" w:rsidRPr="00105FF5" w:rsidRDefault="00105FF5" w:rsidP="00105FF5">
            <w:pPr>
              <w:spacing w:before="0"/>
              <w:jc w:val="center"/>
              <w:rPr>
                <w:rFonts w:ascii="Times New Roman" w:hAnsi="Times New Roman" w:cs="Arial"/>
                <w:bCs/>
                <w:noProof/>
                <w:sz w:val="24"/>
                <w:szCs w:val="24"/>
                <w:lang w:val="sr-Latn-CS" w:eastAsia="sr-Latn-CS"/>
              </w:rPr>
            </w:pPr>
          </w:p>
        </w:tc>
        <w:tc>
          <w:tcPr>
            <w:tcW w:w="638" w:type="pct"/>
            <w:tcBorders>
              <w:top w:val="single" w:sz="4" w:space="0" w:color="auto"/>
            </w:tcBorders>
            <w:vAlign w:val="center"/>
          </w:tcPr>
          <w:p w14:paraId="36E627FF" w14:textId="77777777" w:rsidR="00105FF5" w:rsidRPr="00105FF5" w:rsidRDefault="00105FF5" w:rsidP="00105FF5">
            <w:pPr>
              <w:spacing w:before="0"/>
              <w:jc w:val="center"/>
              <w:rPr>
                <w:rFonts w:ascii="Times New Roman" w:hAnsi="Times New Roman" w:cs="Arial"/>
                <w:bCs/>
                <w:noProof/>
                <w:sz w:val="24"/>
                <w:szCs w:val="24"/>
                <w:lang w:val="sr-Cyrl-CS" w:eastAsia="sr-Latn-CS"/>
              </w:rPr>
            </w:pPr>
          </w:p>
        </w:tc>
        <w:tc>
          <w:tcPr>
            <w:tcW w:w="662" w:type="pct"/>
            <w:tcBorders>
              <w:top w:val="single" w:sz="4" w:space="0" w:color="auto"/>
            </w:tcBorders>
            <w:vAlign w:val="center"/>
          </w:tcPr>
          <w:p w14:paraId="3699255F" w14:textId="77777777" w:rsidR="00105FF5" w:rsidRPr="00105FF5" w:rsidRDefault="00105FF5" w:rsidP="00105FF5">
            <w:pPr>
              <w:spacing w:before="0"/>
              <w:jc w:val="center"/>
              <w:rPr>
                <w:rFonts w:ascii="Times New Roman" w:hAnsi="Times New Roman" w:cs="Arial"/>
                <w:bCs/>
                <w:noProof/>
                <w:sz w:val="24"/>
                <w:szCs w:val="24"/>
                <w:lang w:val="sr-Cyrl-CS" w:eastAsia="sr-Latn-CS"/>
              </w:rPr>
            </w:pPr>
          </w:p>
        </w:tc>
      </w:tr>
      <w:tr w:rsidR="00105FF5" w:rsidRPr="00105FF5" w14:paraId="0F35ED24" w14:textId="77777777" w:rsidTr="00105FF5">
        <w:trPr>
          <w:trHeight w:val="190"/>
        </w:trPr>
        <w:tc>
          <w:tcPr>
            <w:tcW w:w="317" w:type="pct"/>
            <w:vAlign w:val="center"/>
          </w:tcPr>
          <w:p w14:paraId="03EF4BEC" w14:textId="77777777" w:rsidR="00105FF5" w:rsidRPr="00105FF5" w:rsidRDefault="00105FF5" w:rsidP="00105FF5">
            <w:pPr>
              <w:spacing w:before="0"/>
              <w:jc w:val="center"/>
              <w:rPr>
                <w:rFonts w:ascii="Times New Roman" w:hAnsi="Times New Roman" w:cs="Arial"/>
                <w:bCs/>
                <w:noProof/>
                <w:sz w:val="24"/>
                <w:szCs w:val="24"/>
                <w:lang w:val="sr-Cyrl-RS" w:eastAsia="sr-Latn-CS"/>
              </w:rPr>
            </w:pPr>
            <w:r w:rsidRPr="00105FF5">
              <w:rPr>
                <w:rFonts w:ascii="Times New Roman" w:hAnsi="Times New Roman" w:cs="Arial"/>
                <w:bCs/>
                <w:noProof/>
                <w:sz w:val="24"/>
                <w:szCs w:val="24"/>
                <w:lang w:val="sr-Cyrl-RS" w:eastAsia="sr-Latn-CS"/>
              </w:rPr>
              <w:t>1.2</w:t>
            </w:r>
          </w:p>
        </w:tc>
        <w:tc>
          <w:tcPr>
            <w:tcW w:w="1634" w:type="pct"/>
          </w:tcPr>
          <w:p w14:paraId="0E40492C" w14:textId="77777777" w:rsidR="00105FF5" w:rsidRPr="00105FF5" w:rsidRDefault="00105FF5" w:rsidP="00105FF5">
            <w:pPr>
              <w:spacing w:before="0" w:after="60" w:line="276" w:lineRule="auto"/>
              <w:contextualSpacing/>
              <w:jc w:val="left"/>
              <w:rPr>
                <w:rFonts w:cs="Arial"/>
                <w:lang w:val="sr-Latn-CS" w:eastAsia="sr-Latn-CS"/>
              </w:rPr>
            </w:pPr>
            <w:r w:rsidRPr="00105FF5">
              <w:rPr>
                <w:rFonts w:cs="Arial"/>
                <w:lang w:val="sr-Cyrl-RS" w:eastAsia="sr-Latn-CS"/>
              </w:rPr>
              <w:t>конфирмација</w:t>
            </w:r>
            <w:r w:rsidRPr="00105FF5">
              <w:rPr>
                <w:rFonts w:cs="Arial"/>
                <w:lang w:val="sr-Latn-CS" w:eastAsia="sr-Latn-CS"/>
              </w:rPr>
              <w:t xml:space="preserve"> </w:t>
            </w:r>
            <w:r w:rsidRPr="00105FF5">
              <w:rPr>
                <w:rFonts w:cs="Arial"/>
                <w:lang w:val="sr-Cyrl-RS" w:eastAsia="sr-Latn-CS"/>
              </w:rPr>
              <w:t xml:space="preserve">појаве несиметрије напона на напонским терминалима система који нису уочљиви у софтверу </w:t>
            </w:r>
            <w:r w:rsidRPr="00105FF5">
              <w:rPr>
                <w:rFonts w:cs="Arial"/>
                <w:lang w:val="sr-Latn-RS" w:eastAsia="sr-Latn-CS"/>
              </w:rPr>
              <w:t xml:space="preserve">ARTES V4.00 </w:t>
            </w:r>
            <w:r w:rsidRPr="00105FF5">
              <w:rPr>
                <w:rFonts w:cs="Arial"/>
                <w:lang w:val="sr-Cyrl-RS" w:eastAsia="sr-Latn-CS"/>
              </w:rPr>
              <w:t>током коришћења система</w:t>
            </w:r>
          </w:p>
          <w:p w14:paraId="5343C572" w14:textId="77777777" w:rsidR="00105FF5" w:rsidRPr="00105FF5" w:rsidRDefault="00105FF5" w:rsidP="00105FF5">
            <w:pPr>
              <w:spacing w:before="0"/>
              <w:jc w:val="center"/>
              <w:rPr>
                <w:rFonts w:cs="Arial"/>
                <w:lang w:val="sr-Latn-CS" w:eastAsia="sr-Latn-CS"/>
              </w:rPr>
            </w:pPr>
          </w:p>
        </w:tc>
        <w:tc>
          <w:tcPr>
            <w:tcW w:w="612" w:type="pct"/>
            <w:vAlign w:val="center"/>
          </w:tcPr>
          <w:p w14:paraId="69FA838C" w14:textId="77777777" w:rsidR="00105FF5" w:rsidRPr="00105FF5" w:rsidRDefault="00105FF5" w:rsidP="00105FF5">
            <w:pPr>
              <w:spacing w:before="0"/>
              <w:jc w:val="center"/>
              <w:rPr>
                <w:rFonts w:cs="Arial"/>
                <w:lang w:val="sr-Latn-RS" w:eastAsia="sr-Latn-CS"/>
              </w:rPr>
            </w:pPr>
            <w:r w:rsidRPr="00105FF5">
              <w:rPr>
                <w:rFonts w:cs="Arial"/>
                <w:lang w:val="sr-Latn-RS" w:eastAsia="sr-Latn-CS"/>
              </w:rPr>
              <w:t>1</w:t>
            </w:r>
          </w:p>
        </w:tc>
        <w:tc>
          <w:tcPr>
            <w:tcW w:w="638" w:type="pct"/>
            <w:vAlign w:val="center"/>
          </w:tcPr>
          <w:p w14:paraId="4A958998"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499" w:type="pct"/>
            <w:vAlign w:val="center"/>
          </w:tcPr>
          <w:p w14:paraId="65CC7019"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638" w:type="pct"/>
            <w:vAlign w:val="center"/>
          </w:tcPr>
          <w:p w14:paraId="6EF54DCA"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c>
          <w:tcPr>
            <w:tcW w:w="662" w:type="pct"/>
            <w:vAlign w:val="center"/>
          </w:tcPr>
          <w:p w14:paraId="53B62F00"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r>
      <w:tr w:rsidR="00105FF5" w:rsidRPr="00105FF5" w14:paraId="5CFED38E" w14:textId="77777777" w:rsidTr="00105FF5">
        <w:trPr>
          <w:trHeight w:val="190"/>
        </w:trPr>
        <w:tc>
          <w:tcPr>
            <w:tcW w:w="317" w:type="pct"/>
            <w:vAlign w:val="center"/>
          </w:tcPr>
          <w:p w14:paraId="22D74543" w14:textId="77777777" w:rsidR="00105FF5" w:rsidRPr="00105FF5" w:rsidRDefault="00105FF5" w:rsidP="00105FF5">
            <w:pPr>
              <w:spacing w:before="0"/>
              <w:jc w:val="center"/>
              <w:rPr>
                <w:rFonts w:ascii="Times New Roman" w:hAnsi="Times New Roman" w:cs="Arial"/>
                <w:bCs/>
                <w:noProof/>
                <w:sz w:val="24"/>
                <w:szCs w:val="24"/>
                <w:lang w:val="sr-Cyrl-RS" w:eastAsia="sr-Latn-CS"/>
              </w:rPr>
            </w:pPr>
            <w:r w:rsidRPr="00105FF5">
              <w:rPr>
                <w:rFonts w:ascii="Times New Roman" w:hAnsi="Times New Roman" w:cs="Arial"/>
                <w:bCs/>
                <w:noProof/>
                <w:sz w:val="24"/>
                <w:szCs w:val="24"/>
                <w:lang w:val="sr-Cyrl-RS" w:eastAsia="sr-Latn-CS"/>
              </w:rPr>
              <w:t>1.3</w:t>
            </w:r>
          </w:p>
        </w:tc>
        <w:tc>
          <w:tcPr>
            <w:tcW w:w="1634" w:type="pct"/>
          </w:tcPr>
          <w:p w14:paraId="3788E43F" w14:textId="77777777" w:rsidR="00105FF5" w:rsidRPr="00105FF5" w:rsidRDefault="00105FF5" w:rsidP="00105FF5">
            <w:pPr>
              <w:spacing w:before="0" w:after="60" w:line="276" w:lineRule="auto"/>
              <w:contextualSpacing/>
              <w:jc w:val="left"/>
              <w:rPr>
                <w:rFonts w:cs="Arial"/>
                <w:lang w:val="sr-Latn-CS" w:eastAsia="sr-Latn-CS"/>
              </w:rPr>
            </w:pPr>
            <w:r w:rsidRPr="00105FF5">
              <w:rPr>
                <w:rFonts w:cs="Arial"/>
                <w:lang w:val="sr-Latn-CS" w:eastAsia="sr-Latn-CS"/>
              </w:rPr>
              <w:t xml:space="preserve">отклањање дијагностикованих абнормалности које се јављају у току рада система </w:t>
            </w:r>
            <w:r w:rsidRPr="00105FF5">
              <w:rPr>
                <w:rFonts w:cs="Arial"/>
                <w:color w:val="000000" w:themeColor="text1"/>
                <w:lang w:val="sr-Latn-CS" w:eastAsia="sr-Latn-CS"/>
              </w:rPr>
              <w:t>уз консултацију са наручиоцем</w:t>
            </w:r>
          </w:p>
          <w:p w14:paraId="19A9149D" w14:textId="77777777" w:rsidR="00105FF5" w:rsidRPr="00105FF5" w:rsidRDefault="00105FF5" w:rsidP="00105FF5">
            <w:pPr>
              <w:spacing w:before="0"/>
              <w:jc w:val="center"/>
              <w:rPr>
                <w:rFonts w:cs="Arial"/>
                <w:lang w:val="sr-Latn-CS" w:eastAsia="sr-Latn-CS"/>
              </w:rPr>
            </w:pPr>
          </w:p>
        </w:tc>
        <w:tc>
          <w:tcPr>
            <w:tcW w:w="612" w:type="pct"/>
            <w:vAlign w:val="center"/>
          </w:tcPr>
          <w:p w14:paraId="068888B4" w14:textId="77777777" w:rsidR="00105FF5" w:rsidRPr="00105FF5" w:rsidRDefault="00105FF5" w:rsidP="00105FF5">
            <w:pPr>
              <w:spacing w:before="0"/>
              <w:jc w:val="center"/>
              <w:rPr>
                <w:rFonts w:cs="Arial"/>
                <w:lang w:val="sr-Latn-RS" w:eastAsia="sr-Latn-CS"/>
              </w:rPr>
            </w:pPr>
            <w:r w:rsidRPr="00105FF5">
              <w:rPr>
                <w:rFonts w:cs="Arial"/>
                <w:lang w:val="sr-Latn-RS" w:eastAsia="sr-Latn-CS"/>
              </w:rPr>
              <w:t>1</w:t>
            </w:r>
          </w:p>
        </w:tc>
        <w:tc>
          <w:tcPr>
            <w:tcW w:w="638" w:type="pct"/>
            <w:vAlign w:val="center"/>
          </w:tcPr>
          <w:p w14:paraId="3EF127AC"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499" w:type="pct"/>
            <w:vAlign w:val="center"/>
          </w:tcPr>
          <w:p w14:paraId="448BD9DC"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638" w:type="pct"/>
            <w:vAlign w:val="center"/>
          </w:tcPr>
          <w:p w14:paraId="4431A7BC"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c>
          <w:tcPr>
            <w:tcW w:w="662" w:type="pct"/>
            <w:vAlign w:val="center"/>
          </w:tcPr>
          <w:p w14:paraId="3FFCB6D5"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r>
      <w:tr w:rsidR="00105FF5" w:rsidRPr="00105FF5" w14:paraId="518E5931" w14:textId="77777777" w:rsidTr="00105FF5">
        <w:trPr>
          <w:trHeight w:val="190"/>
        </w:trPr>
        <w:tc>
          <w:tcPr>
            <w:tcW w:w="317" w:type="pct"/>
            <w:vAlign w:val="center"/>
          </w:tcPr>
          <w:p w14:paraId="3706E80C" w14:textId="77777777" w:rsidR="00105FF5" w:rsidRPr="00105FF5" w:rsidRDefault="00105FF5" w:rsidP="00105FF5">
            <w:pPr>
              <w:spacing w:before="0"/>
              <w:jc w:val="center"/>
              <w:rPr>
                <w:rFonts w:ascii="Times New Roman" w:hAnsi="Times New Roman" w:cs="Arial"/>
                <w:bCs/>
                <w:noProof/>
                <w:sz w:val="24"/>
                <w:szCs w:val="24"/>
                <w:lang w:val="sr-Cyrl-RS" w:eastAsia="sr-Latn-CS"/>
              </w:rPr>
            </w:pPr>
            <w:r w:rsidRPr="00105FF5">
              <w:rPr>
                <w:rFonts w:ascii="Times New Roman" w:hAnsi="Times New Roman" w:cs="Arial"/>
                <w:bCs/>
                <w:noProof/>
                <w:sz w:val="24"/>
                <w:szCs w:val="24"/>
                <w:lang w:val="sr-Cyrl-RS" w:eastAsia="sr-Latn-CS"/>
              </w:rPr>
              <w:t>1.4</w:t>
            </w:r>
          </w:p>
        </w:tc>
        <w:tc>
          <w:tcPr>
            <w:tcW w:w="1634" w:type="pct"/>
          </w:tcPr>
          <w:p w14:paraId="1F00D8B2" w14:textId="77777777" w:rsidR="00105FF5" w:rsidRPr="00105FF5" w:rsidRDefault="00105FF5" w:rsidP="00105FF5">
            <w:pPr>
              <w:spacing w:before="0"/>
              <w:jc w:val="left"/>
              <w:rPr>
                <w:rFonts w:cs="Arial"/>
                <w:lang w:val="sr-Latn-CS" w:eastAsia="sr-Latn-CS"/>
              </w:rPr>
            </w:pPr>
            <w:r w:rsidRPr="00105FF5">
              <w:rPr>
                <w:rFonts w:cs="Arial"/>
                <w:lang w:val="sr-Latn-CS" w:eastAsia="sr-Latn-CS"/>
              </w:rPr>
              <w:t>калибрација система</w:t>
            </w:r>
          </w:p>
        </w:tc>
        <w:tc>
          <w:tcPr>
            <w:tcW w:w="612" w:type="pct"/>
            <w:vAlign w:val="center"/>
          </w:tcPr>
          <w:p w14:paraId="7E85F150" w14:textId="77777777" w:rsidR="00105FF5" w:rsidRPr="00105FF5" w:rsidRDefault="00105FF5" w:rsidP="00105FF5">
            <w:pPr>
              <w:spacing w:before="0"/>
              <w:jc w:val="center"/>
              <w:rPr>
                <w:rFonts w:cs="Arial"/>
                <w:lang w:val="sr-Latn-RS" w:eastAsia="sr-Latn-CS"/>
              </w:rPr>
            </w:pPr>
            <w:r w:rsidRPr="00105FF5">
              <w:rPr>
                <w:rFonts w:cs="Arial"/>
                <w:lang w:val="sr-Latn-RS" w:eastAsia="sr-Latn-CS"/>
              </w:rPr>
              <w:t>1</w:t>
            </w:r>
          </w:p>
        </w:tc>
        <w:tc>
          <w:tcPr>
            <w:tcW w:w="638" w:type="pct"/>
            <w:vAlign w:val="center"/>
          </w:tcPr>
          <w:p w14:paraId="7387834B"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499" w:type="pct"/>
            <w:vAlign w:val="center"/>
          </w:tcPr>
          <w:p w14:paraId="30C4D08E"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638" w:type="pct"/>
            <w:vAlign w:val="center"/>
          </w:tcPr>
          <w:p w14:paraId="09819841"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c>
          <w:tcPr>
            <w:tcW w:w="662" w:type="pct"/>
            <w:vAlign w:val="center"/>
          </w:tcPr>
          <w:p w14:paraId="4BBA9FB9"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r>
      <w:tr w:rsidR="00105FF5" w:rsidRPr="00105FF5" w14:paraId="64AE2AB8" w14:textId="77777777" w:rsidTr="00105FF5">
        <w:trPr>
          <w:trHeight w:val="190"/>
        </w:trPr>
        <w:tc>
          <w:tcPr>
            <w:tcW w:w="317" w:type="pct"/>
            <w:vAlign w:val="center"/>
          </w:tcPr>
          <w:p w14:paraId="5D009699" w14:textId="77777777" w:rsidR="00105FF5" w:rsidRPr="00105FF5" w:rsidRDefault="00105FF5" w:rsidP="00105FF5">
            <w:pPr>
              <w:spacing w:before="0"/>
              <w:jc w:val="center"/>
              <w:rPr>
                <w:rFonts w:ascii="Times New Roman" w:hAnsi="Times New Roman" w:cs="Arial"/>
                <w:bCs/>
                <w:noProof/>
                <w:sz w:val="24"/>
                <w:szCs w:val="24"/>
                <w:lang w:val="sr-Cyrl-RS" w:eastAsia="sr-Latn-CS"/>
              </w:rPr>
            </w:pPr>
            <w:r w:rsidRPr="00105FF5">
              <w:rPr>
                <w:rFonts w:ascii="Times New Roman" w:hAnsi="Times New Roman" w:cs="Arial"/>
                <w:bCs/>
                <w:noProof/>
                <w:sz w:val="24"/>
                <w:szCs w:val="24"/>
                <w:lang w:val="sr-Cyrl-RS" w:eastAsia="sr-Latn-CS"/>
              </w:rPr>
              <w:t>1.5</w:t>
            </w:r>
          </w:p>
        </w:tc>
        <w:tc>
          <w:tcPr>
            <w:tcW w:w="1634" w:type="pct"/>
          </w:tcPr>
          <w:p w14:paraId="7A9E57B3" w14:textId="77777777" w:rsidR="00105FF5" w:rsidRPr="00105FF5" w:rsidRDefault="00105FF5" w:rsidP="00105FF5">
            <w:pPr>
              <w:jc w:val="left"/>
              <w:rPr>
                <w:rFonts w:cs="Arial"/>
                <w:lang w:val="sr-Latn-CS" w:eastAsia="sr-Cyrl-CS"/>
              </w:rPr>
            </w:pPr>
            <w:r w:rsidRPr="00105FF5">
              <w:rPr>
                <w:rFonts w:cs="Arial"/>
                <w:lang w:val="sr-Latn-CS" w:eastAsia="sr-Cyrl-CS"/>
              </w:rPr>
              <w:t xml:space="preserve">транспорт </w:t>
            </w:r>
            <w:r w:rsidRPr="00105FF5">
              <w:rPr>
                <w:rFonts w:cs="Arial"/>
                <w:lang w:val="sr-Latn-CS" w:eastAsia="sr-Latn-CS"/>
              </w:rPr>
              <w:t xml:space="preserve">система од </w:t>
            </w:r>
            <w:r w:rsidRPr="00D97151">
              <w:rPr>
                <w:rFonts w:cs="Arial"/>
                <w:color w:val="FF0000"/>
                <w:lang w:val="sr-Cyrl-RS" w:eastAsia="sr-Latn-CS"/>
              </w:rPr>
              <w:t>овлашћеног сервиса</w:t>
            </w:r>
            <w:r w:rsidRPr="00D97151">
              <w:rPr>
                <w:rFonts w:cs="Arial"/>
                <w:color w:val="FF0000"/>
                <w:lang w:val="sr-Latn-CS" w:eastAsia="sr-Latn-CS"/>
              </w:rPr>
              <w:t xml:space="preserve"> </w:t>
            </w:r>
            <w:r w:rsidRPr="00D97151">
              <w:rPr>
                <w:rFonts w:cs="Arial"/>
                <w:color w:val="FF0000"/>
                <w:lang w:val="sr-Cyrl-RS" w:eastAsia="sr-Latn-CS"/>
              </w:rPr>
              <w:t>произвођача опреме</w:t>
            </w:r>
            <w:r w:rsidRPr="00D97151">
              <w:rPr>
                <w:rFonts w:cs="Arial"/>
                <w:color w:val="FF0000"/>
                <w:lang w:val="sr-Latn-CS" w:eastAsia="sr-Latn-CS"/>
              </w:rPr>
              <w:t xml:space="preserve"> </w:t>
            </w:r>
            <w:r w:rsidRPr="00105FF5">
              <w:rPr>
                <w:rFonts w:cs="Arial"/>
                <w:lang w:val="sr-Latn-CS" w:eastAsia="sr-Latn-CS"/>
              </w:rPr>
              <w:t>до места локације наручиоца</w:t>
            </w:r>
          </w:p>
          <w:p w14:paraId="2797725A" w14:textId="77777777" w:rsidR="00105FF5" w:rsidRPr="00105FF5" w:rsidRDefault="00105FF5" w:rsidP="00105FF5">
            <w:pPr>
              <w:spacing w:before="0"/>
              <w:jc w:val="center"/>
              <w:rPr>
                <w:rFonts w:cs="Arial"/>
                <w:lang w:val="sr-Latn-CS" w:eastAsia="sr-Latn-CS"/>
              </w:rPr>
            </w:pPr>
          </w:p>
        </w:tc>
        <w:tc>
          <w:tcPr>
            <w:tcW w:w="612" w:type="pct"/>
            <w:vAlign w:val="center"/>
          </w:tcPr>
          <w:p w14:paraId="780AB824" w14:textId="77777777" w:rsidR="00105FF5" w:rsidRPr="00105FF5" w:rsidRDefault="00105FF5" w:rsidP="00105FF5">
            <w:pPr>
              <w:spacing w:before="0"/>
              <w:jc w:val="center"/>
              <w:rPr>
                <w:rFonts w:cs="Arial"/>
                <w:lang w:val="sr-Latn-RS" w:eastAsia="sr-Latn-CS"/>
              </w:rPr>
            </w:pPr>
            <w:r w:rsidRPr="00105FF5">
              <w:rPr>
                <w:rFonts w:cs="Arial"/>
                <w:lang w:val="sr-Latn-RS" w:eastAsia="sr-Latn-CS"/>
              </w:rPr>
              <w:t>1</w:t>
            </w:r>
          </w:p>
        </w:tc>
        <w:tc>
          <w:tcPr>
            <w:tcW w:w="638" w:type="pct"/>
            <w:vAlign w:val="center"/>
          </w:tcPr>
          <w:p w14:paraId="4E4727ED"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499" w:type="pct"/>
            <w:vAlign w:val="center"/>
          </w:tcPr>
          <w:p w14:paraId="1AD389D7" w14:textId="77777777" w:rsidR="00105FF5" w:rsidRPr="00105FF5" w:rsidRDefault="00105FF5" w:rsidP="00105FF5">
            <w:pPr>
              <w:spacing w:before="0"/>
              <w:jc w:val="center"/>
              <w:rPr>
                <w:rFonts w:ascii="Times New Roman" w:hAnsi="Times New Roman" w:cs="Arial"/>
                <w:noProof/>
                <w:sz w:val="24"/>
                <w:szCs w:val="24"/>
                <w:lang w:val="sr-Latn-CS" w:eastAsia="sr-Latn-CS"/>
              </w:rPr>
            </w:pPr>
          </w:p>
        </w:tc>
        <w:tc>
          <w:tcPr>
            <w:tcW w:w="638" w:type="pct"/>
            <w:vAlign w:val="center"/>
          </w:tcPr>
          <w:p w14:paraId="405BAF4F"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c>
          <w:tcPr>
            <w:tcW w:w="662" w:type="pct"/>
            <w:vAlign w:val="center"/>
          </w:tcPr>
          <w:p w14:paraId="18613801" w14:textId="77777777" w:rsidR="00105FF5" w:rsidRPr="00105FF5" w:rsidRDefault="00105FF5" w:rsidP="00105FF5">
            <w:pPr>
              <w:spacing w:before="0"/>
              <w:jc w:val="center"/>
              <w:rPr>
                <w:rFonts w:ascii="Times New Roman" w:hAnsi="Times New Roman" w:cs="Arial"/>
                <w:noProof/>
                <w:sz w:val="24"/>
                <w:szCs w:val="24"/>
                <w:lang w:val="sr-Cyrl-CS" w:eastAsia="sr-Latn-CS"/>
              </w:rPr>
            </w:pPr>
          </w:p>
        </w:tc>
      </w:tr>
    </w:tbl>
    <w:p w14:paraId="0EF902F5" w14:textId="77777777" w:rsidR="008148C4" w:rsidRDefault="008148C4" w:rsidP="001A527D">
      <w:pPr>
        <w:ind w:left="90"/>
        <w:rPr>
          <w:rFonts w:cs="Arial"/>
          <w:b/>
          <w:lang w:val="ru-RU"/>
        </w:rPr>
      </w:pPr>
    </w:p>
    <w:p w14:paraId="5CC95564" w14:textId="77777777" w:rsidR="00105FF5" w:rsidRDefault="00105FF5" w:rsidP="001A527D">
      <w:pPr>
        <w:ind w:left="90"/>
        <w:rPr>
          <w:rFonts w:cs="Arial"/>
          <w:b/>
          <w:lang w:val="ru-RU"/>
        </w:rPr>
      </w:pPr>
    </w:p>
    <w:tbl>
      <w:tblPr>
        <w:tblW w:w="5589" w:type="pct"/>
        <w:tblInd w:w="-318" w:type="dxa"/>
        <w:tblLayout w:type="fixed"/>
        <w:tblLook w:val="04A0" w:firstRow="1" w:lastRow="0" w:firstColumn="1" w:lastColumn="0" w:noHBand="0" w:noVBand="1"/>
      </w:tblPr>
      <w:tblGrid>
        <w:gridCol w:w="1115"/>
        <w:gridCol w:w="2712"/>
        <w:gridCol w:w="1236"/>
        <w:gridCol w:w="767"/>
        <w:gridCol w:w="81"/>
        <w:gridCol w:w="431"/>
        <w:gridCol w:w="508"/>
        <w:gridCol w:w="262"/>
        <w:gridCol w:w="262"/>
        <w:gridCol w:w="299"/>
        <w:gridCol w:w="530"/>
        <w:gridCol w:w="340"/>
        <w:gridCol w:w="190"/>
        <w:gridCol w:w="533"/>
        <w:gridCol w:w="515"/>
        <w:gridCol w:w="22"/>
        <w:gridCol w:w="56"/>
        <w:gridCol w:w="484"/>
        <w:gridCol w:w="424"/>
        <w:gridCol w:w="271"/>
        <w:gridCol w:w="153"/>
        <w:gridCol w:w="424"/>
        <w:gridCol w:w="680"/>
        <w:gridCol w:w="1766"/>
        <w:gridCol w:w="424"/>
        <w:gridCol w:w="424"/>
        <w:gridCol w:w="424"/>
        <w:gridCol w:w="265"/>
      </w:tblGrid>
      <w:tr w:rsidR="00FF32D0" w:rsidRPr="0024491B" w14:paraId="40D34BBA" w14:textId="77777777" w:rsidTr="00105FF5">
        <w:trPr>
          <w:gridBefore w:val="1"/>
          <w:gridAfter w:val="5"/>
          <w:wBefore w:w="357" w:type="pct"/>
          <w:wAfter w:w="1060" w:type="pct"/>
          <w:trHeight w:val="300"/>
        </w:trPr>
        <w:tc>
          <w:tcPr>
            <w:tcW w:w="1837" w:type="pct"/>
            <w:gridSpan w:val="6"/>
            <w:tcBorders>
              <w:top w:val="nil"/>
              <w:left w:val="nil"/>
              <w:bottom w:val="nil"/>
              <w:right w:val="nil"/>
            </w:tcBorders>
            <w:shd w:val="clear" w:color="auto" w:fill="auto"/>
          </w:tcPr>
          <w:p w14:paraId="3A609914" w14:textId="3BBB2D7A" w:rsidR="00FF32D0" w:rsidRPr="00AD47E5" w:rsidRDefault="00FF32D0" w:rsidP="00230754">
            <w:pPr>
              <w:ind w:left="90"/>
              <w:rPr>
                <w:rFonts w:cs="Arial"/>
                <w:b/>
                <w:lang w:val="ru-RU"/>
              </w:rPr>
            </w:pPr>
            <w:r w:rsidRPr="00AD47E5">
              <w:rPr>
                <w:rFonts w:cs="Arial"/>
                <w:b/>
                <w:lang w:val="ru-RU"/>
              </w:rPr>
              <w:lastRenderedPageBreak/>
              <w:t xml:space="preserve">Табела </w:t>
            </w:r>
            <w:r w:rsidR="00105FF5">
              <w:rPr>
                <w:rFonts w:cs="Arial"/>
                <w:b/>
                <w:lang w:val="ru-RU"/>
              </w:rPr>
              <w:t>2</w:t>
            </w:r>
            <w:r>
              <w:rPr>
                <w:rFonts w:cs="Arial"/>
                <w:b/>
                <w:lang w:val="ru-RU"/>
              </w:rPr>
              <w:t>.</w:t>
            </w:r>
          </w:p>
          <w:p w14:paraId="26DD773F" w14:textId="77777777" w:rsidR="00FF32D0" w:rsidRPr="0024491B" w:rsidRDefault="00FF32D0" w:rsidP="00230754">
            <w:pPr>
              <w:jc w:val="center"/>
              <w:rPr>
                <w:rFonts w:cs="Arial"/>
                <w:sz w:val="20"/>
                <w:szCs w:val="20"/>
              </w:rPr>
            </w:pPr>
          </w:p>
        </w:tc>
        <w:tc>
          <w:tcPr>
            <w:tcW w:w="264" w:type="pct"/>
            <w:gridSpan w:val="3"/>
            <w:tcBorders>
              <w:top w:val="nil"/>
              <w:left w:val="nil"/>
              <w:bottom w:val="nil"/>
              <w:right w:val="nil"/>
            </w:tcBorders>
            <w:shd w:val="clear" w:color="auto" w:fill="auto"/>
            <w:noWrap/>
            <w:vAlign w:val="center"/>
          </w:tcPr>
          <w:p w14:paraId="193483B5" w14:textId="77777777" w:rsidR="00FF32D0" w:rsidRPr="00897890" w:rsidRDefault="00FF32D0" w:rsidP="00230754">
            <w:pPr>
              <w:rPr>
                <w:rFonts w:cs="Arial"/>
                <w:color w:val="000000"/>
                <w:sz w:val="20"/>
                <w:szCs w:val="20"/>
              </w:rPr>
            </w:pPr>
          </w:p>
        </w:tc>
        <w:tc>
          <w:tcPr>
            <w:tcW w:w="279" w:type="pct"/>
            <w:gridSpan w:val="2"/>
            <w:tcBorders>
              <w:top w:val="nil"/>
              <w:left w:val="nil"/>
              <w:bottom w:val="nil"/>
              <w:right w:val="nil"/>
            </w:tcBorders>
            <w:shd w:val="clear" w:color="auto" w:fill="auto"/>
            <w:noWrap/>
            <w:vAlign w:val="center"/>
          </w:tcPr>
          <w:p w14:paraId="0EAD65BD" w14:textId="77777777" w:rsidR="00FF32D0" w:rsidRPr="00897890" w:rsidRDefault="00FF32D0" w:rsidP="00230754">
            <w:pPr>
              <w:rPr>
                <w:rFonts w:cs="Arial"/>
                <w:color w:val="000000"/>
                <w:sz w:val="20"/>
                <w:szCs w:val="20"/>
              </w:rPr>
            </w:pPr>
          </w:p>
        </w:tc>
        <w:tc>
          <w:tcPr>
            <w:tcW w:w="397" w:type="pct"/>
            <w:gridSpan w:val="3"/>
            <w:tcBorders>
              <w:top w:val="nil"/>
              <w:left w:val="nil"/>
              <w:bottom w:val="nil"/>
              <w:right w:val="nil"/>
            </w:tcBorders>
          </w:tcPr>
          <w:p w14:paraId="2D24B2DE" w14:textId="77777777" w:rsidR="00FF32D0" w:rsidRPr="0024491B" w:rsidRDefault="00FF32D0" w:rsidP="00230754">
            <w:pPr>
              <w:jc w:val="center"/>
              <w:rPr>
                <w:rFonts w:cs="Arial"/>
                <w:sz w:val="20"/>
                <w:szCs w:val="20"/>
              </w:rPr>
            </w:pPr>
          </w:p>
        </w:tc>
        <w:tc>
          <w:tcPr>
            <w:tcW w:w="403" w:type="pct"/>
            <w:gridSpan w:val="5"/>
            <w:tcBorders>
              <w:top w:val="nil"/>
              <w:left w:val="nil"/>
              <w:bottom w:val="nil"/>
              <w:right w:val="nil"/>
            </w:tcBorders>
          </w:tcPr>
          <w:p w14:paraId="73EEB2C1" w14:textId="77777777" w:rsidR="00FF32D0" w:rsidRPr="0024491B" w:rsidRDefault="00FF32D0" w:rsidP="00230754">
            <w:pPr>
              <w:jc w:val="center"/>
              <w:rPr>
                <w:rFonts w:cs="Arial"/>
                <w:sz w:val="20"/>
                <w:szCs w:val="20"/>
              </w:rPr>
            </w:pPr>
          </w:p>
        </w:tc>
        <w:tc>
          <w:tcPr>
            <w:tcW w:w="403" w:type="pct"/>
            <w:gridSpan w:val="3"/>
            <w:tcBorders>
              <w:top w:val="nil"/>
              <w:left w:val="nil"/>
              <w:bottom w:val="nil"/>
              <w:right w:val="nil"/>
            </w:tcBorders>
          </w:tcPr>
          <w:p w14:paraId="274C9A97" w14:textId="77777777" w:rsidR="00FF32D0" w:rsidRPr="0024491B" w:rsidRDefault="00FF32D0" w:rsidP="00230754">
            <w:pPr>
              <w:jc w:val="center"/>
              <w:rPr>
                <w:rFonts w:cs="Arial"/>
                <w:sz w:val="20"/>
                <w:szCs w:val="20"/>
              </w:rPr>
            </w:pPr>
          </w:p>
        </w:tc>
      </w:tr>
      <w:tr w:rsidR="00FF32D0" w:rsidRPr="00E941EA" w14:paraId="7C530525" w14:textId="77777777" w:rsidTr="00105FF5">
        <w:trPr>
          <w:trHeight w:val="3354"/>
        </w:trPr>
        <w:tc>
          <w:tcPr>
            <w:tcW w:w="4506" w:type="pct"/>
            <w:gridSpan w:val="24"/>
            <w:tcBorders>
              <w:top w:val="nil"/>
              <w:left w:val="nil"/>
              <w:bottom w:val="nil"/>
              <w:right w:val="nil"/>
            </w:tcBorders>
            <w:shd w:val="clear" w:color="auto" w:fill="auto"/>
            <w:noWrap/>
            <w:vAlign w:val="bottom"/>
          </w:tcPr>
          <w:tbl>
            <w:tblPr>
              <w:tblpPr w:leftFromText="141" w:rightFromText="141" w:vertAnchor="text" w:horzAnchor="margin" w:tblpX="-147" w:tblpY="6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977"/>
            </w:tblGrid>
            <w:tr w:rsidR="00FF32D0" w:rsidRPr="00E941EA" w14:paraId="48234EF6" w14:textId="77777777" w:rsidTr="00230754">
              <w:trPr>
                <w:trHeight w:val="418"/>
              </w:trPr>
              <w:tc>
                <w:tcPr>
                  <w:tcW w:w="851" w:type="dxa"/>
                  <w:vAlign w:val="center"/>
                </w:tcPr>
                <w:p w14:paraId="050CF33E" w14:textId="77777777" w:rsidR="00FF32D0" w:rsidRPr="00E941EA" w:rsidRDefault="00FF32D0" w:rsidP="00230754">
                  <w:pPr>
                    <w:spacing w:before="0"/>
                    <w:jc w:val="center"/>
                    <w:rPr>
                      <w:rFonts w:cs="Arial"/>
                      <w:b/>
                      <w:lang w:val="sr-Latn-CS"/>
                    </w:rPr>
                  </w:pPr>
                  <w:r w:rsidRPr="00E941EA">
                    <w:rPr>
                      <w:rFonts w:cs="Arial"/>
                      <w:b/>
                    </w:rPr>
                    <w:t>I</w:t>
                  </w:r>
                </w:p>
              </w:tc>
              <w:tc>
                <w:tcPr>
                  <w:tcW w:w="5812" w:type="dxa"/>
                </w:tcPr>
                <w:p w14:paraId="5CDC4EBD" w14:textId="77777777" w:rsidR="00FF32D0" w:rsidRPr="00E941EA" w:rsidRDefault="00FF32D0" w:rsidP="00230754">
                  <w:pPr>
                    <w:spacing w:before="0"/>
                    <w:jc w:val="center"/>
                    <w:rPr>
                      <w:rFonts w:cs="Arial"/>
                      <w:b/>
                      <w:lang w:val="sr-Cyrl-RS"/>
                    </w:rPr>
                  </w:pPr>
                  <w:r w:rsidRPr="00E941EA">
                    <w:rPr>
                      <w:rFonts w:cs="Arial"/>
                      <w:b/>
                      <w:lang w:val="ru-RU"/>
                    </w:rPr>
                    <w:t>УКУПН</w:t>
                  </w:r>
                  <w:r w:rsidRPr="00E941EA">
                    <w:rPr>
                      <w:rFonts w:cs="Arial"/>
                      <w:b/>
                    </w:rPr>
                    <w:t>A</w:t>
                  </w:r>
                  <w:r w:rsidRPr="00E941EA">
                    <w:rPr>
                      <w:rFonts w:cs="Arial"/>
                      <w:b/>
                      <w:lang w:val="ru-RU"/>
                    </w:rPr>
                    <w:t xml:space="preserve"> ЦЕНА динара без ПДВ</w:t>
                  </w:r>
                </w:p>
                <w:p w14:paraId="0AC591DD" w14:textId="6096C18D" w:rsidR="00FF32D0" w:rsidRPr="00E941EA" w:rsidRDefault="00FF32D0" w:rsidP="00350B82">
                  <w:pPr>
                    <w:spacing w:before="0"/>
                    <w:jc w:val="center"/>
                    <w:rPr>
                      <w:rFonts w:cs="Arial"/>
                      <w:b/>
                      <w:lang w:val="ru-RU"/>
                    </w:rPr>
                  </w:pPr>
                  <w:r w:rsidRPr="00E941EA">
                    <w:rPr>
                      <w:rFonts w:cs="Arial"/>
                      <w:b/>
                      <w:lang w:val="ru-RU"/>
                    </w:rPr>
                    <w:t xml:space="preserve">(збир колоне бр. </w:t>
                  </w:r>
                  <w:r w:rsidR="00105FF5">
                    <w:rPr>
                      <w:rFonts w:cs="Arial"/>
                      <w:b/>
                      <w:lang w:val="sr-Cyrl-RS"/>
                    </w:rPr>
                    <w:t>4</w:t>
                  </w:r>
                  <w:r w:rsidR="00350B82">
                    <w:rPr>
                      <w:rFonts w:cs="Arial"/>
                      <w:b/>
                      <w:lang w:val="sr-Cyrl-RS"/>
                    </w:rPr>
                    <w:t xml:space="preserve"> из збирне табеле</w:t>
                  </w:r>
                  <w:r w:rsidRPr="00E941EA">
                    <w:rPr>
                      <w:rFonts w:cs="Arial"/>
                      <w:b/>
                      <w:lang w:val="ru-RU"/>
                    </w:rPr>
                    <w:t>)</w:t>
                  </w:r>
                </w:p>
              </w:tc>
              <w:tc>
                <w:tcPr>
                  <w:tcW w:w="2977" w:type="dxa"/>
                </w:tcPr>
                <w:p w14:paraId="58797FA9" w14:textId="77777777" w:rsidR="00FF32D0" w:rsidRPr="00E941EA" w:rsidRDefault="00FF32D0" w:rsidP="00230754">
                  <w:pPr>
                    <w:spacing w:before="0"/>
                    <w:rPr>
                      <w:rFonts w:cs="Arial"/>
                      <w:lang w:val="ru-RU"/>
                    </w:rPr>
                  </w:pPr>
                </w:p>
              </w:tc>
            </w:tr>
            <w:tr w:rsidR="00FF32D0" w:rsidRPr="00E941EA" w14:paraId="0F42A66A" w14:textId="77777777" w:rsidTr="00230754">
              <w:trPr>
                <w:trHeight w:val="610"/>
              </w:trPr>
              <w:tc>
                <w:tcPr>
                  <w:tcW w:w="851" w:type="dxa"/>
                  <w:tcBorders>
                    <w:bottom w:val="single" w:sz="4" w:space="0" w:color="auto"/>
                  </w:tcBorders>
                  <w:vAlign w:val="center"/>
                </w:tcPr>
                <w:p w14:paraId="0D9901AC" w14:textId="77777777" w:rsidR="00FF32D0" w:rsidRPr="00E941EA" w:rsidRDefault="00FF32D0" w:rsidP="00230754">
                  <w:pPr>
                    <w:spacing w:before="0"/>
                    <w:jc w:val="center"/>
                    <w:rPr>
                      <w:rFonts w:cs="Arial"/>
                      <w:b/>
                      <w:lang w:val="sr-Latn-CS"/>
                    </w:rPr>
                  </w:pPr>
                  <w:r w:rsidRPr="00E941EA">
                    <w:rPr>
                      <w:rFonts w:cs="Arial"/>
                      <w:b/>
                      <w:lang w:val="sr-Latn-CS"/>
                    </w:rPr>
                    <w:t>II</w:t>
                  </w:r>
                </w:p>
              </w:tc>
              <w:tc>
                <w:tcPr>
                  <w:tcW w:w="5812" w:type="dxa"/>
                  <w:tcBorders>
                    <w:bottom w:val="single" w:sz="4" w:space="0" w:color="auto"/>
                    <w:right w:val="single" w:sz="4" w:space="0" w:color="auto"/>
                  </w:tcBorders>
                </w:tcPr>
                <w:p w14:paraId="41E1CFD8" w14:textId="77777777" w:rsidR="00FF32D0" w:rsidRPr="00E941EA" w:rsidRDefault="00FF32D0" w:rsidP="00230754">
                  <w:pPr>
                    <w:spacing w:before="0"/>
                    <w:jc w:val="center"/>
                    <w:rPr>
                      <w:rFonts w:cs="Arial"/>
                      <w:b/>
                      <w:lang w:val="sr-Cyrl-RS"/>
                    </w:rPr>
                  </w:pPr>
                  <w:r w:rsidRPr="00E941EA">
                    <w:rPr>
                      <w:rFonts w:cs="Arial"/>
                      <w:b/>
                    </w:rPr>
                    <w:t>УКУПАН ИЗНОС  ПДВ динара</w:t>
                  </w:r>
                </w:p>
              </w:tc>
              <w:tc>
                <w:tcPr>
                  <w:tcW w:w="2977" w:type="dxa"/>
                  <w:tcBorders>
                    <w:bottom w:val="single" w:sz="4" w:space="0" w:color="auto"/>
                    <w:right w:val="single" w:sz="4" w:space="0" w:color="auto"/>
                  </w:tcBorders>
                </w:tcPr>
                <w:p w14:paraId="0EEF5954" w14:textId="77777777" w:rsidR="00FF32D0" w:rsidRPr="00E941EA" w:rsidRDefault="00FF32D0" w:rsidP="00230754">
                  <w:pPr>
                    <w:spacing w:before="0"/>
                    <w:rPr>
                      <w:rFonts w:cs="Arial"/>
                    </w:rPr>
                  </w:pPr>
                </w:p>
              </w:tc>
            </w:tr>
            <w:tr w:rsidR="00FF32D0" w:rsidRPr="00E941EA" w14:paraId="78FB8DE3" w14:textId="77777777" w:rsidTr="00230754">
              <w:trPr>
                <w:trHeight w:val="562"/>
              </w:trPr>
              <w:tc>
                <w:tcPr>
                  <w:tcW w:w="851" w:type="dxa"/>
                  <w:tcBorders>
                    <w:bottom w:val="single" w:sz="4" w:space="0" w:color="auto"/>
                  </w:tcBorders>
                  <w:vAlign w:val="center"/>
                </w:tcPr>
                <w:p w14:paraId="0AF6DB25" w14:textId="77777777" w:rsidR="00FF32D0" w:rsidRPr="00E941EA" w:rsidRDefault="00FF32D0" w:rsidP="00230754">
                  <w:pPr>
                    <w:spacing w:before="0"/>
                    <w:jc w:val="center"/>
                    <w:rPr>
                      <w:rFonts w:cs="Arial"/>
                      <w:b/>
                      <w:lang w:val="sr-Latn-CS"/>
                    </w:rPr>
                  </w:pPr>
                  <w:r w:rsidRPr="00E941EA">
                    <w:rPr>
                      <w:rFonts w:cs="Arial"/>
                      <w:b/>
                      <w:lang w:val="sr-Latn-CS"/>
                    </w:rPr>
                    <w:t>III</w:t>
                  </w:r>
                </w:p>
              </w:tc>
              <w:tc>
                <w:tcPr>
                  <w:tcW w:w="5812" w:type="dxa"/>
                  <w:tcBorders>
                    <w:bottom w:val="single" w:sz="4" w:space="0" w:color="auto"/>
                    <w:right w:val="single" w:sz="4" w:space="0" w:color="auto"/>
                  </w:tcBorders>
                </w:tcPr>
                <w:p w14:paraId="3B41DB7B" w14:textId="77777777" w:rsidR="00FF32D0" w:rsidRPr="00E941EA" w:rsidRDefault="00FF32D0" w:rsidP="00230754">
                  <w:pPr>
                    <w:spacing w:before="0"/>
                    <w:jc w:val="center"/>
                    <w:rPr>
                      <w:rFonts w:cs="Arial"/>
                      <w:b/>
                      <w:lang w:val="ru-RU"/>
                    </w:rPr>
                  </w:pPr>
                  <w:r w:rsidRPr="00E941EA">
                    <w:rPr>
                      <w:rFonts w:cs="Arial"/>
                      <w:b/>
                      <w:lang w:val="ru-RU"/>
                    </w:rPr>
                    <w:t>УКУПН</w:t>
                  </w:r>
                  <w:r w:rsidRPr="00E941EA">
                    <w:rPr>
                      <w:rFonts w:cs="Arial"/>
                      <w:b/>
                    </w:rPr>
                    <w:t>A</w:t>
                  </w:r>
                  <w:r w:rsidRPr="00E941EA">
                    <w:rPr>
                      <w:rFonts w:cs="Arial"/>
                      <w:b/>
                      <w:lang w:val="ru-RU"/>
                    </w:rPr>
                    <w:t xml:space="preserve"> ЦЕНА   динара са ПДВ</w:t>
                  </w:r>
                </w:p>
                <w:p w14:paraId="688DCAA2" w14:textId="77777777" w:rsidR="00FF32D0" w:rsidRPr="00E941EA" w:rsidRDefault="00FF32D0" w:rsidP="00230754">
                  <w:pPr>
                    <w:spacing w:before="0"/>
                    <w:jc w:val="center"/>
                    <w:rPr>
                      <w:rFonts w:cs="Arial"/>
                      <w:b/>
                      <w:lang w:val="sr-Cyrl-RS"/>
                    </w:rPr>
                  </w:pPr>
                  <w:r w:rsidRPr="00E941EA">
                    <w:rPr>
                      <w:rFonts w:cs="Arial"/>
                      <w:b/>
                      <w:lang w:val="ru-RU"/>
                    </w:rPr>
                    <w:t>(ред. бр.</w:t>
                  </w:r>
                  <w:r w:rsidRPr="00E941EA">
                    <w:rPr>
                      <w:rFonts w:cs="Arial"/>
                      <w:b/>
                      <w:lang w:val="sr-Latn-CS"/>
                    </w:rPr>
                    <w:t>I</w:t>
                  </w:r>
                  <w:r w:rsidRPr="00E941EA">
                    <w:rPr>
                      <w:rFonts w:cs="Arial"/>
                      <w:b/>
                      <w:lang w:val="ru-RU"/>
                    </w:rPr>
                    <w:t>+ред.бр.</w:t>
                  </w:r>
                  <w:r w:rsidRPr="00E941EA">
                    <w:rPr>
                      <w:rFonts w:cs="Arial"/>
                      <w:b/>
                      <w:lang w:val="sr-Latn-CS"/>
                    </w:rPr>
                    <w:t>II</w:t>
                  </w:r>
                  <w:r w:rsidRPr="00E941EA">
                    <w:rPr>
                      <w:rFonts w:cs="Arial"/>
                      <w:b/>
                      <w:lang w:val="ru-RU"/>
                    </w:rPr>
                    <w:t>)</w:t>
                  </w:r>
                </w:p>
              </w:tc>
              <w:tc>
                <w:tcPr>
                  <w:tcW w:w="2977" w:type="dxa"/>
                  <w:tcBorders>
                    <w:bottom w:val="single" w:sz="4" w:space="0" w:color="auto"/>
                    <w:right w:val="single" w:sz="4" w:space="0" w:color="auto"/>
                  </w:tcBorders>
                </w:tcPr>
                <w:p w14:paraId="22A39799" w14:textId="77777777" w:rsidR="00FF32D0" w:rsidRPr="00E941EA" w:rsidRDefault="00FF32D0" w:rsidP="00230754">
                  <w:pPr>
                    <w:spacing w:before="0"/>
                    <w:rPr>
                      <w:rFonts w:cs="Arial"/>
                      <w:lang w:val="ru-RU"/>
                    </w:rPr>
                  </w:pPr>
                </w:p>
              </w:tc>
            </w:tr>
          </w:tbl>
          <w:p w14:paraId="657F3E57" w14:textId="77777777" w:rsidR="00FF32D0" w:rsidRPr="00E941EA" w:rsidRDefault="00FF32D0" w:rsidP="00230754">
            <w:pPr>
              <w:overflowPunct w:val="0"/>
              <w:autoSpaceDE w:val="0"/>
              <w:autoSpaceDN w:val="0"/>
              <w:adjustRightInd w:val="0"/>
              <w:textAlignment w:val="baseline"/>
              <w:rPr>
                <w:rFonts w:cs="Arial"/>
                <w:i/>
                <w:lang w:val="sr-Cyrl-RS"/>
              </w:rPr>
            </w:pPr>
          </w:p>
          <w:p w14:paraId="5D8779A1" w14:textId="77777777" w:rsidR="00FF32D0" w:rsidRDefault="00FF32D0" w:rsidP="00230754">
            <w:pPr>
              <w:overflowPunct w:val="0"/>
              <w:autoSpaceDE w:val="0"/>
              <w:autoSpaceDN w:val="0"/>
              <w:adjustRightInd w:val="0"/>
              <w:textAlignment w:val="baseline"/>
              <w:rPr>
                <w:rFonts w:cs="Arial"/>
                <w:i/>
                <w:lang w:val="sr-Cyrl-RS"/>
              </w:rPr>
            </w:pPr>
          </w:p>
          <w:p w14:paraId="3151F027" w14:textId="77777777" w:rsidR="00FF32D0" w:rsidRDefault="00FF32D0" w:rsidP="00230754">
            <w:pPr>
              <w:overflowPunct w:val="0"/>
              <w:autoSpaceDE w:val="0"/>
              <w:autoSpaceDN w:val="0"/>
              <w:adjustRightInd w:val="0"/>
              <w:textAlignment w:val="baseline"/>
              <w:rPr>
                <w:rFonts w:cs="Arial"/>
                <w:i/>
                <w:lang w:val="sr-Cyrl-RS"/>
              </w:rPr>
            </w:pPr>
          </w:p>
          <w:p w14:paraId="2F76D9C4" w14:textId="77777777" w:rsidR="00FF32D0" w:rsidRDefault="00FF32D0" w:rsidP="00230754">
            <w:pPr>
              <w:overflowPunct w:val="0"/>
              <w:autoSpaceDE w:val="0"/>
              <w:autoSpaceDN w:val="0"/>
              <w:adjustRightInd w:val="0"/>
              <w:textAlignment w:val="baseline"/>
              <w:rPr>
                <w:rFonts w:cs="Arial"/>
                <w:i/>
                <w:lang w:val="sr-Cyrl-RS"/>
              </w:rPr>
            </w:pPr>
          </w:p>
          <w:p w14:paraId="7D8D069F" w14:textId="77777777" w:rsidR="00FF32D0" w:rsidRPr="00E941EA" w:rsidRDefault="00FF32D0" w:rsidP="00230754">
            <w:pPr>
              <w:overflowPunct w:val="0"/>
              <w:autoSpaceDE w:val="0"/>
              <w:autoSpaceDN w:val="0"/>
              <w:adjustRightInd w:val="0"/>
              <w:textAlignment w:val="baseline"/>
              <w:rPr>
                <w:rFonts w:cs="Arial"/>
                <w:i/>
                <w:lang w:val="sr-Cyrl-RS"/>
              </w:rPr>
            </w:pPr>
          </w:p>
          <w:p w14:paraId="2643FA79" w14:textId="77777777" w:rsidR="00FF32D0" w:rsidRDefault="00FF32D0" w:rsidP="00230754">
            <w:pPr>
              <w:ind w:left="90"/>
              <w:rPr>
                <w:rFonts w:cs="Arial"/>
                <w:b/>
                <w:lang w:val="ru-RU"/>
              </w:rPr>
            </w:pPr>
          </w:p>
          <w:p w14:paraId="18ECBF6A" w14:textId="3EB758E5" w:rsidR="00FF32D0" w:rsidRPr="00AD47E5" w:rsidRDefault="00FF32D0" w:rsidP="00230754">
            <w:pPr>
              <w:ind w:left="90"/>
              <w:rPr>
                <w:rFonts w:cs="Arial"/>
                <w:b/>
                <w:lang w:val="ru-RU"/>
              </w:rPr>
            </w:pPr>
            <w:r w:rsidRPr="00AD47E5">
              <w:rPr>
                <w:rFonts w:cs="Arial"/>
                <w:b/>
                <w:lang w:val="ru-RU"/>
              </w:rPr>
              <w:t xml:space="preserve">Табела </w:t>
            </w:r>
            <w:r w:rsidR="00105FF5">
              <w:rPr>
                <w:rFonts w:cs="Arial"/>
                <w:b/>
                <w:lang w:val="ru-RU"/>
              </w:rPr>
              <w:t>3</w:t>
            </w:r>
            <w:r>
              <w:rPr>
                <w:rFonts w:cs="Arial"/>
                <w:b/>
                <w:lang w:val="ru-RU"/>
              </w:rPr>
              <w:t>.</w:t>
            </w:r>
          </w:p>
          <w:p w14:paraId="4D77F59C" w14:textId="77777777" w:rsidR="00FF32D0" w:rsidRPr="00E941EA" w:rsidRDefault="00FF32D0" w:rsidP="00230754">
            <w:pPr>
              <w:overflowPunct w:val="0"/>
              <w:autoSpaceDE w:val="0"/>
              <w:autoSpaceDN w:val="0"/>
              <w:adjustRightInd w:val="0"/>
              <w:ind w:left="-360"/>
              <w:textAlignment w:val="baseline"/>
              <w:rPr>
                <w:rFonts w:cs="Arial"/>
                <w:i/>
                <w:lang w:val="sr-Cyrl-RS"/>
              </w:rPr>
            </w:pPr>
          </w:p>
          <w:tbl>
            <w:tblPr>
              <w:tblpPr w:leftFromText="180" w:rightFromText="180" w:vertAnchor="text" w:horzAnchor="page" w:tblpX="540" w:tblpY="-197"/>
              <w:tblOverlap w:val="neve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4037"/>
              <w:gridCol w:w="2631"/>
            </w:tblGrid>
            <w:tr w:rsidR="00FF32D0" w:rsidRPr="00AD47E5" w14:paraId="2BDA9602" w14:textId="77777777" w:rsidTr="00230754">
              <w:trPr>
                <w:trHeight w:val="1151"/>
              </w:trPr>
              <w:tc>
                <w:tcPr>
                  <w:tcW w:w="3448" w:type="dxa"/>
                  <w:vMerge w:val="restart"/>
                  <w:shd w:val="clear" w:color="auto" w:fill="auto"/>
                  <w:vAlign w:val="center"/>
                </w:tcPr>
                <w:p w14:paraId="0E16530B" w14:textId="77777777" w:rsidR="00FF32D0" w:rsidRDefault="00FF32D0" w:rsidP="00230754">
                  <w:pPr>
                    <w:spacing w:before="0"/>
                    <w:rPr>
                      <w:rFonts w:cs="Arial"/>
                      <w:sz w:val="20"/>
                      <w:szCs w:val="20"/>
                      <w:lang w:val="ru-RU"/>
                    </w:rPr>
                  </w:pPr>
                </w:p>
                <w:p w14:paraId="097C79A8" w14:textId="77777777" w:rsidR="00FF32D0" w:rsidRPr="00AD47E5" w:rsidRDefault="00FF32D0" w:rsidP="00230754">
                  <w:pPr>
                    <w:spacing w:before="0"/>
                    <w:rPr>
                      <w:rFonts w:cs="Arial"/>
                      <w:sz w:val="20"/>
                      <w:szCs w:val="20"/>
                      <w:lang w:val="ru-RU"/>
                    </w:rPr>
                  </w:pPr>
                  <w:r w:rsidRPr="00AD47E5">
                    <w:rPr>
                      <w:rFonts w:cs="Arial"/>
                      <w:sz w:val="20"/>
                      <w:szCs w:val="20"/>
                      <w:lang w:val="ru-RU"/>
                    </w:rPr>
                    <w:t>Посебно исказани трошкови који су укључени у укупно понуђену цену без ПДВ-а</w:t>
                  </w:r>
                </w:p>
                <w:p w14:paraId="0753DF67" w14:textId="77777777" w:rsidR="00FF32D0" w:rsidRPr="00AD47E5" w:rsidRDefault="00FF32D0" w:rsidP="00230754">
                  <w:pPr>
                    <w:spacing w:before="0"/>
                    <w:rPr>
                      <w:rFonts w:cs="Arial"/>
                      <w:sz w:val="20"/>
                      <w:szCs w:val="20"/>
                      <w:lang w:val="sr-Latn-CS"/>
                    </w:rPr>
                  </w:pPr>
                  <w:r w:rsidRPr="00AD47E5">
                    <w:rPr>
                      <w:rFonts w:cs="Arial"/>
                      <w:sz w:val="20"/>
                      <w:szCs w:val="20"/>
                      <w:lang w:val="ru-RU"/>
                    </w:rPr>
                    <w:t xml:space="preserve">(цена из реда бр. </w:t>
                  </w:r>
                  <w:r w:rsidRPr="00AD47E5">
                    <w:rPr>
                      <w:rFonts w:cs="Arial"/>
                      <w:sz w:val="20"/>
                      <w:szCs w:val="20"/>
                      <w:lang w:val="sr-Latn-CS"/>
                    </w:rPr>
                    <w:t>I</w:t>
                  </w:r>
                  <w:r w:rsidRPr="00AD47E5">
                    <w:rPr>
                      <w:rFonts w:cs="Arial"/>
                      <w:sz w:val="20"/>
                      <w:szCs w:val="20"/>
                      <w:lang w:val="sr-Cyrl-RS"/>
                    </w:rPr>
                    <w:t>) уколико исти постоје као засебни трошкови</w:t>
                  </w:r>
                  <w:r w:rsidRPr="00AD47E5">
                    <w:rPr>
                      <w:rFonts w:cs="Arial"/>
                      <w:sz w:val="20"/>
                      <w:szCs w:val="20"/>
                      <w:lang w:val="sr-Latn-CS"/>
                    </w:rPr>
                    <w:t>)</w:t>
                  </w:r>
                </w:p>
              </w:tc>
              <w:tc>
                <w:tcPr>
                  <w:tcW w:w="4037" w:type="dxa"/>
                  <w:shd w:val="clear" w:color="auto" w:fill="auto"/>
                  <w:vAlign w:val="center"/>
                </w:tcPr>
                <w:p w14:paraId="37AE1CD4" w14:textId="77777777" w:rsidR="00FF32D0" w:rsidRPr="00AD47E5" w:rsidRDefault="00FF32D0" w:rsidP="00230754">
                  <w:pPr>
                    <w:spacing w:before="0"/>
                    <w:rPr>
                      <w:rFonts w:cs="Arial"/>
                      <w:sz w:val="20"/>
                      <w:szCs w:val="20"/>
                      <w:lang w:val="ru-RU"/>
                    </w:rPr>
                  </w:pPr>
                  <w:r w:rsidRPr="00AD47E5">
                    <w:rPr>
                      <w:rFonts w:cs="Arial"/>
                      <w:sz w:val="20"/>
                      <w:szCs w:val="20"/>
                      <w:lang w:val="ru-RU"/>
                    </w:rPr>
                    <w:t>Трошкови превоза</w:t>
                  </w:r>
                </w:p>
              </w:tc>
              <w:tc>
                <w:tcPr>
                  <w:tcW w:w="2631" w:type="dxa"/>
                </w:tcPr>
                <w:p w14:paraId="2D94C383" w14:textId="77777777" w:rsidR="00FF32D0" w:rsidRPr="00AD47E5" w:rsidRDefault="00FF32D0" w:rsidP="00230754">
                  <w:pPr>
                    <w:spacing w:before="0"/>
                    <w:jc w:val="center"/>
                    <w:rPr>
                      <w:rFonts w:cs="Arial"/>
                      <w:sz w:val="20"/>
                      <w:szCs w:val="20"/>
                      <w:lang w:val="ru-RU"/>
                    </w:rPr>
                  </w:pPr>
                </w:p>
                <w:p w14:paraId="3F1D51E8" w14:textId="77777777" w:rsidR="00FF32D0" w:rsidRPr="00AD47E5" w:rsidRDefault="00FF32D0" w:rsidP="00230754">
                  <w:pPr>
                    <w:spacing w:before="0"/>
                    <w:jc w:val="center"/>
                    <w:rPr>
                      <w:rFonts w:cs="Arial"/>
                      <w:sz w:val="20"/>
                      <w:szCs w:val="20"/>
                      <w:lang w:val="ru-RU"/>
                    </w:rPr>
                  </w:pPr>
                </w:p>
                <w:p w14:paraId="62DBF889" w14:textId="77777777" w:rsidR="00FF32D0" w:rsidRPr="00AD47E5" w:rsidRDefault="00FF32D0" w:rsidP="00230754">
                  <w:pPr>
                    <w:spacing w:before="0"/>
                    <w:jc w:val="center"/>
                    <w:rPr>
                      <w:rFonts w:cs="Arial"/>
                      <w:sz w:val="20"/>
                      <w:szCs w:val="20"/>
                      <w:lang w:val="sr-Cyrl-RS"/>
                    </w:rPr>
                  </w:pPr>
                  <w:r w:rsidRPr="00AD47E5">
                    <w:rPr>
                      <w:rFonts w:cs="Arial"/>
                      <w:sz w:val="20"/>
                      <w:szCs w:val="20"/>
                      <w:lang w:val="ru-RU"/>
                    </w:rPr>
                    <w:t>динара</w:t>
                  </w:r>
                </w:p>
              </w:tc>
            </w:tr>
            <w:tr w:rsidR="00FF32D0" w:rsidRPr="00AD47E5" w14:paraId="463E33E8" w14:textId="77777777" w:rsidTr="00230754">
              <w:trPr>
                <w:trHeight w:val="558"/>
              </w:trPr>
              <w:tc>
                <w:tcPr>
                  <w:tcW w:w="3448" w:type="dxa"/>
                  <w:vMerge/>
                  <w:shd w:val="clear" w:color="auto" w:fill="auto"/>
                </w:tcPr>
                <w:p w14:paraId="7BB99653" w14:textId="77777777" w:rsidR="00FF32D0" w:rsidRPr="00AD47E5" w:rsidRDefault="00FF32D0" w:rsidP="00230754">
                  <w:pPr>
                    <w:spacing w:before="0"/>
                    <w:rPr>
                      <w:rFonts w:cs="Arial"/>
                      <w:sz w:val="20"/>
                      <w:szCs w:val="20"/>
                      <w:lang w:val="ru-RU"/>
                    </w:rPr>
                  </w:pPr>
                </w:p>
              </w:tc>
              <w:tc>
                <w:tcPr>
                  <w:tcW w:w="4037" w:type="dxa"/>
                  <w:shd w:val="clear" w:color="auto" w:fill="auto"/>
                  <w:vAlign w:val="center"/>
                </w:tcPr>
                <w:p w14:paraId="19C8F8EC" w14:textId="77777777" w:rsidR="00FF32D0" w:rsidRPr="00AD47E5" w:rsidRDefault="00FF32D0" w:rsidP="00230754">
                  <w:pPr>
                    <w:spacing w:before="0"/>
                    <w:rPr>
                      <w:rFonts w:cs="Arial"/>
                      <w:sz w:val="20"/>
                      <w:szCs w:val="20"/>
                      <w:lang w:val="sr-Cyrl-CS"/>
                    </w:rPr>
                  </w:pPr>
                  <w:r w:rsidRPr="00AD47E5">
                    <w:rPr>
                      <w:rFonts w:cs="Arial"/>
                      <w:sz w:val="20"/>
                      <w:szCs w:val="20"/>
                      <w:lang w:val="ru-RU"/>
                    </w:rPr>
                    <w:t>Остали трошкови</w:t>
                  </w:r>
                  <w:r w:rsidRPr="00AD47E5">
                    <w:rPr>
                      <w:rFonts w:cs="Arial"/>
                      <w:sz w:val="20"/>
                      <w:szCs w:val="20"/>
                      <w:lang w:val="sr-Cyrl-CS"/>
                    </w:rPr>
                    <w:t xml:space="preserve"> (</w:t>
                  </w:r>
                  <w:r w:rsidRPr="00AD47E5">
                    <w:rPr>
                      <w:rFonts w:cs="Arial"/>
                      <w:i/>
                      <w:sz w:val="20"/>
                      <w:szCs w:val="20"/>
                      <w:lang w:val="sr-Cyrl-CS"/>
                    </w:rPr>
                    <w:t>навести</w:t>
                  </w:r>
                  <w:r w:rsidRPr="00AD47E5">
                    <w:rPr>
                      <w:rFonts w:cs="Arial"/>
                      <w:sz w:val="20"/>
                      <w:szCs w:val="20"/>
                      <w:lang w:val="sr-Cyrl-CS"/>
                    </w:rPr>
                    <w:t>)</w:t>
                  </w:r>
                </w:p>
              </w:tc>
              <w:tc>
                <w:tcPr>
                  <w:tcW w:w="2631" w:type="dxa"/>
                </w:tcPr>
                <w:p w14:paraId="4E02387F" w14:textId="77777777" w:rsidR="00FF32D0" w:rsidRPr="00AD47E5" w:rsidRDefault="00FF32D0" w:rsidP="00230754">
                  <w:pPr>
                    <w:spacing w:before="0"/>
                    <w:jc w:val="center"/>
                    <w:rPr>
                      <w:rFonts w:cs="Arial"/>
                      <w:sz w:val="20"/>
                      <w:szCs w:val="20"/>
                      <w:lang w:val="ru-RU"/>
                    </w:rPr>
                  </w:pPr>
                  <w:r w:rsidRPr="00AD47E5">
                    <w:rPr>
                      <w:rFonts w:cs="Arial"/>
                      <w:sz w:val="20"/>
                      <w:szCs w:val="20"/>
                      <w:lang w:val="ru-RU"/>
                    </w:rPr>
                    <w:t>динара</w:t>
                  </w:r>
                </w:p>
              </w:tc>
            </w:tr>
          </w:tbl>
          <w:p w14:paraId="5B5A27F7" w14:textId="77777777" w:rsidR="00FF32D0" w:rsidRPr="00E941EA" w:rsidRDefault="00FF32D0" w:rsidP="00230754">
            <w:pPr>
              <w:ind w:left="90"/>
              <w:rPr>
                <w:rFonts w:cs="Arial"/>
                <w:lang w:val="sr-Cyrl-RS" w:eastAsia="sr-Latn-RS"/>
              </w:rPr>
            </w:pPr>
          </w:p>
        </w:tc>
        <w:tc>
          <w:tcPr>
            <w:tcW w:w="136" w:type="pct"/>
            <w:tcBorders>
              <w:top w:val="nil"/>
              <w:left w:val="nil"/>
              <w:bottom w:val="nil"/>
              <w:right w:val="nil"/>
            </w:tcBorders>
          </w:tcPr>
          <w:p w14:paraId="2CBC2305" w14:textId="77777777" w:rsidR="00FF32D0" w:rsidRPr="00E941EA" w:rsidRDefault="00FF32D0" w:rsidP="00230754">
            <w:pPr>
              <w:spacing w:before="0"/>
              <w:jc w:val="center"/>
              <w:rPr>
                <w:rFonts w:cs="Arial"/>
                <w:b/>
              </w:rPr>
            </w:pPr>
          </w:p>
        </w:tc>
        <w:tc>
          <w:tcPr>
            <w:tcW w:w="136" w:type="pct"/>
            <w:tcBorders>
              <w:top w:val="nil"/>
              <w:left w:val="nil"/>
              <w:bottom w:val="nil"/>
              <w:right w:val="nil"/>
            </w:tcBorders>
          </w:tcPr>
          <w:p w14:paraId="48984D0F" w14:textId="77777777" w:rsidR="00FF32D0" w:rsidRPr="00E941EA" w:rsidRDefault="00FF32D0" w:rsidP="00230754">
            <w:pPr>
              <w:spacing w:before="0"/>
              <w:jc w:val="center"/>
              <w:rPr>
                <w:rFonts w:cs="Arial"/>
                <w:b/>
              </w:rPr>
            </w:pPr>
          </w:p>
        </w:tc>
        <w:tc>
          <w:tcPr>
            <w:tcW w:w="136" w:type="pct"/>
            <w:tcBorders>
              <w:top w:val="nil"/>
              <w:left w:val="nil"/>
              <w:bottom w:val="nil"/>
              <w:right w:val="nil"/>
            </w:tcBorders>
          </w:tcPr>
          <w:p w14:paraId="15D114EA" w14:textId="77777777" w:rsidR="00FF32D0" w:rsidRPr="00E941EA" w:rsidRDefault="00FF32D0" w:rsidP="00230754">
            <w:pPr>
              <w:spacing w:before="0"/>
              <w:jc w:val="center"/>
              <w:rPr>
                <w:rFonts w:cs="Arial"/>
                <w:b/>
              </w:rPr>
            </w:pPr>
          </w:p>
        </w:tc>
        <w:tc>
          <w:tcPr>
            <w:tcW w:w="86" w:type="pct"/>
            <w:tcBorders>
              <w:top w:val="nil"/>
              <w:left w:val="nil"/>
              <w:bottom w:val="nil"/>
              <w:right w:val="nil"/>
            </w:tcBorders>
          </w:tcPr>
          <w:p w14:paraId="111C0E08" w14:textId="77777777" w:rsidR="00FF32D0" w:rsidRPr="00E941EA" w:rsidRDefault="00FF32D0" w:rsidP="00230754">
            <w:pPr>
              <w:spacing w:before="0"/>
              <w:jc w:val="center"/>
              <w:rPr>
                <w:rFonts w:cs="Arial"/>
                <w:b/>
              </w:rPr>
            </w:pPr>
          </w:p>
        </w:tc>
      </w:tr>
      <w:tr w:rsidR="00FF32D0" w:rsidRPr="00E941EA" w14:paraId="29A337F1" w14:textId="77777777" w:rsidTr="00105FF5">
        <w:trPr>
          <w:trHeight w:val="300"/>
        </w:trPr>
        <w:tc>
          <w:tcPr>
            <w:tcW w:w="1622" w:type="pct"/>
            <w:gridSpan w:val="3"/>
            <w:tcBorders>
              <w:top w:val="nil"/>
              <w:left w:val="nil"/>
              <w:bottom w:val="nil"/>
              <w:right w:val="nil"/>
            </w:tcBorders>
            <w:shd w:val="clear" w:color="auto" w:fill="auto"/>
            <w:noWrap/>
            <w:vAlign w:val="bottom"/>
            <w:hideMark/>
          </w:tcPr>
          <w:p w14:paraId="17F95E25" w14:textId="77777777" w:rsidR="00FF32D0" w:rsidRPr="00E941EA" w:rsidRDefault="00FF32D0" w:rsidP="00230754">
            <w:pPr>
              <w:spacing w:before="0"/>
              <w:jc w:val="left"/>
              <w:rPr>
                <w:rFonts w:cs="Arial"/>
                <w:lang w:val="sr-Latn-RS" w:eastAsia="sr-Latn-RS"/>
              </w:rPr>
            </w:pPr>
          </w:p>
        </w:tc>
        <w:tc>
          <w:tcPr>
            <w:tcW w:w="246" w:type="pct"/>
            <w:tcBorders>
              <w:top w:val="nil"/>
              <w:left w:val="nil"/>
              <w:bottom w:val="nil"/>
              <w:right w:val="nil"/>
            </w:tcBorders>
            <w:shd w:val="clear" w:color="auto" w:fill="auto"/>
            <w:noWrap/>
            <w:vAlign w:val="bottom"/>
            <w:hideMark/>
          </w:tcPr>
          <w:p w14:paraId="549D751A" w14:textId="77777777" w:rsidR="00FF32D0" w:rsidRPr="00E941EA" w:rsidRDefault="00FF32D0" w:rsidP="00230754">
            <w:pPr>
              <w:spacing w:before="0"/>
              <w:jc w:val="left"/>
              <w:rPr>
                <w:rFonts w:cs="Arial"/>
                <w:lang w:val="sr-Latn-RS" w:eastAsia="sr-Latn-RS"/>
              </w:rPr>
            </w:pPr>
          </w:p>
        </w:tc>
        <w:tc>
          <w:tcPr>
            <w:tcW w:w="164" w:type="pct"/>
            <w:gridSpan w:val="2"/>
            <w:tcBorders>
              <w:top w:val="nil"/>
              <w:left w:val="nil"/>
              <w:bottom w:val="nil"/>
              <w:right w:val="nil"/>
            </w:tcBorders>
            <w:shd w:val="clear" w:color="auto" w:fill="auto"/>
            <w:noWrap/>
            <w:vAlign w:val="bottom"/>
            <w:hideMark/>
          </w:tcPr>
          <w:p w14:paraId="37A2411C" w14:textId="77777777" w:rsidR="00FF32D0" w:rsidRPr="00E941EA" w:rsidRDefault="00FF32D0" w:rsidP="00230754">
            <w:pPr>
              <w:spacing w:before="0"/>
              <w:jc w:val="left"/>
              <w:rPr>
                <w:rFonts w:cs="Arial"/>
                <w:lang w:val="sr-Latn-RS" w:eastAsia="sr-Latn-RS"/>
              </w:rPr>
            </w:pPr>
          </w:p>
        </w:tc>
        <w:tc>
          <w:tcPr>
            <w:tcW w:w="163" w:type="pct"/>
            <w:tcBorders>
              <w:top w:val="nil"/>
              <w:left w:val="nil"/>
              <w:bottom w:val="nil"/>
              <w:right w:val="nil"/>
            </w:tcBorders>
            <w:shd w:val="clear" w:color="auto" w:fill="auto"/>
            <w:noWrap/>
            <w:vAlign w:val="bottom"/>
            <w:hideMark/>
          </w:tcPr>
          <w:p w14:paraId="66A8A0C4" w14:textId="77777777" w:rsidR="00FF32D0" w:rsidRPr="00E941EA" w:rsidRDefault="00FF32D0" w:rsidP="00230754">
            <w:pPr>
              <w:spacing w:before="0"/>
              <w:jc w:val="left"/>
              <w:rPr>
                <w:rFonts w:cs="Arial"/>
                <w:lang w:val="sr-Latn-RS" w:eastAsia="sr-Latn-RS"/>
              </w:rPr>
            </w:pPr>
          </w:p>
        </w:tc>
        <w:tc>
          <w:tcPr>
            <w:tcW w:w="84" w:type="pct"/>
            <w:tcBorders>
              <w:top w:val="nil"/>
              <w:left w:val="nil"/>
              <w:bottom w:val="nil"/>
              <w:right w:val="nil"/>
            </w:tcBorders>
            <w:shd w:val="clear" w:color="auto" w:fill="auto"/>
            <w:noWrap/>
            <w:vAlign w:val="bottom"/>
            <w:hideMark/>
          </w:tcPr>
          <w:p w14:paraId="6E2C77FC" w14:textId="77777777" w:rsidR="00FF32D0" w:rsidRPr="00E941EA" w:rsidRDefault="00FF32D0" w:rsidP="00230754">
            <w:pPr>
              <w:spacing w:before="0"/>
              <w:jc w:val="left"/>
              <w:rPr>
                <w:rFonts w:cs="Arial"/>
                <w:lang w:val="sr-Latn-RS" w:eastAsia="sr-Latn-RS"/>
              </w:rPr>
            </w:pPr>
          </w:p>
        </w:tc>
        <w:tc>
          <w:tcPr>
            <w:tcW w:w="84" w:type="pct"/>
            <w:tcBorders>
              <w:top w:val="nil"/>
              <w:left w:val="nil"/>
              <w:bottom w:val="nil"/>
              <w:right w:val="nil"/>
            </w:tcBorders>
            <w:shd w:val="clear" w:color="auto" w:fill="auto"/>
            <w:noWrap/>
            <w:vAlign w:val="bottom"/>
          </w:tcPr>
          <w:p w14:paraId="3B03F742" w14:textId="77777777" w:rsidR="00FF32D0" w:rsidRPr="00E941EA" w:rsidRDefault="00FF32D0" w:rsidP="00230754">
            <w:pPr>
              <w:spacing w:before="0"/>
              <w:jc w:val="left"/>
              <w:rPr>
                <w:rFonts w:cs="Arial"/>
                <w:b/>
                <w:bCs/>
                <w:lang w:val="sr-Latn-RS" w:eastAsia="sr-Latn-RS"/>
              </w:rPr>
            </w:pPr>
          </w:p>
        </w:tc>
        <w:tc>
          <w:tcPr>
            <w:tcW w:w="96" w:type="pct"/>
            <w:tcBorders>
              <w:top w:val="nil"/>
              <w:left w:val="nil"/>
              <w:bottom w:val="nil"/>
              <w:right w:val="nil"/>
            </w:tcBorders>
            <w:shd w:val="clear" w:color="auto" w:fill="auto"/>
            <w:noWrap/>
            <w:vAlign w:val="bottom"/>
            <w:hideMark/>
          </w:tcPr>
          <w:p w14:paraId="22316A6E" w14:textId="77777777" w:rsidR="00FF32D0" w:rsidRPr="00E941EA" w:rsidRDefault="00FF32D0" w:rsidP="00230754">
            <w:pPr>
              <w:spacing w:before="0"/>
              <w:jc w:val="left"/>
              <w:rPr>
                <w:rFonts w:cs="Arial"/>
                <w:lang w:val="sr-Latn-RS" w:eastAsia="sr-Latn-RS"/>
              </w:rPr>
            </w:pPr>
          </w:p>
        </w:tc>
        <w:tc>
          <w:tcPr>
            <w:tcW w:w="170" w:type="pct"/>
            <w:tcBorders>
              <w:top w:val="nil"/>
              <w:left w:val="nil"/>
              <w:bottom w:val="nil"/>
              <w:right w:val="nil"/>
            </w:tcBorders>
            <w:shd w:val="clear" w:color="auto" w:fill="auto"/>
            <w:noWrap/>
            <w:vAlign w:val="bottom"/>
            <w:hideMark/>
          </w:tcPr>
          <w:p w14:paraId="5CCCD46D" w14:textId="77777777" w:rsidR="00FF32D0" w:rsidRPr="00E941EA" w:rsidRDefault="00FF32D0" w:rsidP="00230754">
            <w:pPr>
              <w:spacing w:before="0"/>
              <w:jc w:val="left"/>
              <w:rPr>
                <w:rFonts w:cs="Arial"/>
                <w:lang w:val="sr-Latn-RS" w:eastAsia="sr-Latn-RS"/>
              </w:rPr>
            </w:pPr>
          </w:p>
        </w:tc>
        <w:tc>
          <w:tcPr>
            <w:tcW w:w="170" w:type="pct"/>
            <w:gridSpan w:val="2"/>
            <w:tcBorders>
              <w:top w:val="nil"/>
              <w:left w:val="nil"/>
              <w:bottom w:val="nil"/>
              <w:right w:val="nil"/>
            </w:tcBorders>
            <w:shd w:val="clear" w:color="auto" w:fill="auto"/>
            <w:noWrap/>
            <w:vAlign w:val="bottom"/>
            <w:hideMark/>
          </w:tcPr>
          <w:p w14:paraId="38FE4AF7" w14:textId="77777777" w:rsidR="00FF32D0" w:rsidRPr="00E941EA" w:rsidRDefault="00FF32D0" w:rsidP="00230754">
            <w:pPr>
              <w:spacing w:before="0"/>
              <w:jc w:val="left"/>
              <w:rPr>
                <w:rFonts w:cs="Arial"/>
                <w:lang w:val="sr-Latn-RS" w:eastAsia="sr-Latn-RS"/>
              </w:rPr>
            </w:pPr>
          </w:p>
        </w:tc>
        <w:tc>
          <w:tcPr>
            <w:tcW w:w="171" w:type="pct"/>
            <w:tcBorders>
              <w:top w:val="nil"/>
              <w:left w:val="nil"/>
              <w:bottom w:val="nil"/>
              <w:right w:val="nil"/>
            </w:tcBorders>
            <w:shd w:val="clear" w:color="auto" w:fill="auto"/>
            <w:noWrap/>
            <w:vAlign w:val="bottom"/>
            <w:hideMark/>
          </w:tcPr>
          <w:p w14:paraId="0E8EB8C1" w14:textId="77777777" w:rsidR="00FF32D0" w:rsidRPr="00E941EA" w:rsidRDefault="00FF32D0" w:rsidP="00230754">
            <w:pPr>
              <w:spacing w:before="0"/>
              <w:jc w:val="left"/>
              <w:rPr>
                <w:rFonts w:cs="Arial"/>
                <w:lang w:val="sr-Latn-RS" w:eastAsia="sr-Latn-RS"/>
              </w:rPr>
            </w:pPr>
          </w:p>
        </w:tc>
        <w:tc>
          <w:tcPr>
            <w:tcW w:w="172" w:type="pct"/>
            <w:gridSpan w:val="2"/>
            <w:tcBorders>
              <w:top w:val="nil"/>
              <w:left w:val="nil"/>
              <w:bottom w:val="nil"/>
              <w:right w:val="nil"/>
            </w:tcBorders>
            <w:shd w:val="clear" w:color="auto" w:fill="auto"/>
            <w:noWrap/>
            <w:vAlign w:val="bottom"/>
            <w:hideMark/>
          </w:tcPr>
          <w:p w14:paraId="1452817C" w14:textId="77777777" w:rsidR="00FF32D0" w:rsidRPr="00E941EA" w:rsidRDefault="00FF32D0" w:rsidP="00230754">
            <w:pPr>
              <w:spacing w:before="0"/>
              <w:jc w:val="left"/>
              <w:rPr>
                <w:rFonts w:cs="Arial"/>
                <w:lang w:val="sr-Latn-RS" w:eastAsia="sr-Latn-RS"/>
              </w:rPr>
            </w:pPr>
          </w:p>
        </w:tc>
        <w:tc>
          <w:tcPr>
            <w:tcW w:w="173" w:type="pct"/>
            <w:gridSpan w:val="2"/>
            <w:tcBorders>
              <w:top w:val="nil"/>
              <w:left w:val="nil"/>
              <w:bottom w:val="nil"/>
              <w:right w:val="nil"/>
            </w:tcBorders>
            <w:shd w:val="clear" w:color="auto" w:fill="auto"/>
            <w:noWrap/>
            <w:vAlign w:val="bottom"/>
            <w:hideMark/>
          </w:tcPr>
          <w:p w14:paraId="3C3E1C75" w14:textId="77777777" w:rsidR="00FF32D0" w:rsidRPr="00E941EA" w:rsidRDefault="00FF32D0" w:rsidP="00230754">
            <w:pPr>
              <w:spacing w:before="0"/>
              <w:jc w:val="left"/>
              <w:rPr>
                <w:rFonts w:cs="Arial"/>
                <w:lang w:val="sr-Latn-RS" w:eastAsia="sr-Latn-RS"/>
              </w:rPr>
            </w:pPr>
          </w:p>
        </w:tc>
        <w:tc>
          <w:tcPr>
            <w:tcW w:w="1192" w:type="pct"/>
            <w:gridSpan w:val="6"/>
            <w:tcBorders>
              <w:top w:val="nil"/>
              <w:left w:val="nil"/>
              <w:bottom w:val="nil"/>
              <w:right w:val="nil"/>
            </w:tcBorders>
            <w:shd w:val="clear" w:color="auto" w:fill="auto"/>
            <w:noWrap/>
            <w:vAlign w:val="bottom"/>
            <w:hideMark/>
          </w:tcPr>
          <w:p w14:paraId="35D68700"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0205E452"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3714BEAF" w14:textId="77777777" w:rsidR="00FF32D0" w:rsidRPr="00E941EA" w:rsidRDefault="00FF32D0" w:rsidP="00230754">
            <w:pPr>
              <w:spacing w:before="0"/>
              <w:jc w:val="left"/>
              <w:rPr>
                <w:rFonts w:cs="Arial"/>
                <w:lang w:val="sr-Latn-RS" w:eastAsia="sr-Latn-RS"/>
              </w:rPr>
            </w:pPr>
          </w:p>
        </w:tc>
        <w:tc>
          <w:tcPr>
            <w:tcW w:w="136" w:type="pct"/>
            <w:tcBorders>
              <w:top w:val="nil"/>
              <w:left w:val="nil"/>
              <w:bottom w:val="nil"/>
              <w:right w:val="nil"/>
            </w:tcBorders>
          </w:tcPr>
          <w:p w14:paraId="31E40F74" w14:textId="77777777" w:rsidR="00FF32D0" w:rsidRPr="00E941EA" w:rsidRDefault="00FF32D0" w:rsidP="00230754">
            <w:pPr>
              <w:spacing w:before="0"/>
              <w:jc w:val="left"/>
              <w:rPr>
                <w:rFonts w:cs="Arial"/>
                <w:lang w:val="sr-Latn-RS" w:eastAsia="sr-Latn-RS"/>
              </w:rPr>
            </w:pPr>
          </w:p>
        </w:tc>
        <w:tc>
          <w:tcPr>
            <w:tcW w:w="86" w:type="pct"/>
            <w:tcBorders>
              <w:top w:val="nil"/>
              <w:left w:val="nil"/>
              <w:bottom w:val="nil"/>
              <w:right w:val="nil"/>
            </w:tcBorders>
          </w:tcPr>
          <w:p w14:paraId="15319163" w14:textId="77777777" w:rsidR="00FF32D0" w:rsidRPr="00E941EA" w:rsidRDefault="00FF32D0" w:rsidP="00230754">
            <w:pPr>
              <w:spacing w:before="0"/>
              <w:jc w:val="left"/>
              <w:rPr>
                <w:rFonts w:cs="Arial"/>
                <w:lang w:val="sr-Latn-RS" w:eastAsia="sr-Latn-RS"/>
              </w:rPr>
            </w:pPr>
          </w:p>
        </w:tc>
      </w:tr>
      <w:tr w:rsidR="00FF32D0" w:rsidRPr="00E941EA" w14:paraId="263167B9" w14:textId="77777777" w:rsidTr="00105FF5">
        <w:tblPrEx>
          <w:jc w:val="center"/>
          <w:tblInd w:w="0" w:type="dxa"/>
          <w:tblLook w:val="0000" w:firstRow="0" w:lastRow="0" w:firstColumn="0" w:lastColumn="0" w:noHBand="0" w:noVBand="0"/>
        </w:tblPrEx>
        <w:trPr>
          <w:gridAfter w:val="6"/>
          <w:wAfter w:w="1278" w:type="pct"/>
          <w:jc w:val="center"/>
        </w:trPr>
        <w:tc>
          <w:tcPr>
            <w:tcW w:w="1226" w:type="pct"/>
            <w:gridSpan w:val="2"/>
          </w:tcPr>
          <w:p w14:paraId="75A5DC22" w14:textId="77777777" w:rsidR="00FF32D0" w:rsidRPr="00E941EA" w:rsidRDefault="00FF32D0" w:rsidP="00230754">
            <w:pPr>
              <w:spacing w:before="0"/>
              <w:rPr>
                <w:rFonts w:cs="Arial"/>
              </w:rPr>
            </w:pPr>
            <w:r w:rsidRPr="00E941EA">
              <w:rPr>
                <w:rFonts w:cs="Arial"/>
                <w:lang w:val="ru-RU"/>
              </w:rPr>
              <w:t xml:space="preserve">                   </w:t>
            </w:r>
            <w:r w:rsidRPr="00E941EA">
              <w:rPr>
                <w:rFonts w:cs="Arial"/>
                <w:lang w:val="sr-Latn-RS"/>
              </w:rPr>
              <w:t xml:space="preserve"> </w:t>
            </w:r>
            <w:r w:rsidRPr="00E941EA">
              <w:rPr>
                <w:rFonts w:cs="Arial"/>
              </w:rPr>
              <w:t>Датум:</w:t>
            </w:r>
          </w:p>
        </w:tc>
        <w:tc>
          <w:tcPr>
            <w:tcW w:w="668" w:type="pct"/>
            <w:gridSpan w:val="3"/>
          </w:tcPr>
          <w:p w14:paraId="76FAFE68" w14:textId="77777777" w:rsidR="00FF32D0" w:rsidRPr="00E941EA" w:rsidRDefault="00FF32D0" w:rsidP="00230754">
            <w:pPr>
              <w:spacing w:before="0"/>
              <w:jc w:val="center"/>
              <w:rPr>
                <w:rFonts w:cs="Arial"/>
                <w:lang w:val="ru-RU"/>
              </w:rPr>
            </w:pPr>
          </w:p>
        </w:tc>
        <w:tc>
          <w:tcPr>
            <w:tcW w:w="1266" w:type="pct"/>
            <w:gridSpan w:val="12"/>
          </w:tcPr>
          <w:p w14:paraId="15FED7F1" w14:textId="77777777" w:rsidR="00FF32D0" w:rsidRPr="00E941EA" w:rsidRDefault="00FF32D0" w:rsidP="00230754">
            <w:pPr>
              <w:spacing w:before="0"/>
              <w:jc w:val="center"/>
              <w:rPr>
                <w:rFonts w:cs="Arial"/>
                <w:lang w:val="sr-Cyrl-CS"/>
              </w:rPr>
            </w:pPr>
            <w:r w:rsidRPr="00E941EA">
              <w:rPr>
                <w:rFonts w:cs="Arial"/>
                <w:lang w:val="sr-Cyrl-CS"/>
              </w:rPr>
              <w:t>П</w:t>
            </w:r>
            <w:r w:rsidRPr="00E941EA">
              <w:rPr>
                <w:rFonts w:cs="Arial"/>
              </w:rPr>
              <w:t>онуђач</w:t>
            </w:r>
          </w:p>
        </w:tc>
        <w:tc>
          <w:tcPr>
            <w:tcW w:w="155" w:type="pct"/>
          </w:tcPr>
          <w:p w14:paraId="6CAEEB46" w14:textId="77777777" w:rsidR="00FF32D0" w:rsidRPr="00E941EA" w:rsidRDefault="00FF32D0" w:rsidP="00230754">
            <w:pPr>
              <w:spacing w:before="0"/>
              <w:jc w:val="center"/>
              <w:rPr>
                <w:rFonts w:cs="Arial"/>
                <w:lang w:val="sr-Cyrl-CS"/>
              </w:rPr>
            </w:pPr>
          </w:p>
        </w:tc>
        <w:tc>
          <w:tcPr>
            <w:tcW w:w="136" w:type="pct"/>
          </w:tcPr>
          <w:p w14:paraId="0D84DB83" w14:textId="77777777" w:rsidR="00FF32D0" w:rsidRPr="00E941EA" w:rsidRDefault="00FF32D0" w:rsidP="00230754">
            <w:pPr>
              <w:spacing w:before="0"/>
              <w:jc w:val="center"/>
              <w:rPr>
                <w:rFonts w:cs="Arial"/>
                <w:lang w:val="sr-Cyrl-CS"/>
              </w:rPr>
            </w:pPr>
          </w:p>
        </w:tc>
        <w:tc>
          <w:tcPr>
            <w:tcW w:w="136" w:type="pct"/>
            <w:gridSpan w:val="2"/>
          </w:tcPr>
          <w:p w14:paraId="3CE5E677" w14:textId="77777777" w:rsidR="00FF32D0" w:rsidRPr="00E941EA" w:rsidRDefault="00FF32D0" w:rsidP="00230754">
            <w:pPr>
              <w:spacing w:before="0"/>
              <w:jc w:val="center"/>
              <w:rPr>
                <w:rFonts w:cs="Arial"/>
                <w:lang w:val="sr-Cyrl-CS"/>
              </w:rPr>
            </w:pPr>
          </w:p>
        </w:tc>
        <w:tc>
          <w:tcPr>
            <w:tcW w:w="136" w:type="pct"/>
          </w:tcPr>
          <w:p w14:paraId="5AC72DB5" w14:textId="77777777" w:rsidR="00FF32D0" w:rsidRPr="00E941EA" w:rsidRDefault="00FF32D0" w:rsidP="00230754">
            <w:pPr>
              <w:spacing w:before="0"/>
              <w:jc w:val="center"/>
              <w:rPr>
                <w:rFonts w:cs="Arial"/>
                <w:lang w:val="sr-Cyrl-CS"/>
              </w:rPr>
            </w:pPr>
          </w:p>
        </w:tc>
      </w:tr>
      <w:tr w:rsidR="00FF32D0" w:rsidRPr="00E941EA" w14:paraId="09396936" w14:textId="77777777" w:rsidTr="00105FF5">
        <w:tblPrEx>
          <w:jc w:val="center"/>
          <w:tblInd w:w="0" w:type="dxa"/>
          <w:tblLook w:val="0000" w:firstRow="0" w:lastRow="0" w:firstColumn="0" w:lastColumn="0" w:noHBand="0" w:noVBand="0"/>
        </w:tblPrEx>
        <w:trPr>
          <w:gridAfter w:val="6"/>
          <w:wAfter w:w="1278" w:type="pct"/>
          <w:jc w:val="center"/>
        </w:trPr>
        <w:tc>
          <w:tcPr>
            <w:tcW w:w="1226" w:type="pct"/>
            <w:gridSpan w:val="2"/>
          </w:tcPr>
          <w:p w14:paraId="5064FE6C" w14:textId="77777777" w:rsidR="00FF32D0" w:rsidRPr="00E941EA" w:rsidRDefault="00FF32D0" w:rsidP="00230754">
            <w:pPr>
              <w:spacing w:before="0"/>
              <w:jc w:val="center"/>
              <w:rPr>
                <w:rFonts w:cs="Arial"/>
              </w:rPr>
            </w:pPr>
          </w:p>
        </w:tc>
        <w:tc>
          <w:tcPr>
            <w:tcW w:w="668" w:type="pct"/>
            <w:gridSpan w:val="3"/>
          </w:tcPr>
          <w:p w14:paraId="4D814362" w14:textId="77777777" w:rsidR="00FF32D0" w:rsidRPr="00E941EA" w:rsidRDefault="00FF32D0" w:rsidP="00230754">
            <w:pPr>
              <w:spacing w:before="0"/>
              <w:jc w:val="center"/>
              <w:rPr>
                <w:rFonts w:cs="Arial"/>
              </w:rPr>
            </w:pPr>
            <w:r w:rsidRPr="00E941EA">
              <w:rPr>
                <w:rFonts w:cs="Arial"/>
              </w:rPr>
              <w:t>М.П.</w:t>
            </w:r>
          </w:p>
        </w:tc>
        <w:tc>
          <w:tcPr>
            <w:tcW w:w="1266" w:type="pct"/>
            <w:gridSpan w:val="12"/>
          </w:tcPr>
          <w:p w14:paraId="7302F1BF" w14:textId="77777777" w:rsidR="00FF32D0" w:rsidRPr="00E941EA" w:rsidRDefault="00FF32D0" w:rsidP="00230754">
            <w:pPr>
              <w:spacing w:before="0"/>
              <w:jc w:val="center"/>
              <w:rPr>
                <w:rFonts w:cs="Arial"/>
                <w:lang w:val="ru-RU"/>
              </w:rPr>
            </w:pPr>
          </w:p>
        </w:tc>
        <w:tc>
          <w:tcPr>
            <w:tcW w:w="155" w:type="pct"/>
          </w:tcPr>
          <w:p w14:paraId="530122D9" w14:textId="77777777" w:rsidR="00FF32D0" w:rsidRPr="00E941EA" w:rsidRDefault="00FF32D0" w:rsidP="00230754">
            <w:pPr>
              <w:spacing w:before="0"/>
              <w:jc w:val="center"/>
              <w:rPr>
                <w:rFonts w:cs="Arial"/>
                <w:lang w:val="ru-RU"/>
              </w:rPr>
            </w:pPr>
          </w:p>
        </w:tc>
        <w:tc>
          <w:tcPr>
            <w:tcW w:w="136" w:type="pct"/>
          </w:tcPr>
          <w:p w14:paraId="6DA2BF6A" w14:textId="77777777" w:rsidR="00FF32D0" w:rsidRPr="00E941EA" w:rsidRDefault="00FF32D0" w:rsidP="00230754">
            <w:pPr>
              <w:spacing w:before="0"/>
              <w:jc w:val="center"/>
              <w:rPr>
                <w:rFonts w:cs="Arial"/>
                <w:lang w:val="ru-RU"/>
              </w:rPr>
            </w:pPr>
          </w:p>
        </w:tc>
        <w:tc>
          <w:tcPr>
            <w:tcW w:w="136" w:type="pct"/>
            <w:gridSpan w:val="2"/>
          </w:tcPr>
          <w:p w14:paraId="17962485" w14:textId="77777777" w:rsidR="00FF32D0" w:rsidRPr="00E941EA" w:rsidRDefault="00FF32D0" w:rsidP="00230754">
            <w:pPr>
              <w:spacing w:before="0"/>
              <w:jc w:val="center"/>
              <w:rPr>
                <w:rFonts w:cs="Arial"/>
                <w:lang w:val="ru-RU"/>
              </w:rPr>
            </w:pPr>
          </w:p>
        </w:tc>
        <w:tc>
          <w:tcPr>
            <w:tcW w:w="136" w:type="pct"/>
          </w:tcPr>
          <w:p w14:paraId="7603C214" w14:textId="77777777" w:rsidR="00FF32D0" w:rsidRPr="00E941EA" w:rsidRDefault="00FF32D0" w:rsidP="00230754">
            <w:pPr>
              <w:spacing w:before="0"/>
              <w:jc w:val="center"/>
              <w:rPr>
                <w:rFonts w:cs="Arial"/>
                <w:lang w:val="ru-RU"/>
              </w:rPr>
            </w:pPr>
          </w:p>
        </w:tc>
      </w:tr>
      <w:tr w:rsidR="00FF32D0" w:rsidRPr="00E941EA" w14:paraId="752E6D72" w14:textId="77777777" w:rsidTr="00105FF5">
        <w:tblPrEx>
          <w:jc w:val="center"/>
          <w:tblInd w:w="0" w:type="dxa"/>
          <w:tblLook w:val="0000" w:firstRow="0" w:lastRow="0" w:firstColumn="0" w:lastColumn="0" w:noHBand="0" w:noVBand="0"/>
        </w:tblPrEx>
        <w:trPr>
          <w:gridAfter w:val="6"/>
          <w:wAfter w:w="1278" w:type="pct"/>
          <w:jc w:val="center"/>
        </w:trPr>
        <w:tc>
          <w:tcPr>
            <w:tcW w:w="1226" w:type="pct"/>
            <w:gridSpan w:val="2"/>
            <w:tcBorders>
              <w:bottom w:val="single" w:sz="4" w:space="0" w:color="auto"/>
            </w:tcBorders>
          </w:tcPr>
          <w:p w14:paraId="7A85FE7A" w14:textId="77777777" w:rsidR="00FF32D0" w:rsidRPr="00E941EA" w:rsidRDefault="00FF32D0" w:rsidP="00230754">
            <w:pPr>
              <w:spacing w:before="0"/>
              <w:rPr>
                <w:rFonts w:cs="Arial"/>
              </w:rPr>
            </w:pPr>
          </w:p>
        </w:tc>
        <w:tc>
          <w:tcPr>
            <w:tcW w:w="668" w:type="pct"/>
            <w:gridSpan w:val="3"/>
          </w:tcPr>
          <w:p w14:paraId="01808190" w14:textId="77777777" w:rsidR="00FF32D0" w:rsidRPr="00E941EA" w:rsidRDefault="00FF32D0" w:rsidP="00230754">
            <w:pPr>
              <w:spacing w:before="0"/>
              <w:jc w:val="center"/>
              <w:rPr>
                <w:rFonts w:cs="Arial"/>
                <w:lang w:val="ru-RU"/>
              </w:rPr>
            </w:pPr>
          </w:p>
        </w:tc>
        <w:tc>
          <w:tcPr>
            <w:tcW w:w="1266" w:type="pct"/>
            <w:gridSpan w:val="12"/>
            <w:tcBorders>
              <w:bottom w:val="single" w:sz="4" w:space="0" w:color="auto"/>
            </w:tcBorders>
          </w:tcPr>
          <w:p w14:paraId="39F732E0" w14:textId="77777777" w:rsidR="00FF32D0" w:rsidRPr="00E941EA" w:rsidRDefault="00FF32D0" w:rsidP="00230754">
            <w:pPr>
              <w:spacing w:before="0"/>
              <w:jc w:val="center"/>
              <w:rPr>
                <w:rFonts w:cs="Arial"/>
                <w:lang w:val="ru-RU"/>
              </w:rPr>
            </w:pPr>
          </w:p>
        </w:tc>
        <w:tc>
          <w:tcPr>
            <w:tcW w:w="155" w:type="pct"/>
            <w:tcBorders>
              <w:bottom w:val="single" w:sz="4" w:space="0" w:color="auto"/>
            </w:tcBorders>
          </w:tcPr>
          <w:p w14:paraId="5B6792BE" w14:textId="77777777" w:rsidR="00FF32D0" w:rsidRPr="00E941EA" w:rsidRDefault="00FF32D0" w:rsidP="00230754">
            <w:pPr>
              <w:spacing w:before="0"/>
              <w:jc w:val="center"/>
              <w:rPr>
                <w:rFonts w:cs="Arial"/>
                <w:lang w:val="ru-RU"/>
              </w:rPr>
            </w:pPr>
          </w:p>
        </w:tc>
        <w:tc>
          <w:tcPr>
            <w:tcW w:w="136" w:type="pct"/>
            <w:tcBorders>
              <w:bottom w:val="single" w:sz="4" w:space="0" w:color="auto"/>
            </w:tcBorders>
          </w:tcPr>
          <w:p w14:paraId="2F756063" w14:textId="77777777" w:rsidR="00FF32D0" w:rsidRPr="00E941EA" w:rsidRDefault="00FF32D0" w:rsidP="00230754">
            <w:pPr>
              <w:spacing w:before="0"/>
              <w:jc w:val="center"/>
              <w:rPr>
                <w:rFonts w:cs="Arial"/>
                <w:lang w:val="ru-RU"/>
              </w:rPr>
            </w:pPr>
          </w:p>
        </w:tc>
        <w:tc>
          <w:tcPr>
            <w:tcW w:w="136" w:type="pct"/>
            <w:gridSpan w:val="2"/>
            <w:tcBorders>
              <w:bottom w:val="single" w:sz="4" w:space="0" w:color="auto"/>
            </w:tcBorders>
          </w:tcPr>
          <w:p w14:paraId="44FF75E1" w14:textId="77777777" w:rsidR="00FF32D0" w:rsidRPr="00E941EA" w:rsidRDefault="00FF32D0" w:rsidP="00230754">
            <w:pPr>
              <w:spacing w:before="0"/>
              <w:jc w:val="center"/>
              <w:rPr>
                <w:rFonts w:cs="Arial"/>
                <w:lang w:val="ru-RU"/>
              </w:rPr>
            </w:pPr>
          </w:p>
        </w:tc>
        <w:tc>
          <w:tcPr>
            <w:tcW w:w="136" w:type="pct"/>
            <w:tcBorders>
              <w:bottom w:val="single" w:sz="4" w:space="0" w:color="auto"/>
            </w:tcBorders>
          </w:tcPr>
          <w:p w14:paraId="175A1042" w14:textId="77777777" w:rsidR="00FF32D0" w:rsidRPr="00E941EA" w:rsidRDefault="00FF32D0" w:rsidP="00230754">
            <w:pPr>
              <w:spacing w:before="0"/>
              <w:jc w:val="center"/>
              <w:rPr>
                <w:rFonts w:cs="Arial"/>
                <w:lang w:val="ru-RU"/>
              </w:rPr>
            </w:pPr>
          </w:p>
        </w:tc>
      </w:tr>
      <w:tr w:rsidR="00FF32D0" w:rsidRPr="00E941EA" w14:paraId="40D39CA7" w14:textId="77777777" w:rsidTr="00105FF5">
        <w:tblPrEx>
          <w:jc w:val="center"/>
          <w:tblInd w:w="0" w:type="dxa"/>
          <w:tblLook w:val="0000" w:firstRow="0" w:lastRow="0" w:firstColumn="0" w:lastColumn="0" w:noHBand="0" w:noVBand="0"/>
        </w:tblPrEx>
        <w:trPr>
          <w:gridAfter w:val="6"/>
          <w:wAfter w:w="1278" w:type="pct"/>
          <w:trHeight w:val="389"/>
          <w:jc w:val="center"/>
        </w:trPr>
        <w:tc>
          <w:tcPr>
            <w:tcW w:w="1226" w:type="pct"/>
            <w:gridSpan w:val="2"/>
            <w:tcBorders>
              <w:top w:val="single" w:sz="4" w:space="0" w:color="auto"/>
            </w:tcBorders>
          </w:tcPr>
          <w:p w14:paraId="11299478" w14:textId="77777777" w:rsidR="00FF32D0" w:rsidRPr="00E941EA" w:rsidRDefault="00FF32D0" w:rsidP="00230754">
            <w:pPr>
              <w:spacing w:before="0"/>
              <w:rPr>
                <w:rFonts w:cs="Arial"/>
              </w:rPr>
            </w:pPr>
          </w:p>
        </w:tc>
        <w:tc>
          <w:tcPr>
            <w:tcW w:w="668" w:type="pct"/>
            <w:gridSpan w:val="3"/>
          </w:tcPr>
          <w:p w14:paraId="0331825C" w14:textId="77777777" w:rsidR="00FF32D0" w:rsidRPr="00E941EA" w:rsidRDefault="00FF32D0" w:rsidP="00230754">
            <w:pPr>
              <w:spacing w:before="0"/>
              <w:jc w:val="center"/>
              <w:rPr>
                <w:rFonts w:cs="Arial"/>
                <w:lang w:val="ru-RU"/>
              </w:rPr>
            </w:pPr>
          </w:p>
        </w:tc>
        <w:tc>
          <w:tcPr>
            <w:tcW w:w="1266" w:type="pct"/>
            <w:gridSpan w:val="12"/>
            <w:tcBorders>
              <w:top w:val="single" w:sz="4" w:space="0" w:color="auto"/>
            </w:tcBorders>
          </w:tcPr>
          <w:p w14:paraId="1D62B0D5" w14:textId="77777777" w:rsidR="00FF32D0" w:rsidRPr="00E941EA" w:rsidRDefault="00FF32D0" w:rsidP="00230754">
            <w:pPr>
              <w:spacing w:before="0"/>
              <w:jc w:val="center"/>
              <w:rPr>
                <w:rFonts w:cs="Arial"/>
                <w:lang w:val="ru-RU"/>
              </w:rPr>
            </w:pPr>
          </w:p>
        </w:tc>
        <w:tc>
          <w:tcPr>
            <w:tcW w:w="155" w:type="pct"/>
            <w:tcBorders>
              <w:top w:val="single" w:sz="4" w:space="0" w:color="auto"/>
            </w:tcBorders>
          </w:tcPr>
          <w:p w14:paraId="6E2691B4" w14:textId="77777777" w:rsidR="00FF32D0" w:rsidRPr="00E941EA" w:rsidRDefault="00FF32D0" w:rsidP="00230754">
            <w:pPr>
              <w:spacing w:before="0"/>
              <w:jc w:val="center"/>
              <w:rPr>
                <w:rFonts w:cs="Arial"/>
                <w:lang w:val="ru-RU"/>
              </w:rPr>
            </w:pPr>
          </w:p>
        </w:tc>
        <w:tc>
          <w:tcPr>
            <w:tcW w:w="136" w:type="pct"/>
            <w:tcBorders>
              <w:top w:val="single" w:sz="4" w:space="0" w:color="auto"/>
            </w:tcBorders>
          </w:tcPr>
          <w:p w14:paraId="58B08B51" w14:textId="77777777" w:rsidR="00FF32D0" w:rsidRPr="00E941EA" w:rsidRDefault="00FF32D0" w:rsidP="00230754">
            <w:pPr>
              <w:spacing w:before="0"/>
              <w:jc w:val="center"/>
              <w:rPr>
                <w:rFonts w:cs="Arial"/>
                <w:lang w:val="ru-RU"/>
              </w:rPr>
            </w:pPr>
          </w:p>
        </w:tc>
        <w:tc>
          <w:tcPr>
            <w:tcW w:w="136" w:type="pct"/>
            <w:gridSpan w:val="2"/>
            <w:tcBorders>
              <w:top w:val="single" w:sz="4" w:space="0" w:color="auto"/>
            </w:tcBorders>
          </w:tcPr>
          <w:p w14:paraId="07DD960B" w14:textId="77777777" w:rsidR="00FF32D0" w:rsidRPr="00E941EA" w:rsidRDefault="00FF32D0" w:rsidP="00230754">
            <w:pPr>
              <w:spacing w:before="0"/>
              <w:jc w:val="center"/>
              <w:rPr>
                <w:rFonts w:cs="Arial"/>
                <w:lang w:val="ru-RU"/>
              </w:rPr>
            </w:pPr>
          </w:p>
        </w:tc>
        <w:tc>
          <w:tcPr>
            <w:tcW w:w="136" w:type="pct"/>
            <w:tcBorders>
              <w:top w:val="single" w:sz="4" w:space="0" w:color="auto"/>
            </w:tcBorders>
          </w:tcPr>
          <w:p w14:paraId="5AD1E1E3" w14:textId="77777777" w:rsidR="00FF32D0" w:rsidRPr="00E941EA" w:rsidRDefault="00FF32D0" w:rsidP="00230754">
            <w:pPr>
              <w:spacing w:before="0"/>
              <w:jc w:val="center"/>
              <w:rPr>
                <w:rFonts w:cs="Arial"/>
                <w:lang w:val="ru-RU"/>
              </w:rPr>
            </w:pPr>
          </w:p>
        </w:tc>
      </w:tr>
    </w:tbl>
    <w:p w14:paraId="33D5D2F3" w14:textId="77777777" w:rsidR="00FF32D0" w:rsidRDefault="00FF32D0" w:rsidP="003E0DE0">
      <w:pPr>
        <w:spacing w:before="0"/>
        <w:rPr>
          <w:rFonts w:cs="Arial"/>
          <w:b/>
          <w:i/>
          <w:lang w:val="sr-Cyrl-CS"/>
        </w:rPr>
      </w:pPr>
    </w:p>
    <w:p w14:paraId="031966CA" w14:textId="77777777" w:rsidR="00FF32D0" w:rsidRDefault="00FF32D0" w:rsidP="003E0DE0">
      <w:pPr>
        <w:spacing w:before="0"/>
        <w:rPr>
          <w:rFonts w:cs="Arial"/>
          <w:b/>
          <w:i/>
          <w:lang w:val="sr-Cyrl-CS"/>
        </w:rPr>
      </w:pPr>
    </w:p>
    <w:p w14:paraId="0088F495" w14:textId="77777777" w:rsidR="00FF32D0" w:rsidRDefault="00FF32D0" w:rsidP="003E0DE0">
      <w:pPr>
        <w:spacing w:before="0"/>
        <w:rPr>
          <w:rFonts w:cs="Arial"/>
          <w:b/>
          <w:i/>
          <w:lang w:val="sr-Cyrl-CS"/>
        </w:rPr>
      </w:pPr>
    </w:p>
    <w:p w14:paraId="68136F78" w14:textId="77777777" w:rsidR="003E0DE0" w:rsidRPr="00E941EA" w:rsidRDefault="003E0DE0" w:rsidP="003E0DE0">
      <w:pPr>
        <w:spacing w:before="0"/>
        <w:rPr>
          <w:rFonts w:cs="Arial"/>
          <w:b/>
          <w:i/>
          <w:lang w:val="sr-Cyrl-CS"/>
        </w:rPr>
      </w:pPr>
      <w:r w:rsidRPr="00E941EA">
        <w:rPr>
          <w:rFonts w:cs="Arial"/>
          <w:b/>
          <w:i/>
          <w:lang w:val="sr-Cyrl-CS"/>
        </w:rPr>
        <w:t>Напомена:</w:t>
      </w:r>
    </w:p>
    <w:p w14:paraId="4CA83DB6" w14:textId="209B1B32" w:rsidR="003E0DE0" w:rsidRPr="00E941EA" w:rsidRDefault="003E0DE0" w:rsidP="003E0DE0">
      <w:pPr>
        <w:pStyle w:val="KDKomentar"/>
        <w:spacing w:before="0"/>
        <w:rPr>
          <w:rFonts w:eastAsia="TimesNewRomanPS-BoldMT" w:cs="Arial"/>
          <w:color w:val="auto"/>
          <w:sz w:val="22"/>
          <w:szCs w:val="22"/>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941EA">
        <w:rPr>
          <w:rFonts w:eastAsia="TimesNewRomanPS-BoldMT" w:cs="Arial"/>
          <w:color w:val="auto"/>
          <w:sz w:val="22"/>
          <w:szCs w:val="22"/>
        </w:rPr>
        <w:t>.</w:t>
      </w:r>
    </w:p>
    <w:p w14:paraId="7DFB776D" w14:textId="32216BBB" w:rsidR="00DD1C46" w:rsidRPr="00E941EA" w:rsidRDefault="009C3300" w:rsidP="003E0DE0">
      <w:pPr>
        <w:pStyle w:val="KDKomentar"/>
        <w:spacing w:before="0"/>
        <w:rPr>
          <w:rFonts w:eastAsia="TimesNewRomanPS-BoldMT" w:cs="Arial"/>
          <w:color w:val="auto"/>
          <w:sz w:val="22"/>
          <w:szCs w:val="22"/>
        </w:rPr>
        <w:sectPr w:rsidR="00DD1C46" w:rsidRPr="00E941EA" w:rsidSect="00DD1C46">
          <w:footnotePr>
            <w:pos w:val="beneathText"/>
          </w:footnotePr>
          <w:pgSz w:w="16834" w:h="11909" w:orient="landscape" w:code="9"/>
          <w:pgMar w:top="1440" w:right="1440" w:bottom="1440" w:left="1440" w:header="142" w:footer="437" w:gutter="0"/>
          <w:cols w:space="708"/>
          <w:titlePg/>
          <w:docGrid w:linePitch="360"/>
        </w:sectPr>
      </w:pPr>
      <w:r w:rsidRPr="00E941EA">
        <w:rPr>
          <w:rFonts w:eastAsia="TimesNewRomanPS-BoldMT" w:cs="Arial"/>
          <w:color w:val="auto"/>
          <w:sz w:val="22"/>
          <w:szCs w:val="22"/>
          <w:lang w:val="sr-Cyrl-CS"/>
        </w:rPr>
        <w:t>-</w:t>
      </w:r>
      <w:r w:rsidR="003E0DE0" w:rsidRPr="00E941E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3DB6DD" w14:textId="472EBCC0" w:rsidR="00DF78C8" w:rsidRPr="00E941EA" w:rsidRDefault="00DF78C8" w:rsidP="00DF78C8">
      <w:pPr>
        <w:spacing w:before="0"/>
        <w:rPr>
          <w:rFonts w:cs="Arial"/>
          <w:b/>
          <w:lang w:val="ru-RU"/>
        </w:rPr>
      </w:pPr>
      <w:r w:rsidRPr="00E941EA">
        <w:rPr>
          <w:rFonts w:cs="Arial"/>
          <w:b/>
          <w:lang w:val="sr-Latn-CS"/>
        </w:rPr>
        <w:lastRenderedPageBreak/>
        <w:t>Упутство</w:t>
      </w:r>
      <w:r w:rsidR="009C3300" w:rsidRPr="00E941EA">
        <w:rPr>
          <w:rFonts w:cs="Arial"/>
          <w:b/>
          <w:lang w:val="sr-Cyrl-RS"/>
        </w:rPr>
        <w:t xml:space="preserve"> </w:t>
      </w:r>
      <w:r w:rsidRPr="00E941EA">
        <w:rPr>
          <w:rFonts w:cs="Arial"/>
          <w:b/>
          <w:lang w:val="sr-Latn-CS"/>
        </w:rPr>
        <w:t>за попуњавањ</w:t>
      </w:r>
      <w:r w:rsidRPr="00E941EA">
        <w:rPr>
          <w:rFonts w:cs="Arial"/>
          <w:b/>
          <w:lang w:val="ru-RU"/>
        </w:rPr>
        <w:t>е Обрасца структуре цене</w:t>
      </w:r>
    </w:p>
    <w:p w14:paraId="1C9CF815" w14:textId="77777777" w:rsidR="00DF78C8" w:rsidRPr="00E941EA" w:rsidRDefault="00DF78C8" w:rsidP="00DF78C8">
      <w:pPr>
        <w:spacing w:before="0"/>
        <w:rPr>
          <w:rFonts w:cs="Arial"/>
          <w:b/>
          <w:lang w:val="ru-RU"/>
        </w:rPr>
      </w:pPr>
    </w:p>
    <w:p w14:paraId="09292BFD" w14:textId="77777777" w:rsidR="009C3300" w:rsidRDefault="009C3300" w:rsidP="009C3300">
      <w:pPr>
        <w:tabs>
          <w:tab w:val="left" w:pos="90"/>
        </w:tabs>
        <w:autoSpaceDE w:val="0"/>
        <w:autoSpaceDN w:val="0"/>
        <w:adjustRightInd w:val="0"/>
        <w:spacing w:before="0" w:after="200" w:line="276" w:lineRule="auto"/>
        <w:contextualSpacing/>
        <w:rPr>
          <w:rFonts w:eastAsia="Calibri" w:cs="Arial"/>
          <w:bCs/>
          <w:iCs/>
          <w:lang w:val="sr-Cyrl-RS"/>
        </w:rPr>
      </w:pPr>
      <w:r w:rsidRPr="00E941EA">
        <w:rPr>
          <w:rFonts w:eastAsia="Calibri" w:cs="Arial"/>
          <w:bCs/>
          <w:iCs/>
          <w:lang w:val="sr-Cyrl-RS"/>
        </w:rPr>
        <w:t>Понуђачи треба да попуне образац структуре цене тако што ће:</w:t>
      </w:r>
    </w:p>
    <w:p w14:paraId="61B310B0" w14:textId="02BA23B4" w:rsidR="007906B4" w:rsidRPr="00E941EA" w:rsidRDefault="007906B4"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Pr>
          <w:rFonts w:eastAsia="Calibri" w:cs="Arial"/>
          <w:bCs/>
          <w:iCs/>
          <w:lang w:val="sr-Cyrl-RS"/>
        </w:rPr>
        <w:t>- У Табел</w:t>
      </w:r>
      <w:r w:rsidR="00E70BF5">
        <w:rPr>
          <w:rFonts w:eastAsia="Calibri" w:cs="Arial"/>
          <w:bCs/>
          <w:iCs/>
          <w:lang w:val="sr-Cyrl-RS"/>
        </w:rPr>
        <w:t>ама</w:t>
      </w:r>
      <w:r>
        <w:rPr>
          <w:rFonts w:eastAsia="Calibri" w:cs="Arial"/>
          <w:bCs/>
          <w:iCs/>
          <w:lang w:val="sr-Cyrl-RS"/>
        </w:rPr>
        <w:t xml:space="preserve"> бр.1 и 2 </w:t>
      </w:r>
    </w:p>
    <w:p w14:paraId="0B8938A5" w14:textId="2316B467"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105FF5">
        <w:rPr>
          <w:rFonts w:eastAsia="Calibri" w:cs="Arial"/>
          <w:bCs/>
          <w:iCs/>
          <w:lang w:val="sr-Cyrl-RS"/>
        </w:rPr>
        <w:t>3</w:t>
      </w:r>
      <w:r w:rsidRPr="00E941EA">
        <w:rPr>
          <w:rFonts w:eastAsia="Calibri" w:cs="Arial"/>
          <w:bCs/>
          <w:iCs/>
          <w:lang w:val="sr-Cyrl-RS"/>
        </w:rPr>
        <w:t>. уписати колико износи јединична цена без ПДВ-а за сваки тражени предмет јавне набавке</w:t>
      </w:r>
    </w:p>
    <w:p w14:paraId="2A4EBA1B" w14:textId="3D924C35" w:rsidR="009C3300" w:rsidRPr="00E941EA" w:rsidRDefault="009C3300" w:rsidP="009C3300">
      <w:pPr>
        <w:tabs>
          <w:tab w:val="left" w:pos="90"/>
        </w:tabs>
        <w:autoSpaceDE w:val="0"/>
        <w:autoSpaceDN w:val="0"/>
        <w:adjustRightInd w:val="0"/>
        <w:ind w:left="90"/>
        <w:contextualSpacing/>
        <w:rPr>
          <w:rFonts w:eastAsia="Calibri" w:cs="Arial"/>
          <w:bCs/>
          <w:iCs/>
          <w:lang w:val="sr-Latn-RS"/>
        </w:rPr>
      </w:pPr>
      <w:r w:rsidRPr="00E941EA">
        <w:rPr>
          <w:rFonts w:eastAsia="Calibri" w:cs="Arial"/>
          <w:bCs/>
          <w:iCs/>
          <w:lang w:val="sr-Cyrl-RS"/>
        </w:rPr>
        <w:t>- у колону</w:t>
      </w:r>
      <w:r w:rsidR="00FF32D0">
        <w:rPr>
          <w:rFonts w:eastAsia="Calibri" w:cs="Arial"/>
          <w:bCs/>
          <w:iCs/>
          <w:lang w:val="sr-Cyrl-RS"/>
        </w:rPr>
        <w:t xml:space="preserve"> </w:t>
      </w:r>
      <w:r w:rsidR="00105FF5">
        <w:rPr>
          <w:rFonts w:eastAsia="Calibri" w:cs="Arial"/>
          <w:bCs/>
          <w:iCs/>
          <w:lang w:val="sr-Latn-RS"/>
        </w:rPr>
        <w:t>4</w:t>
      </w:r>
      <w:r w:rsidRPr="00E941EA">
        <w:rPr>
          <w:rFonts w:eastAsia="Calibri" w:cs="Arial"/>
          <w:bCs/>
          <w:iCs/>
          <w:lang w:val="sr-Cyrl-RS"/>
        </w:rPr>
        <w:t xml:space="preserve">. уписати колико износи укупна цена без ПДВ-а за сваки тражени предмет јавне набавке </w:t>
      </w:r>
    </w:p>
    <w:p w14:paraId="29465F13" w14:textId="166C0D60" w:rsidR="009C3300" w:rsidRPr="00E941EA" w:rsidRDefault="009C3300" w:rsidP="009C3300">
      <w:pPr>
        <w:tabs>
          <w:tab w:val="left" w:pos="90"/>
        </w:tabs>
        <w:autoSpaceDE w:val="0"/>
        <w:autoSpaceDN w:val="0"/>
        <w:adjustRightInd w:val="0"/>
        <w:ind w:left="90"/>
        <w:contextualSpacing/>
        <w:rPr>
          <w:rFonts w:eastAsia="Calibri" w:cs="Arial"/>
          <w:bCs/>
          <w:iCs/>
          <w:lang w:val="sr-Cyrl-RS"/>
        </w:rPr>
      </w:pPr>
      <w:r w:rsidRPr="00E941EA">
        <w:rPr>
          <w:rFonts w:eastAsia="Calibri" w:cs="Arial"/>
          <w:bCs/>
          <w:iCs/>
          <w:lang w:val="sr-Cyrl-RS"/>
        </w:rPr>
        <w:t xml:space="preserve">- у колону </w:t>
      </w:r>
      <w:r w:rsidR="00105FF5">
        <w:rPr>
          <w:rFonts w:eastAsia="Calibri" w:cs="Arial"/>
          <w:bCs/>
          <w:iCs/>
          <w:lang w:val="sr-Latn-RS"/>
        </w:rPr>
        <w:t>5</w:t>
      </w:r>
      <w:r w:rsidRPr="00E941EA">
        <w:rPr>
          <w:rFonts w:eastAsia="Calibri" w:cs="Arial"/>
          <w:bCs/>
          <w:iCs/>
          <w:lang w:val="sr-Cyrl-RS"/>
        </w:rPr>
        <w:t>. уписати колико износи јединична цена са ПДВ-ом за сваки тражени предмет јавне набавке</w:t>
      </w:r>
    </w:p>
    <w:p w14:paraId="0BBA1766" w14:textId="0E876BA5" w:rsidR="009C3300" w:rsidRDefault="009C3300" w:rsidP="009C3300">
      <w:pPr>
        <w:tabs>
          <w:tab w:val="left" w:pos="90"/>
        </w:tabs>
        <w:suppressAutoHyphens/>
        <w:spacing w:line="100" w:lineRule="atLeast"/>
        <w:ind w:firstLine="120"/>
        <w:rPr>
          <w:rFonts w:eastAsia="Arial Unicode MS" w:cs="Arial"/>
          <w:bCs/>
          <w:iCs/>
          <w:kern w:val="1"/>
          <w:lang w:val="sr-Cyrl-RS" w:eastAsia="ar-SA"/>
        </w:rPr>
      </w:pPr>
      <w:r w:rsidRPr="00E941EA">
        <w:rPr>
          <w:rFonts w:eastAsia="Calibri" w:cs="Arial"/>
          <w:bCs/>
          <w:iCs/>
          <w:lang w:val="sr-Cyrl-RS"/>
        </w:rPr>
        <w:t xml:space="preserve">- у колону </w:t>
      </w:r>
      <w:r w:rsidR="00105FF5">
        <w:rPr>
          <w:rFonts w:eastAsia="Calibri" w:cs="Arial"/>
          <w:bCs/>
          <w:iCs/>
          <w:lang w:val="sr-Latn-RS"/>
        </w:rPr>
        <w:t>6</w:t>
      </w:r>
      <w:r w:rsidRPr="00E941EA">
        <w:rPr>
          <w:rFonts w:eastAsia="Calibri" w:cs="Arial"/>
          <w:bCs/>
          <w:iCs/>
          <w:lang w:val="sr-Cyrl-RS"/>
        </w:rPr>
        <w:t>. уписати колико износи укупна цена са ПДВ-ом за сваки тражени предмет јавне набавке</w:t>
      </w:r>
      <w:r w:rsidRPr="00E941EA">
        <w:rPr>
          <w:rFonts w:eastAsia="Arial Unicode MS" w:cs="Arial"/>
          <w:bCs/>
          <w:iCs/>
          <w:kern w:val="1"/>
          <w:lang w:val="sr-Cyrl-RS" w:eastAsia="ar-SA"/>
        </w:rPr>
        <w:t xml:space="preserve"> </w:t>
      </w:r>
    </w:p>
    <w:p w14:paraId="77934EF9" w14:textId="77777777" w:rsidR="00BB6443" w:rsidRDefault="00BB6443" w:rsidP="009C3300">
      <w:pPr>
        <w:tabs>
          <w:tab w:val="left" w:pos="90"/>
        </w:tabs>
        <w:suppressAutoHyphens/>
        <w:spacing w:line="100" w:lineRule="atLeast"/>
        <w:ind w:firstLine="120"/>
        <w:rPr>
          <w:rFonts w:eastAsia="Arial Unicode MS" w:cs="Arial"/>
          <w:kern w:val="1"/>
          <w:lang w:val="ru-RU" w:eastAsia="ar-SA"/>
        </w:rPr>
      </w:pPr>
    </w:p>
    <w:p w14:paraId="4918FFDE" w14:textId="3CDF3A6C" w:rsidR="00DF78C8" w:rsidRPr="00E941EA" w:rsidRDefault="00DF78C8" w:rsidP="006A55BF">
      <w:pPr>
        <w:tabs>
          <w:tab w:val="left" w:pos="992"/>
        </w:tabs>
        <w:spacing w:before="0"/>
        <w:rPr>
          <w:rFonts w:cs="Arial"/>
          <w:lang w:val="ru-RU"/>
        </w:rPr>
      </w:pPr>
      <w:r w:rsidRPr="00E941EA">
        <w:rPr>
          <w:rFonts w:cs="Arial"/>
          <w:lang w:val="ru-RU"/>
        </w:rPr>
        <w:t xml:space="preserve">- у Табелу </w:t>
      </w:r>
      <w:r w:rsidR="00105FF5">
        <w:rPr>
          <w:rFonts w:cs="Arial"/>
          <w:lang w:val="ru-RU"/>
        </w:rPr>
        <w:t>2</w:t>
      </w:r>
      <w:r w:rsidRPr="00E941EA">
        <w:rPr>
          <w:rFonts w:cs="Arial"/>
          <w:lang w:val="ru-RU"/>
        </w:rPr>
        <w:t xml:space="preserve">. уписују се </w:t>
      </w:r>
    </w:p>
    <w:p w14:paraId="5F1CB99E" w14:textId="77777777" w:rsidR="00DF78C8" w:rsidRPr="00E941EA" w:rsidRDefault="00DF78C8" w:rsidP="00DF78C8">
      <w:pPr>
        <w:tabs>
          <w:tab w:val="left" w:pos="992"/>
        </w:tabs>
        <w:spacing w:before="0"/>
        <w:rPr>
          <w:rFonts w:cs="Arial"/>
          <w:b/>
          <w:lang w:val="sr-Cyrl-BA"/>
        </w:rPr>
      </w:pPr>
    </w:p>
    <w:p w14:paraId="6C09D7A9"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w:t>
      </w:r>
      <w:r w:rsidRPr="00E941EA">
        <w:rPr>
          <w:rFonts w:cs="Arial"/>
          <w:lang w:val="ru-RU"/>
        </w:rPr>
        <w:t xml:space="preserve"> – уписује се укупно понуђена цена за све позиције  без ПДВ (збир</w:t>
      </w:r>
    </w:p>
    <w:p w14:paraId="50A3527F" w14:textId="34499111"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колоне бр. </w:t>
      </w:r>
      <w:r w:rsidR="00B668DE">
        <w:rPr>
          <w:rFonts w:cs="Arial"/>
          <w:lang w:val="sr-Cyrl-RS"/>
        </w:rPr>
        <w:t>3</w:t>
      </w:r>
      <w:r w:rsidR="00E70BF5">
        <w:rPr>
          <w:rFonts w:cs="Arial"/>
          <w:lang w:val="sr-Cyrl-RS"/>
        </w:rPr>
        <w:t xml:space="preserve"> из збирен табеле)</w:t>
      </w:r>
    </w:p>
    <w:p w14:paraId="24A0C5C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w:t>
      </w:r>
      <w:r w:rsidRPr="00E941EA">
        <w:rPr>
          <w:rFonts w:cs="Arial"/>
          <w:lang w:val="ru-RU"/>
        </w:rPr>
        <w:t xml:space="preserve"> – уписује се укупан износ ПДВ </w:t>
      </w:r>
    </w:p>
    <w:p w14:paraId="46CF3B01"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у ред бр. </w:t>
      </w:r>
      <w:r w:rsidRPr="00E941EA">
        <w:rPr>
          <w:rFonts w:cs="Arial"/>
        </w:rPr>
        <w:t>III</w:t>
      </w:r>
      <w:r w:rsidRPr="00E941EA">
        <w:rPr>
          <w:rFonts w:cs="Arial"/>
          <w:lang w:val="ru-RU"/>
        </w:rPr>
        <w:t xml:space="preserve"> – уписује се укупно понуђена цена са ПДВ (ред бр. </w:t>
      </w:r>
      <w:r w:rsidRPr="00E941EA">
        <w:rPr>
          <w:rFonts w:cs="Arial"/>
        </w:rPr>
        <w:t>I</w:t>
      </w:r>
      <w:r w:rsidRPr="00E941EA">
        <w:rPr>
          <w:rFonts w:cs="Arial"/>
          <w:lang w:val="ru-RU"/>
        </w:rPr>
        <w:t xml:space="preserve"> + ред.</w:t>
      </w:r>
    </w:p>
    <w:p w14:paraId="1717708E" w14:textId="77777777" w:rsidR="00DF78C8" w:rsidRPr="00E941EA" w:rsidRDefault="00DF78C8" w:rsidP="00F6303B">
      <w:pPr>
        <w:numPr>
          <w:ilvl w:val="0"/>
          <w:numId w:val="17"/>
        </w:numPr>
        <w:tabs>
          <w:tab w:val="left" w:pos="992"/>
        </w:tabs>
        <w:spacing w:before="0"/>
        <w:rPr>
          <w:rFonts w:cs="Arial"/>
          <w:lang w:val="ru-RU"/>
        </w:rPr>
      </w:pPr>
      <w:r w:rsidRPr="00E941EA">
        <w:rPr>
          <w:rFonts w:cs="Arial"/>
          <w:lang w:val="ru-RU"/>
        </w:rPr>
        <w:t xml:space="preserve">бр. </w:t>
      </w:r>
      <w:r w:rsidRPr="00E941EA">
        <w:rPr>
          <w:rFonts w:cs="Arial"/>
        </w:rPr>
        <w:t>II</w:t>
      </w:r>
      <w:r w:rsidRPr="00E941EA">
        <w:rPr>
          <w:rFonts w:cs="Arial"/>
          <w:lang w:val="ru-RU"/>
        </w:rPr>
        <w:t>)</w:t>
      </w:r>
    </w:p>
    <w:p w14:paraId="585DFFDC" w14:textId="77777777" w:rsidR="006A55BF" w:rsidRPr="00E941EA" w:rsidRDefault="006A55BF" w:rsidP="009C3300">
      <w:pPr>
        <w:tabs>
          <w:tab w:val="left" w:pos="992"/>
        </w:tabs>
        <w:spacing w:before="0"/>
        <w:ind w:left="720"/>
        <w:rPr>
          <w:rFonts w:cs="Arial"/>
          <w:lang w:val="ru-RU"/>
        </w:rPr>
      </w:pPr>
    </w:p>
    <w:p w14:paraId="1F2E0B7E" w14:textId="243EEB9C" w:rsidR="006A55BF" w:rsidRPr="00E941EA" w:rsidRDefault="006A55BF" w:rsidP="006A55BF">
      <w:pPr>
        <w:tabs>
          <w:tab w:val="left" w:pos="992"/>
        </w:tabs>
        <w:spacing w:before="0"/>
        <w:rPr>
          <w:rFonts w:cs="Arial"/>
          <w:lang w:val="ru-RU"/>
        </w:rPr>
      </w:pPr>
      <w:r w:rsidRPr="00E941EA">
        <w:rPr>
          <w:rFonts w:cs="Arial"/>
          <w:lang w:val="ru-RU"/>
        </w:rPr>
        <w:t xml:space="preserve">- у Табелу </w:t>
      </w:r>
      <w:r w:rsidR="00105FF5">
        <w:rPr>
          <w:rFonts w:cs="Arial"/>
          <w:lang w:val="ru-RU"/>
        </w:rPr>
        <w:t>3</w:t>
      </w:r>
      <w:r w:rsidRPr="00E941EA">
        <w:rPr>
          <w:rFonts w:cs="Arial"/>
          <w:lang w:val="ru-RU"/>
        </w:rPr>
        <w:t>. уписују се посебно исказани трошкови који су укључени у укупно</w:t>
      </w:r>
    </w:p>
    <w:p w14:paraId="447BA6AE" w14:textId="77777777" w:rsidR="006A55BF" w:rsidRPr="00E941EA" w:rsidRDefault="006A55BF" w:rsidP="006A55BF">
      <w:pPr>
        <w:tabs>
          <w:tab w:val="left" w:pos="992"/>
        </w:tabs>
        <w:spacing w:before="0"/>
        <w:rPr>
          <w:rFonts w:cs="Arial"/>
          <w:lang w:val="ru-RU"/>
        </w:rPr>
      </w:pPr>
      <w:r w:rsidRPr="00E941EA">
        <w:rPr>
          <w:rFonts w:cs="Arial"/>
          <w:lang w:val="ru-RU"/>
        </w:rPr>
        <w:t xml:space="preserve">понуђену цену без ПДВ (ред бр. </w:t>
      </w:r>
      <w:r w:rsidRPr="00E941EA">
        <w:rPr>
          <w:rFonts w:cs="Arial"/>
        </w:rPr>
        <w:t>I</w:t>
      </w:r>
      <w:r w:rsidRPr="00E941EA">
        <w:rPr>
          <w:rFonts w:cs="Arial"/>
          <w:lang w:val="ru-RU"/>
        </w:rPr>
        <w:t xml:space="preserve"> из табеле 1)</w:t>
      </w:r>
      <w:r w:rsidRPr="00E941EA">
        <w:rPr>
          <w:rFonts w:cs="Arial"/>
          <w:lang w:val="sr-Cyrl-RS"/>
        </w:rPr>
        <w:t xml:space="preserve"> уколико исти постоје као засебни трошкови</w:t>
      </w:r>
    </w:p>
    <w:p w14:paraId="7945AD3B" w14:textId="77777777" w:rsidR="00DF78C8" w:rsidRPr="00E941EA" w:rsidRDefault="00DF78C8" w:rsidP="00DF78C8">
      <w:pPr>
        <w:tabs>
          <w:tab w:val="left" w:pos="992"/>
        </w:tabs>
        <w:spacing w:before="0"/>
        <w:rPr>
          <w:rFonts w:cs="Arial"/>
          <w:lang w:val="ru-RU"/>
        </w:rPr>
      </w:pPr>
    </w:p>
    <w:p w14:paraId="0113B2BD"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место и датум уписује се место и датум попуњавања</w:t>
      </w:r>
      <w:r w:rsidRPr="00E941EA">
        <w:rPr>
          <w:rFonts w:cs="Arial"/>
          <w:lang w:val="sr-Cyrl-RS"/>
        </w:rPr>
        <w:t xml:space="preserve"> </w:t>
      </w:r>
      <w:r w:rsidRPr="00E941EA">
        <w:rPr>
          <w:rFonts w:cs="Arial"/>
          <w:lang w:val="ru-RU"/>
        </w:rPr>
        <w:t>обрасца структуре цене.</w:t>
      </w:r>
    </w:p>
    <w:p w14:paraId="6BBCAB57" w14:textId="77777777" w:rsidR="00DF78C8" w:rsidRPr="00E941EA" w:rsidRDefault="00DF78C8" w:rsidP="00F6303B">
      <w:pPr>
        <w:numPr>
          <w:ilvl w:val="0"/>
          <w:numId w:val="18"/>
        </w:numPr>
        <w:tabs>
          <w:tab w:val="left" w:pos="992"/>
        </w:tabs>
        <w:spacing w:before="0"/>
        <w:rPr>
          <w:rFonts w:cs="Arial"/>
          <w:lang w:val="ru-RU"/>
        </w:rPr>
      </w:pPr>
      <w:r w:rsidRPr="00E941EA">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E941EA" w:rsidRDefault="00DF78C8" w:rsidP="00DF78C8">
      <w:pPr>
        <w:tabs>
          <w:tab w:val="left" w:pos="3293"/>
        </w:tabs>
        <w:rPr>
          <w:rFonts w:eastAsia="TimesNewRomanPS-BoldMT" w:cs="Arial"/>
          <w:lang w:val="ru-RU"/>
        </w:rPr>
      </w:pPr>
      <w:r w:rsidRPr="00E941EA">
        <w:rPr>
          <w:rFonts w:eastAsia="TimesNewRomanPS-BoldMT" w:cs="Arial"/>
          <w:lang w:val="ru-RU"/>
        </w:rPr>
        <w:tab/>
      </w:r>
    </w:p>
    <w:p w14:paraId="7E14F245" w14:textId="77777777" w:rsidR="007E7BB8" w:rsidRPr="00E941EA" w:rsidRDefault="007E7BB8" w:rsidP="00537552">
      <w:pPr>
        <w:rPr>
          <w:rFonts w:eastAsia="TimesNewRomanPS-BoldMT" w:cs="Arial"/>
          <w:lang w:val="ru-RU"/>
        </w:rPr>
      </w:pPr>
    </w:p>
    <w:p w14:paraId="049F391B" w14:textId="77777777" w:rsidR="007E7BB8" w:rsidRPr="00E941EA" w:rsidRDefault="007E7BB8" w:rsidP="00537552">
      <w:pPr>
        <w:rPr>
          <w:rFonts w:eastAsia="TimesNewRomanPS-BoldMT" w:cs="Arial"/>
          <w:lang w:val="ru-RU"/>
        </w:rPr>
      </w:pPr>
    </w:p>
    <w:p w14:paraId="6B5E73FB" w14:textId="77777777" w:rsidR="007E7BB8" w:rsidRPr="00E941EA" w:rsidRDefault="007E7BB8" w:rsidP="00537552">
      <w:pPr>
        <w:rPr>
          <w:rFonts w:eastAsia="TimesNewRomanPS-BoldMT" w:cs="Arial"/>
          <w:lang w:val="ru-RU"/>
        </w:rPr>
      </w:pPr>
    </w:p>
    <w:p w14:paraId="219466B6" w14:textId="77777777" w:rsidR="007E7BB8" w:rsidRPr="00E941EA" w:rsidRDefault="007E7BB8" w:rsidP="00537552">
      <w:pPr>
        <w:rPr>
          <w:rFonts w:eastAsia="TimesNewRomanPS-BoldMT" w:cs="Arial"/>
          <w:lang w:val="ru-RU"/>
        </w:rPr>
      </w:pPr>
    </w:p>
    <w:p w14:paraId="553517C7" w14:textId="77777777" w:rsidR="007E7BB8" w:rsidRPr="00E941EA" w:rsidRDefault="007E7BB8" w:rsidP="00537552">
      <w:pPr>
        <w:rPr>
          <w:rFonts w:eastAsia="TimesNewRomanPS-BoldMT" w:cs="Arial"/>
          <w:lang w:val="ru-RU"/>
        </w:rPr>
      </w:pPr>
    </w:p>
    <w:p w14:paraId="70DE07F4" w14:textId="77777777" w:rsidR="007E7BB8" w:rsidRPr="00E941EA" w:rsidRDefault="007E7BB8" w:rsidP="00537552">
      <w:pPr>
        <w:rPr>
          <w:rFonts w:eastAsia="TimesNewRomanPS-BoldMT" w:cs="Arial"/>
          <w:lang w:val="ru-RU"/>
        </w:rPr>
      </w:pPr>
    </w:p>
    <w:p w14:paraId="10E4139B" w14:textId="77777777" w:rsidR="007E7BB8" w:rsidRPr="00E941EA" w:rsidRDefault="007E7BB8" w:rsidP="00537552">
      <w:pPr>
        <w:rPr>
          <w:rFonts w:eastAsia="TimesNewRomanPS-BoldMT" w:cs="Arial"/>
          <w:lang w:val="ru-RU"/>
        </w:rPr>
      </w:pPr>
    </w:p>
    <w:p w14:paraId="18D0CD72" w14:textId="77777777" w:rsidR="007E7BB8" w:rsidRPr="00E941EA" w:rsidRDefault="007E7BB8" w:rsidP="00537552">
      <w:pPr>
        <w:rPr>
          <w:rFonts w:eastAsia="TimesNewRomanPS-BoldMT" w:cs="Arial"/>
          <w:lang w:val="ru-RU"/>
        </w:rPr>
      </w:pPr>
    </w:p>
    <w:p w14:paraId="1D66415E" w14:textId="77777777" w:rsidR="007E7BB8" w:rsidRPr="00E941EA" w:rsidRDefault="007E7BB8" w:rsidP="00537552">
      <w:pPr>
        <w:rPr>
          <w:rFonts w:eastAsia="TimesNewRomanPS-BoldMT" w:cs="Arial"/>
          <w:lang w:val="ru-RU"/>
        </w:rPr>
      </w:pPr>
    </w:p>
    <w:p w14:paraId="76E67A67" w14:textId="77777777" w:rsidR="007E7BB8" w:rsidRPr="00E941EA" w:rsidRDefault="007E7BB8" w:rsidP="00537552">
      <w:pPr>
        <w:rPr>
          <w:rFonts w:eastAsia="TimesNewRomanPS-BoldMT" w:cs="Arial"/>
          <w:lang w:val="ru-RU"/>
        </w:rPr>
      </w:pPr>
    </w:p>
    <w:p w14:paraId="6B1CB05A" w14:textId="77777777" w:rsidR="00AB001A" w:rsidRPr="00E941EA" w:rsidRDefault="00AB001A" w:rsidP="00537552">
      <w:pPr>
        <w:rPr>
          <w:rFonts w:eastAsia="TimesNewRomanPS-BoldMT" w:cs="Arial"/>
          <w:lang w:val="ru-RU"/>
        </w:rPr>
      </w:pPr>
    </w:p>
    <w:p w14:paraId="46A665DB" w14:textId="77777777" w:rsidR="00AB001A" w:rsidRDefault="00AB001A" w:rsidP="00537552">
      <w:pPr>
        <w:rPr>
          <w:rFonts w:eastAsia="TimesNewRomanPS-BoldMT" w:cs="Arial"/>
          <w:lang w:val="ru-RU"/>
        </w:rPr>
      </w:pPr>
    </w:p>
    <w:p w14:paraId="1CE181FC" w14:textId="77777777" w:rsidR="00105FF5" w:rsidRDefault="00105FF5" w:rsidP="00537552">
      <w:pPr>
        <w:rPr>
          <w:rFonts w:eastAsia="TimesNewRomanPS-BoldMT" w:cs="Arial"/>
          <w:lang w:val="ru-RU"/>
        </w:rPr>
      </w:pPr>
    </w:p>
    <w:p w14:paraId="124470E0" w14:textId="77777777" w:rsidR="00105FF5" w:rsidRPr="00E941EA" w:rsidRDefault="00105FF5" w:rsidP="00537552">
      <w:pPr>
        <w:rPr>
          <w:rFonts w:eastAsia="TimesNewRomanPS-BoldMT" w:cs="Arial"/>
          <w:lang w:val="ru-RU"/>
        </w:rPr>
      </w:pPr>
    </w:p>
    <w:p w14:paraId="789E5174" w14:textId="77777777" w:rsidR="00AB001A" w:rsidRPr="00E941EA" w:rsidRDefault="00AB001A" w:rsidP="00537552">
      <w:pPr>
        <w:rPr>
          <w:rFonts w:eastAsia="TimesNewRomanPS-BoldMT" w:cs="Arial"/>
          <w:lang w:val="ru-RU"/>
        </w:rPr>
      </w:pPr>
    </w:p>
    <w:p w14:paraId="6CA7D99B" w14:textId="77777777" w:rsidR="00AB001A" w:rsidRPr="00E941EA" w:rsidRDefault="00AB001A" w:rsidP="00537552">
      <w:pPr>
        <w:rPr>
          <w:rFonts w:eastAsia="TimesNewRomanPS-BoldMT" w:cs="Arial"/>
          <w:lang w:val="ru-RU"/>
        </w:rPr>
      </w:pPr>
    </w:p>
    <w:p w14:paraId="0C629443" w14:textId="77777777" w:rsidR="00DF78C8" w:rsidRPr="00E941EA" w:rsidRDefault="00DF78C8" w:rsidP="00DF78C8">
      <w:pPr>
        <w:pStyle w:val="KDObrazac"/>
        <w:spacing w:before="0"/>
        <w:rPr>
          <w:lang w:val="ru-RU"/>
        </w:rPr>
      </w:pPr>
      <w:bookmarkStart w:id="250" w:name="_Toc442559926"/>
      <w:r w:rsidRPr="00E941EA">
        <w:rPr>
          <w:lang w:val="ru-RU"/>
        </w:rPr>
        <w:lastRenderedPageBreak/>
        <w:t xml:space="preserve">ОБРАЗАЦ </w:t>
      </w:r>
      <w:r w:rsidRPr="00E941EA">
        <w:rPr>
          <w:lang w:val="sr-Cyrl-RS"/>
        </w:rPr>
        <w:t>3</w:t>
      </w:r>
      <w:r w:rsidRPr="00E941EA">
        <w:rPr>
          <w:lang w:val="ru-RU"/>
        </w:rPr>
        <w:t>.</w:t>
      </w:r>
      <w:bookmarkEnd w:id="250"/>
    </w:p>
    <w:p w14:paraId="3CDE9479" w14:textId="77777777" w:rsidR="00DF78C8" w:rsidRPr="00E941EA" w:rsidRDefault="00DF78C8" w:rsidP="00DF78C8">
      <w:pPr>
        <w:spacing w:before="0"/>
        <w:rPr>
          <w:rFonts w:cs="Arial"/>
          <w:lang w:val="sr-Cyrl-CS"/>
        </w:rPr>
      </w:pPr>
    </w:p>
    <w:p w14:paraId="41F2C065" w14:textId="77777777" w:rsidR="00DF78C8" w:rsidRPr="00E941EA" w:rsidRDefault="00DF78C8" w:rsidP="00DF78C8">
      <w:pPr>
        <w:spacing w:before="0"/>
        <w:rPr>
          <w:rFonts w:cs="Arial"/>
          <w:lang w:val="sr-Latn-CS"/>
        </w:rPr>
      </w:pPr>
    </w:p>
    <w:p w14:paraId="5C6E0F2B" w14:textId="7428B797" w:rsidR="00DF78C8" w:rsidRPr="00E941EA" w:rsidRDefault="00DF78C8" w:rsidP="00882818">
      <w:pPr>
        <w:tabs>
          <w:tab w:val="left" w:pos="6870"/>
        </w:tabs>
        <w:spacing w:before="0"/>
        <w:rPr>
          <w:rFonts w:cs="Arial"/>
          <w:lang w:val="ru-RU"/>
        </w:rPr>
      </w:pPr>
    </w:p>
    <w:p w14:paraId="0548DC36" w14:textId="77777777" w:rsidR="00DF78C8" w:rsidRPr="00E941EA" w:rsidRDefault="00DF78C8" w:rsidP="00DF78C8">
      <w:pPr>
        <w:ind w:right="-360"/>
        <w:rPr>
          <w:rFonts w:cs="Arial"/>
          <w:lang w:val="ru-RU"/>
        </w:rPr>
      </w:pPr>
      <w:r w:rsidRPr="00E941E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E941EA" w:rsidRDefault="00DF78C8" w:rsidP="00DF78C8">
      <w:pPr>
        <w:rPr>
          <w:rFonts w:cs="Arial"/>
          <w:lang w:val="ru-RU"/>
        </w:rPr>
      </w:pPr>
    </w:p>
    <w:p w14:paraId="1BCB6C1E" w14:textId="77777777" w:rsidR="00DF78C8" w:rsidRPr="00E941EA" w:rsidRDefault="00DF78C8" w:rsidP="00DF78C8">
      <w:pPr>
        <w:jc w:val="center"/>
        <w:rPr>
          <w:rFonts w:cs="Arial"/>
          <w:b/>
          <w:lang w:val="ru-RU"/>
        </w:rPr>
      </w:pPr>
      <w:r w:rsidRPr="00E941EA">
        <w:rPr>
          <w:rFonts w:cs="Arial"/>
          <w:b/>
          <w:lang w:val="ru-RU"/>
        </w:rPr>
        <w:t>ИЗЈАВУ О НЕЗАВИСНОЈ ПОНУДИ</w:t>
      </w:r>
    </w:p>
    <w:p w14:paraId="65FF8467" w14:textId="77777777" w:rsidR="00DF78C8" w:rsidRPr="00E941EA" w:rsidRDefault="00DF78C8" w:rsidP="00DF78C8">
      <w:pPr>
        <w:jc w:val="center"/>
        <w:rPr>
          <w:rFonts w:cs="Arial"/>
          <w:b/>
          <w:lang w:val="ru-RU"/>
        </w:rPr>
      </w:pPr>
    </w:p>
    <w:p w14:paraId="16874487" w14:textId="77777777" w:rsidR="00DF78C8" w:rsidRPr="00E941EA" w:rsidRDefault="00DF78C8" w:rsidP="00DF78C8">
      <w:pPr>
        <w:jc w:val="center"/>
        <w:rPr>
          <w:rFonts w:cs="Arial"/>
          <w:b/>
          <w:lang w:val="ru-RU"/>
        </w:rPr>
      </w:pPr>
    </w:p>
    <w:p w14:paraId="5E5CB21A" w14:textId="20B5E19C" w:rsidR="00DF78C8" w:rsidRPr="00E941EA" w:rsidRDefault="00DF78C8" w:rsidP="00DF78C8">
      <w:pPr>
        <w:rPr>
          <w:rFonts w:cs="Arial"/>
          <w:lang w:val="ru-RU"/>
        </w:rPr>
      </w:pPr>
      <w:r w:rsidRPr="00E941EA">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E941EA">
        <w:rPr>
          <w:rFonts w:cs="Arial"/>
          <w:lang w:val="ru-RU"/>
        </w:rPr>
        <w:t>–</w:t>
      </w:r>
      <w:r w:rsidRPr="00E941EA">
        <w:rPr>
          <w:rFonts w:cs="Arial"/>
          <w:lang w:val="ru-RU"/>
        </w:rPr>
        <w:t xml:space="preserve"> </w:t>
      </w:r>
      <w:r w:rsidR="003810C1">
        <w:rPr>
          <w:rFonts w:cs="Arial"/>
          <w:b/>
          <w:lang w:val="ru-RU"/>
        </w:rPr>
        <w:t>ПОПРАВКА УРЕЂАЈА ЗА ИСПИТИВАЊЕ ЗАШТИТА</w:t>
      </w:r>
      <w:r w:rsidR="00D97151">
        <w:rPr>
          <w:rFonts w:cs="Arial"/>
          <w:b/>
          <w:lang w:val="ru-RU"/>
        </w:rPr>
        <w:t xml:space="preserve"> </w:t>
      </w:r>
      <w:r w:rsidRPr="00E941EA">
        <w:rPr>
          <w:rFonts w:cs="Arial"/>
          <w:lang w:val="ru-RU"/>
        </w:rPr>
        <w:t xml:space="preserve">у отвореном поступку јавне набавке ЈН бр. </w:t>
      </w:r>
      <w:r w:rsidR="00AD47E5" w:rsidRPr="00B668DE">
        <w:rPr>
          <w:rFonts w:cs="Arial"/>
          <w:b/>
          <w:lang w:val="ru-RU"/>
        </w:rPr>
        <w:t xml:space="preserve">ЈН </w:t>
      </w:r>
      <w:r w:rsidR="003810C1">
        <w:rPr>
          <w:rFonts w:cs="Arial"/>
          <w:b/>
          <w:lang w:val="ru-RU"/>
        </w:rPr>
        <w:t>3100/0356/2020</w:t>
      </w:r>
      <w:r w:rsidR="00B668DE">
        <w:rPr>
          <w:rFonts w:cs="Arial"/>
          <w:lang w:val="ru-RU"/>
        </w:rPr>
        <w:t xml:space="preserve"> </w:t>
      </w:r>
      <w:r w:rsidRPr="00E941EA">
        <w:rPr>
          <w:rFonts w:cs="Arial"/>
          <w:lang w:val="ru-RU"/>
        </w:rPr>
        <w:t xml:space="preserve">Наручиоца </w:t>
      </w:r>
      <w:r w:rsidRPr="00E941EA">
        <w:rPr>
          <w:rFonts w:eastAsia="Arial Unicode MS" w:cs="Arial"/>
          <w:kern w:val="1"/>
          <w:lang w:val="ru-RU" w:eastAsia="ar-SA"/>
        </w:rPr>
        <w:t>Јавно предузеће „Електропривреда Србије“ Београд</w:t>
      </w:r>
      <w:r w:rsidRPr="00E941EA">
        <w:rPr>
          <w:rFonts w:eastAsia="Arial Unicode MS" w:cs="Arial"/>
          <w:kern w:val="1"/>
          <w:lang w:val="sr-Cyrl-RS" w:eastAsia="ar-SA"/>
        </w:rPr>
        <w:t xml:space="preserve"> </w:t>
      </w:r>
      <w:r w:rsidRPr="00E941EA">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E941EA" w:rsidRDefault="00DF78C8" w:rsidP="00DF78C8">
      <w:pPr>
        <w:tabs>
          <w:tab w:val="left" w:pos="0"/>
        </w:tabs>
        <w:rPr>
          <w:rFonts w:cs="Arial"/>
          <w:lang w:val="ru-RU"/>
        </w:rPr>
      </w:pPr>
      <w:r w:rsidRPr="00E941E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E941EA" w:rsidRDefault="00DF78C8" w:rsidP="00DF78C8">
      <w:pPr>
        <w:rPr>
          <w:rFonts w:cs="Arial"/>
          <w:b/>
          <w:lang w:val="ru-RU"/>
        </w:rPr>
      </w:pPr>
    </w:p>
    <w:p w14:paraId="6A947A5F" w14:textId="77777777" w:rsidR="00DF78C8" w:rsidRPr="00E941EA"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9ED0D52" w14:textId="77777777" w:rsidTr="00294CC9">
        <w:trPr>
          <w:jc w:val="center"/>
        </w:trPr>
        <w:tc>
          <w:tcPr>
            <w:tcW w:w="3882" w:type="dxa"/>
          </w:tcPr>
          <w:p w14:paraId="5D277D08" w14:textId="77777777" w:rsidR="00DF78C8" w:rsidRPr="00E941EA" w:rsidRDefault="00DF78C8" w:rsidP="00294CC9">
            <w:pPr>
              <w:spacing w:before="0"/>
              <w:jc w:val="center"/>
              <w:rPr>
                <w:rFonts w:cs="Arial"/>
              </w:rPr>
            </w:pPr>
            <w:r w:rsidRPr="00E941EA">
              <w:rPr>
                <w:rFonts w:cs="Arial"/>
              </w:rPr>
              <w:t>Датум:</w:t>
            </w:r>
          </w:p>
        </w:tc>
        <w:tc>
          <w:tcPr>
            <w:tcW w:w="2127" w:type="dxa"/>
          </w:tcPr>
          <w:p w14:paraId="4EF472AC" w14:textId="77777777" w:rsidR="00DF78C8" w:rsidRPr="00E941EA" w:rsidRDefault="00DF78C8" w:rsidP="00294CC9">
            <w:pPr>
              <w:spacing w:before="0"/>
              <w:jc w:val="center"/>
              <w:rPr>
                <w:rFonts w:cs="Arial"/>
                <w:lang w:val="ru-RU"/>
              </w:rPr>
            </w:pPr>
          </w:p>
        </w:tc>
        <w:tc>
          <w:tcPr>
            <w:tcW w:w="4022" w:type="dxa"/>
          </w:tcPr>
          <w:p w14:paraId="12E0175D" w14:textId="77777777" w:rsidR="00DF78C8" w:rsidRPr="00E941EA" w:rsidRDefault="00DF78C8" w:rsidP="00294CC9">
            <w:pPr>
              <w:spacing w:before="0"/>
              <w:jc w:val="center"/>
              <w:rPr>
                <w:rFonts w:cs="Arial"/>
              </w:rPr>
            </w:pPr>
            <w:r w:rsidRPr="00E941EA">
              <w:rPr>
                <w:rFonts w:cs="Arial"/>
                <w:lang w:val="sr-Cyrl-CS"/>
              </w:rPr>
              <w:t>П</w:t>
            </w:r>
            <w:r w:rsidRPr="00E941EA">
              <w:rPr>
                <w:rFonts w:cs="Arial"/>
              </w:rPr>
              <w:t>онуђач/члан групе</w:t>
            </w:r>
          </w:p>
        </w:tc>
      </w:tr>
      <w:tr w:rsidR="00E941EA" w:rsidRPr="00E941EA" w14:paraId="2B45F191" w14:textId="77777777" w:rsidTr="00294CC9">
        <w:trPr>
          <w:jc w:val="center"/>
        </w:trPr>
        <w:tc>
          <w:tcPr>
            <w:tcW w:w="3882" w:type="dxa"/>
          </w:tcPr>
          <w:p w14:paraId="5624E804" w14:textId="77777777" w:rsidR="00DF78C8" w:rsidRPr="00E941EA" w:rsidRDefault="00DF78C8" w:rsidP="00294CC9">
            <w:pPr>
              <w:spacing w:before="0"/>
              <w:jc w:val="center"/>
              <w:rPr>
                <w:rFonts w:cs="Arial"/>
              </w:rPr>
            </w:pPr>
          </w:p>
        </w:tc>
        <w:tc>
          <w:tcPr>
            <w:tcW w:w="2127" w:type="dxa"/>
          </w:tcPr>
          <w:p w14:paraId="60E5CA80" w14:textId="77777777" w:rsidR="00DF78C8" w:rsidRPr="00E941EA" w:rsidRDefault="00DF78C8" w:rsidP="00294CC9">
            <w:pPr>
              <w:spacing w:before="0"/>
              <w:jc w:val="center"/>
              <w:rPr>
                <w:rFonts w:cs="Arial"/>
              </w:rPr>
            </w:pPr>
            <w:r w:rsidRPr="00E941EA">
              <w:rPr>
                <w:rFonts w:cs="Arial"/>
              </w:rPr>
              <w:t>М.П.</w:t>
            </w:r>
          </w:p>
        </w:tc>
        <w:tc>
          <w:tcPr>
            <w:tcW w:w="4022" w:type="dxa"/>
          </w:tcPr>
          <w:p w14:paraId="6A9683AA" w14:textId="77777777" w:rsidR="00DF78C8" w:rsidRPr="00E941EA" w:rsidRDefault="00DF78C8" w:rsidP="00294CC9">
            <w:pPr>
              <w:spacing w:before="0"/>
              <w:jc w:val="center"/>
              <w:rPr>
                <w:rFonts w:cs="Arial"/>
                <w:lang w:val="ru-RU"/>
              </w:rPr>
            </w:pPr>
          </w:p>
        </w:tc>
      </w:tr>
      <w:tr w:rsidR="00E941EA" w:rsidRPr="00E941EA" w14:paraId="75DAA1ED" w14:textId="77777777" w:rsidTr="00294CC9">
        <w:trPr>
          <w:jc w:val="center"/>
        </w:trPr>
        <w:tc>
          <w:tcPr>
            <w:tcW w:w="3882" w:type="dxa"/>
            <w:tcBorders>
              <w:bottom w:val="single" w:sz="4" w:space="0" w:color="auto"/>
            </w:tcBorders>
          </w:tcPr>
          <w:p w14:paraId="3551153A" w14:textId="77777777" w:rsidR="00DF78C8" w:rsidRPr="00E941EA" w:rsidRDefault="00DF78C8" w:rsidP="00294CC9">
            <w:pPr>
              <w:spacing w:before="0"/>
              <w:jc w:val="center"/>
              <w:rPr>
                <w:rFonts w:cs="Arial"/>
              </w:rPr>
            </w:pPr>
          </w:p>
        </w:tc>
        <w:tc>
          <w:tcPr>
            <w:tcW w:w="2127" w:type="dxa"/>
          </w:tcPr>
          <w:p w14:paraId="02A82BD7"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E941EA" w:rsidRDefault="00DF78C8" w:rsidP="00294CC9">
            <w:pPr>
              <w:spacing w:before="0"/>
              <w:jc w:val="center"/>
              <w:rPr>
                <w:rFonts w:cs="Arial"/>
                <w:lang w:val="ru-RU"/>
              </w:rPr>
            </w:pPr>
          </w:p>
        </w:tc>
      </w:tr>
      <w:tr w:rsidR="00DF78C8" w:rsidRPr="00E941EA" w14:paraId="19232F4A" w14:textId="77777777" w:rsidTr="00294CC9">
        <w:trPr>
          <w:trHeight w:val="389"/>
          <w:jc w:val="center"/>
        </w:trPr>
        <w:tc>
          <w:tcPr>
            <w:tcW w:w="3882" w:type="dxa"/>
            <w:tcBorders>
              <w:top w:val="single" w:sz="4" w:space="0" w:color="auto"/>
            </w:tcBorders>
          </w:tcPr>
          <w:p w14:paraId="5F82E5F1" w14:textId="77777777" w:rsidR="00DF78C8" w:rsidRPr="00E941EA" w:rsidRDefault="00DF78C8" w:rsidP="00294CC9">
            <w:pPr>
              <w:spacing w:before="0"/>
              <w:jc w:val="center"/>
              <w:rPr>
                <w:rFonts w:cs="Arial"/>
              </w:rPr>
            </w:pPr>
          </w:p>
          <w:p w14:paraId="3BBC2BFD" w14:textId="77777777" w:rsidR="00DF78C8" w:rsidRPr="00E941EA" w:rsidRDefault="00DF78C8" w:rsidP="00294CC9">
            <w:pPr>
              <w:spacing w:before="0"/>
              <w:jc w:val="center"/>
              <w:rPr>
                <w:rFonts w:cs="Arial"/>
              </w:rPr>
            </w:pPr>
          </w:p>
        </w:tc>
        <w:tc>
          <w:tcPr>
            <w:tcW w:w="2127" w:type="dxa"/>
          </w:tcPr>
          <w:p w14:paraId="3CF04FCB"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E941EA" w:rsidRDefault="00DF78C8" w:rsidP="00294CC9">
            <w:pPr>
              <w:spacing w:before="0"/>
              <w:jc w:val="center"/>
              <w:rPr>
                <w:rFonts w:cs="Arial"/>
                <w:lang w:val="ru-RU"/>
              </w:rPr>
            </w:pPr>
          </w:p>
        </w:tc>
      </w:tr>
    </w:tbl>
    <w:p w14:paraId="75D9E60C" w14:textId="77777777" w:rsidR="00DF78C8" w:rsidRPr="00E941EA" w:rsidRDefault="00DF78C8" w:rsidP="00DF78C8">
      <w:pPr>
        <w:tabs>
          <w:tab w:val="left" w:pos="6028"/>
        </w:tabs>
        <w:autoSpaceDE w:val="0"/>
        <w:autoSpaceDN w:val="0"/>
        <w:adjustRightInd w:val="0"/>
        <w:ind w:left="360"/>
        <w:rPr>
          <w:rFonts w:eastAsia="Calibri" w:cs="Arial"/>
          <w:bCs/>
          <w:iCs/>
        </w:rPr>
      </w:pPr>
    </w:p>
    <w:p w14:paraId="435B5518" w14:textId="77777777" w:rsidR="00DF78C8" w:rsidRPr="00E941EA" w:rsidRDefault="00DF78C8" w:rsidP="00DF78C8">
      <w:pPr>
        <w:jc w:val="center"/>
        <w:rPr>
          <w:rFonts w:cs="Arial"/>
          <w:b/>
          <w:lang w:val="ru-RU"/>
        </w:rPr>
      </w:pPr>
    </w:p>
    <w:p w14:paraId="21DC4194" w14:textId="77777777" w:rsidR="00DF78C8" w:rsidRPr="00E941EA" w:rsidRDefault="00DF78C8" w:rsidP="00DF78C8">
      <w:pPr>
        <w:jc w:val="center"/>
        <w:rPr>
          <w:rFonts w:cs="Arial"/>
          <w:b/>
          <w:lang w:val="ru-RU"/>
        </w:rPr>
      </w:pPr>
    </w:p>
    <w:p w14:paraId="19CC85A9"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56307564" w14:textId="77777777" w:rsidR="00DF78C8" w:rsidRPr="00E941EA" w:rsidRDefault="00DF78C8" w:rsidP="00DF78C8">
      <w:pPr>
        <w:rPr>
          <w:rFonts w:cs="Arial"/>
          <w:i/>
          <w:lang w:val="ru-RU"/>
        </w:rPr>
      </w:pPr>
      <w:r w:rsidRPr="00E941EA">
        <w:rPr>
          <w:rFonts w:cs="Arial"/>
          <w:i/>
          <w:lang w:val="ru-RU"/>
        </w:rPr>
        <w:t>Приликом подношења понуде овај образац копирати у потребном броју примерака.</w:t>
      </w:r>
    </w:p>
    <w:p w14:paraId="1C1464BB" w14:textId="77777777" w:rsidR="00DF78C8" w:rsidRPr="00E941EA" w:rsidRDefault="00DF78C8" w:rsidP="00DF78C8">
      <w:pPr>
        <w:rPr>
          <w:rFonts w:cs="Arial"/>
          <w:i/>
          <w:lang w:val="ru-RU"/>
        </w:rPr>
      </w:pPr>
    </w:p>
    <w:p w14:paraId="556926E2" w14:textId="77777777" w:rsidR="00DF78C8" w:rsidRPr="00E941EA" w:rsidRDefault="00DF78C8" w:rsidP="00DF78C8">
      <w:pPr>
        <w:rPr>
          <w:rFonts w:cs="Arial"/>
          <w:i/>
          <w:lang w:val="ru-RU"/>
        </w:rPr>
      </w:pPr>
    </w:p>
    <w:p w14:paraId="3E059AD9" w14:textId="77777777" w:rsidR="00DF78C8" w:rsidRPr="00E941EA" w:rsidRDefault="00DF78C8" w:rsidP="00DF78C8">
      <w:pPr>
        <w:rPr>
          <w:rFonts w:cs="Arial"/>
          <w:i/>
          <w:lang w:val="ru-RU"/>
        </w:rPr>
      </w:pPr>
    </w:p>
    <w:p w14:paraId="78123C23" w14:textId="77777777" w:rsidR="00DF78C8" w:rsidRPr="00E941EA" w:rsidRDefault="00DF78C8" w:rsidP="00DF78C8">
      <w:pPr>
        <w:rPr>
          <w:rFonts w:cs="Arial"/>
          <w:i/>
          <w:lang w:val="ru-RU"/>
        </w:rPr>
      </w:pPr>
    </w:p>
    <w:p w14:paraId="6E9A0B97" w14:textId="77777777" w:rsidR="00DF78C8" w:rsidRPr="00E941EA" w:rsidRDefault="00DF78C8" w:rsidP="00DF78C8">
      <w:pPr>
        <w:rPr>
          <w:rFonts w:cs="Arial"/>
          <w:i/>
          <w:lang w:val="ru-RU"/>
        </w:rPr>
      </w:pPr>
    </w:p>
    <w:p w14:paraId="26BB89E2" w14:textId="77777777" w:rsidR="00DF78C8" w:rsidRPr="00E941EA" w:rsidRDefault="00DF78C8" w:rsidP="00DF78C8">
      <w:pPr>
        <w:rPr>
          <w:rFonts w:cs="Arial"/>
          <w:i/>
          <w:lang w:val="ru-RU"/>
        </w:rPr>
      </w:pPr>
    </w:p>
    <w:p w14:paraId="03A5577B" w14:textId="77777777" w:rsidR="00DF78C8" w:rsidRPr="00E941EA" w:rsidRDefault="00DF78C8" w:rsidP="00DF78C8">
      <w:pPr>
        <w:rPr>
          <w:rFonts w:cs="Arial"/>
          <w:i/>
          <w:lang w:val="ru-RU"/>
        </w:rPr>
      </w:pPr>
    </w:p>
    <w:p w14:paraId="079B4F01" w14:textId="77777777" w:rsidR="00DF78C8" w:rsidRPr="00E941EA" w:rsidRDefault="00DF78C8" w:rsidP="00DF78C8">
      <w:pPr>
        <w:rPr>
          <w:rFonts w:cs="Arial"/>
          <w:i/>
          <w:lang w:val="ru-RU"/>
        </w:rPr>
      </w:pPr>
    </w:p>
    <w:p w14:paraId="6C3281E6" w14:textId="77777777" w:rsidR="00DF78C8" w:rsidRPr="00E941EA" w:rsidRDefault="00DF78C8" w:rsidP="00DF78C8">
      <w:pPr>
        <w:pStyle w:val="KDObrazac"/>
        <w:spacing w:before="0"/>
        <w:rPr>
          <w:lang w:val="ru-RU"/>
        </w:rPr>
      </w:pPr>
      <w:bookmarkStart w:id="251" w:name="_Toc442559928"/>
      <w:r w:rsidRPr="00E941EA">
        <w:rPr>
          <w:lang w:val="ru-RU"/>
        </w:rPr>
        <w:lastRenderedPageBreak/>
        <w:t xml:space="preserve">ОБРАЗАЦ </w:t>
      </w:r>
      <w:r w:rsidRPr="00E941EA">
        <w:rPr>
          <w:lang w:val="sr-Cyrl-RS"/>
        </w:rPr>
        <w:t>4</w:t>
      </w:r>
      <w:r w:rsidRPr="00E941EA">
        <w:rPr>
          <w:lang w:val="ru-RU"/>
        </w:rPr>
        <w:t>.</w:t>
      </w:r>
      <w:bookmarkEnd w:id="251"/>
    </w:p>
    <w:p w14:paraId="68AE38A8" w14:textId="77777777" w:rsidR="00DF78C8" w:rsidRPr="00E941EA" w:rsidRDefault="00DF78C8" w:rsidP="00DF78C8">
      <w:pPr>
        <w:pStyle w:val="KDParagraf"/>
        <w:spacing w:before="0"/>
        <w:rPr>
          <w:rFonts w:cs="Arial"/>
          <w:lang w:val="ru-RU"/>
        </w:rPr>
      </w:pPr>
    </w:p>
    <w:p w14:paraId="32E8F781" w14:textId="77777777" w:rsidR="00DF78C8" w:rsidRPr="00E941EA" w:rsidRDefault="00DF78C8" w:rsidP="00250044">
      <w:pPr>
        <w:pStyle w:val="Title"/>
        <w:spacing w:before="0"/>
        <w:jc w:val="both"/>
        <w:rPr>
          <w:rFonts w:cs="Arial"/>
          <w:b w:val="0"/>
          <w:caps/>
          <w:sz w:val="22"/>
          <w:szCs w:val="22"/>
        </w:rPr>
      </w:pPr>
    </w:p>
    <w:p w14:paraId="65B415AC" w14:textId="526A7D83" w:rsidR="00DF78C8" w:rsidRPr="00E941EA" w:rsidRDefault="00DF78C8" w:rsidP="00DF78C8">
      <w:pPr>
        <w:rPr>
          <w:rFonts w:cs="Arial"/>
          <w:lang w:val="ru-RU"/>
        </w:rPr>
      </w:pPr>
      <w:r w:rsidRPr="00E941EA">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E941EA" w:rsidRDefault="00250044" w:rsidP="00DF78C8">
      <w:pPr>
        <w:rPr>
          <w:rFonts w:cs="Arial"/>
          <w:lang w:val="ru-RU"/>
        </w:rPr>
      </w:pPr>
    </w:p>
    <w:p w14:paraId="2497E16F" w14:textId="5A5DF1D7" w:rsidR="00DF78C8" w:rsidRPr="00E941EA" w:rsidRDefault="00DF78C8" w:rsidP="00250044">
      <w:pPr>
        <w:jc w:val="center"/>
        <w:rPr>
          <w:rFonts w:cs="Arial"/>
          <w:b/>
          <w:lang w:val="ru-RU"/>
        </w:rPr>
      </w:pPr>
      <w:bookmarkStart w:id="252" w:name="_Toc442559929"/>
      <w:r w:rsidRPr="00E941EA">
        <w:rPr>
          <w:rFonts w:cs="Arial"/>
          <w:b/>
          <w:lang w:val="ru-RU"/>
        </w:rPr>
        <w:t>И З Ј А В У</w:t>
      </w:r>
      <w:bookmarkEnd w:id="252"/>
    </w:p>
    <w:p w14:paraId="6113B8DE" w14:textId="77777777" w:rsidR="00250044" w:rsidRPr="00E941EA" w:rsidRDefault="00250044" w:rsidP="00250044">
      <w:pPr>
        <w:jc w:val="center"/>
        <w:rPr>
          <w:rFonts w:cs="Arial"/>
          <w:b/>
          <w:lang w:val="ru-RU"/>
        </w:rPr>
      </w:pPr>
    </w:p>
    <w:p w14:paraId="71B02CF2" w14:textId="55F36254" w:rsidR="00DF78C8" w:rsidRPr="00E941EA" w:rsidRDefault="00DF78C8" w:rsidP="00DF78C8">
      <w:pPr>
        <w:rPr>
          <w:rFonts w:cs="Arial"/>
          <w:lang w:val="ru-RU"/>
        </w:rPr>
      </w:pPr>
      <w:r w:rsidRPr="00E941EA">
        <w:rPr>
          <w:rFonts w:cs="Arial"/>
          <w:lang w:val="ru-RU"/>
        </w:rPr>
        <w:t xml:space="preserve">којом изричито наводимо да смо у свом досадашњем раду и при састављању Понуде  број: </w:t>
      </w:r>
      <w:r w:rsidRPr="00E941EA">
        <w:rPr>
          <w:rFonts w:cs="Arial"/>
          <w:lang w:val="sr-Cyrl-RS"/>
        </w:rPr>
        <w:t>______________</w:t>
      </w:r>
      <w:r w:rsidRPr="00E941EA">
        <w:rPr>
          <w:rFonts w:cs="Arial"/>
          <w:lang w:val="ru-RU"/>
        </w:rPr>
        <w:t xml:space="preserve"> за јавну набавку услуга -  </w:t>
      </w:r>
      <w:r w:rsidR="00D97151">
        <w:rPr>
          <w:rFonts w:cs="Arial"/>
          <w:b/>
          <w:lang w:val="ru-RU"/>
        </w:rPr>
        <w:t>ПОПРАВКА УРЕЂАЈА ЗА ИСПИТИВАЊЕ ЗАШТИТА</w:t>
      </w:r>
      <w:r w:rsidRPr="00E941EA">
        <w:rPr>
          <w:rFonts w:cs="Arial"/>
          <w:lang w:val="ru-RU"/>
        </w:rPr>
        <w:t xml:space="preserve">, у </w:t>
      </w:r>
      <w:r w:rsidRPr="00E941EA">
        <w:rPr>
          <w:rFonts w:cs="Arial"/>
          <w:lang w:val="sr-Cyrl-RS"/>
        </w:rPr>
        <w:t xml:space="preserve">отвореном </w:t>
      </w:r>
      <w:r w:rsidRPr="00E941EA">
        <w:rPr>
          <w:rFonts w:cs="Arial"/>
          <w:lang w:val="ru-RU"/>
        </w:rPr>
        <w:t>поступку</w:t>
      </w:r>
      <w:r w:rsidRPr="00E941EA">
        <w:rPr>
          <w:rFonts w:cs="Arial"/>
          <w:lang w:val="sr-Cyrl-RS"/>
        </w:rPr>
        <w:t xml:space="preserve"> </w:t>
      </w:r>
      <w:r w:rsidRPr="00E941EA">
        <w:rPr>
          <w:rFonts w:cs="Arial"/>
          <w:lang w:val="ru-RU"/>
        </w:rPr>
        <w:t>јавне набавке ЈН бр.</w:t>
      </w:r>
      <w:r w:rsidR="00294CC9" w:rsidRPr="00E941EA">
        <w:rPr>
          <w:rFonts w:cs="Arial"/>
          <w:lang w:val="ru-RU"/>
        </w:rPr>
        <w:t xml:space="preserve"> </w:t>
      </w:r>
      <w:r w:rsidR="00AD47E5" w:rsidRPr="00B668DE">
        <w:rPr>
          <w:rFonts w:cs="Arial"/>
          <w:b/>
          <w:lang w:val="ru-RU"/>
        </w:rPr>
        <w:t xml:space="preserve">ЈН </w:t>
      </w:r>
      <w:r w:rsidR="003810C1">
        <w:rPr>
          <w:rFonts w:cs="Arial"/>
          <w:b/>
          <w:lang w:val="ru-RU"/>
        </w:rPr>
        <w:t>3100/0356/2020</w:t>
      </w:r>
      <w:r w:rsidRPr="00E941EA">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E941EA" w:rsidRDefault="00DF78C8" w:rsidP="00DF78C8">
      <w:pPr>
        <w:rPr>
          <w:rFonts w:cs="Arial"/>
          <w:lang w:val="ru-RU"/>
        </w:rPr>
      </w:pPr>
    </w:p>
    <w:p w14:paraId="74E604BF"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E941EA"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18E7258F" w14:textId="77777777" w:rsidTr="00294CC9">
        <w:trPr>
          <w:jc w:val="center"/>
        </w:trPr>
        <w:tc>
          <w:tcPr>
            <w:tcW w:w="3882" w:type="dxa"/>
          </w:tcPr>
          <w:p w14:paraId="763D2F14" w14:textId="77777777" w:rsidR="00DF78C8" w:rsidRPr="00E941EA" w:rsidRDefault="00DF78C8" w:rsidP="00294CC9">
            <w:pPr>
              <w:spacing w:before="0"/>
              <w:jc w:val="center"/>
              <w:rPr>
                <w:rFonts w:cs="Arial"/>
              </w:rPr>
            </w:pPr>
            <w:r w:rsidRPr="00E941EA">
              <w:rPr>
                <w:rFonts w:cs="Arial"/>
              </w:rPr>
              <w:t>Датум:</w:t>
            </w:r>
          </w:p>
        </w:tc>
        <w:tc>
          <w:tcPr>
            <w:tcW w:w="2127" w:type="dxa"/>
          </w:tcPr>
          <w:p w14:paraId="24440F53" w14:textId="77777777" w:rsidR="00DF78C8" w:rsidRPr="00E941EA" w:rsidRDefault="00DF78C8" w:rsidP="00294CC9">
            <w:pPr>
              <w:spacing w:before="0"/>
              <w:jc w:val="center"/>
              <w:rPr>
                <w:rFonts w:cs="Arial"/>
                <w:lang w:val="ru-RU"/>
              </w:rPr>
            </w:pPr>
          </w:p>
        </w:tc>
        <w:tc>
          <w:tcPr>
            <w:tcW w:w="4022" w:type="dxa"/>
          </w:tcPr>
          <w:p w14:paraId="620C9CC5" w14:textId="77777777" w:rsidR="00DF78C8" w:rsidRPr="00E941EA" w:rsidRDefault="00DF78C8" w:rsidP="00294CC9">
            <w:pPr>
              <w:spacing w:before="0"/>
              <w:jc w:val="center"/>
              <w:rPr>
                <w:rFonts w:cs="Arial"/>
                <w:lang w:val="sr-Cyrl-CS"/>
              </w:rPr>
            </w:pPr>
            <w:r w:rsidRPr="00E941EA">
              <w:rPr>
                <w:rFonts w:cs="Arial"/>
                <w:lang w:val="sr-Cyrl-CS"/>
              </w:rPr>
              <w:t>П</w:t>
            </w:r>
            <w:r w:rsidRPr="00E941EA">
              <w:rPr>
                <w:rFonts w:cs="Arial"/>
              </w:rPr>
              <w:t>онуђач</w:t>
            </w:r>
            <w:r w:rsidRPr="00E941EA">
              <w:rPr>
                <w:rFonts w:cs="Arial"/>
                <w:lang w:val="sr-Cyrl-CS"/>
              </w:rPr>
              <w:t>/члан групе</w:t>
            </w:r>
          </w:p>
        </w:tc>
      </w:tr>
      <w:tr w:rsidR="00E941EA" w:rsidRPr="00E941EA" w14:paraId="54D6D220" w14:textId="77777777" w:rsidTr="00294CC9">
        <w:trPr>
          <w:jc w:val="center"/>
        </w:trPr>
        <w:tc>
          <w:tcPr>
            <w:tcW w:w="3882" w:type="dxa"/>
          </w:tcPr>
          <w:p w14:paraId="76989951" w14:textId="77777777" w:rsidR="00DF78C8" w:rsidRPr="00E941EA" w:rsidRDefault="00DF78C8" w:rsidP="00294CC9">
            <w:pPr>
              <w:spacing w:before="0"/>
              <w:jc w:val="center"/>
              <w:rPr>
                <w:rFonts w:cs="Arial"/>
              </w:rPr>
            </w:pPr>
          </w:p>
        </w:tc>
        <w:tc>
          <w:tcPr>
            <w:tcW w:w="2127" w:type="dxa"/>
          </w:tcPr>
          <w:p w14:paraId="573EA55F" w14:textId="77777777" w:rsidR="00DF78C8" w:rsidRPr="00E941EA" w:rsidRDefault="00DF78C8" w:rsidP="00294CC9">
            <w:pPr>
              <w:spacing w:before="0"/>
              <w:jc w:val="center"/>
              <w:rPr>
                <w:rFonts w:cs="Arial"/>
              </w:rPr>
            </w:pPr>
            <w:r w:rsidRPr="00E941EA">
              <w:rPr>
                <w:rFonts w:cs="Arial"/>
              </w:rPr>
              <w:t>М.П.</w:t>
            </w:r>
          </w:p>
        </w:tc>
        <w:tc>
          <w:tcPr>
            <w:tcW w:w="4022" w:type="dxa"/>
          </w:tcPr>
          <w:p w14:paraId="195B0B8D" w14:textId="77777777" w:rsidR="00DF78C8" w:rsidRPr="00E941EA" w:rsidRDefault="00DF78C8" w:rsidP="00294CC9">
            <w:pPr>
              <w:spacing w:before="0"/>
              <w:jc w:val="center"/>
              <w:rPr>
                <w:rFonts w:cs="Arial"/>
                <w:lang w:val="ru-RU"/>
              </w:rPr>
            </w:pPr>
          </w:p>
        </w:tc>
      </w:tr>
      <w:tr w:rsidR="00E941EA" w:rsidRPr="00E941EA" w14:paraId="5F927E29" w14:textId="77777777" w:rsidTr="00294CC9">
        <w:trPr>
          <w:jc w:val="center"/>
        </w:trPr>
        <w:tc>
          <w:tcPr>
            <w:tcW w:w="3882" w:type="dxa"/>
            <w:tcBorders>
              <w:bottom w:val="single" w:sz="4" w:space="0" w:color="auto"/>
            </w:tcBorders>
          </w:tcPr>
          <w:p w14:paraId="5047EE6A" w14:textId="77777777" w:rsidR="00DF78C8" w:rsidRPr="00E941EA" w:rsidRDefault="00DF78C8" w:rsidP="00294CC9">
            <w:pPr>
              <w:spacing w:before="0"/>
              <w:jc w:val="center"/>
              <w:rPr>
                <w:rFonts w:cs="Arial"/>
              </w:rPr>
            </w:pPr>
          </w:p>
        </w:tc>
        <w:tc>
          <w:tcPr>
            <w:tcW w:w="2127" w:type="dxa"/>
          </w:tcPr>
          <w:p w14:paraId="72923BB6" w14:textId="77777777" w:rsidR="00DF78C8" w:rsidRPr="00E941EA"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E941EA" w:rsidRDefault="00DF78C8" w:rsidP="00294CC9">
            <w:pPr>
              <w:spacing w:before="0"/>
              <w:jc w:val="center"/>
              <w:rPr>
                <w:rFonts w:cs="Arial"/>
                <w:lang w:val="ru-RU"/>
              </w:rPr>
            </w:pPr>
          </w:p>
        </w:tc>
      </w:tr>
      <w:tr w:rsidR="00E941EA" w:rsidRPr="00E941EA" w14:paraId="40A92F3E" w14:textId="77777777" w:rsidTr="00294CC9">
        <w:trPr>
          <w:trHeight w:val="389"/>
          <w:jc w:val="center"/>
        </w:trPr>
        <w:tc>
          <w:tcPr>
            <w:tcW w:w="3882" w:type="dxa"/>
            <w:tcBorders>
              <w:top w:val="single" w:sz="4" w:space="0" w:color="auto"/>
            </w:tcBorders>
          </w:tcPr>
          <w:p w14:paraId="11FEC8A2" w14:textId="77777777" w:rsidR="00DF78C8" w:rsidRPr="00E941EA" w:rsidRDefault="00DF78C8" w:rsidP="00294CC9">
            <w:pPr>
              <w:spacing w:before="0"/>
              <w:jc w:val="center"/>
              <w:rPr>
                <w:rFonts w:cs="Arial"/>
              </w:rPr>
            </w:pPr>
          </w:p>
          <w:p w14:paraId="7663AB3E" w14:textId="77777777" w:rsidR="00DF78C8" w:rsidRPr="00E941EA" w:rsidRDefault="00DF78C8" w:rsidP="00294CC9">
            <w:pPr>
              <w:spacing w:before="0"/>
              <w:jc w:val="center"/>
              <w:rPr>
                <w:rFonts w:cs="Arial"/>
              </w:rPr>
            </w:pPr>
          </w:p>
        </w:tc>
        <w:tc>
          <w:tcPr>
            <w:tcW w:w="2127" w:type="dxa"/>
          </w:tcPr>
          <w:p w14:paraId="68AD52CC" w14:textId="77777777" w:rsidR="00DF78C8" w:rsidRPr="00E941EA"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E941EA" w:rsidRDefault="00DF78C8" w:rsidP="00294CC9">
            <w:pPr>
              <w:spacing w:before="0"/>
              <w:jc w:val="center"/>
              <w:rPr>
                <w:rFonts w:cs="Arial"/>
                <w:lang w:val="ru-RU"/>
              </w:rPr>
            </w:pPr>
          </w:p>
        </w:tc>
      </w:tr>
    </w:tbl>
    <w:p w14:paraId="35862814" w14:textId="77777777" w:rsidR="00DF78C8" w:rsidRPr="00E941EA" w:rsidRDefault="00DF78C8" w:rsidP="00DF78C8">
      <w:pPr>
        <w:rPr>
          <w:rFonts w:cs="Arial"/>
          <w:i/>
          <w:lang w:val="sr-Cyrl-CS"/>
        </w:rPr>
      </w:pPr>
      <w:r w:rsidRPr="00E941EA">
        <w:rPr>
          <w:rFonts w:cs="Arial"/>
          <w:b/>
          <w:i/>
          <w:lang w:val="ru-RU"/>
        </w:rPr>
        <w:t>Напомена:</w:t>
      </w:r>
      <w:r w:rsidRPr="00E941EA">
        <w:rPr>
          <w:rFonts w:cs="Arial"/>
          <w:i/>
          <w:lang w:val="ru-RU"/>
        </w:rPr>
        <w:t xml:space="preserve"> Уколико </w:t>
      </w:r>
      <w:r w:rsidRPr="00E941EA">
        <w:rPr>
          <w:rFonts w:cs="Arial"/>
          <w:i/>
          <w:lang w:val="sr-Cyrl-CS"/>
        </w:rPr>
        <w:t xml:space="preserve">заједничку </w:t>
      </w:r>
      <w:r w:rsidRPr="00E941EA">
        <w:rPr>
          <w:rFonts w:cs="Arial"/>
          <w:i/>
          <w:lang w:val="ru-RU"/>
        </w:rPr>
        <w:t xml:space="preserve">понуду подноси група понуђача Изјава </w:t>
      </w:r>
      <w:r w:rsidRPr="00E941EA">
        <w:rPr>
          <w:rFonts w:cs="Arial"/>
          <w:i/>
          <w:lang w:val="sr-Cyrl-CS"/>
        </w:rPr>
        <w:t xml:space="preserve">се доставља за сваког члана групе понуђача. Изјава </w:t>
      </w:r>
      <w:r w:rsidRPr="00E941EA">
        <w:rPr>
          <w:rFonts w:cs="Arial"/>
          <w:i/>
          <w:lang w:val="ru-RU"/>
        </w:rPr>
        <w:t>мора бити попуњена, потписана од стране овлашћеног лица</w:t>
      </w:r>
      <w:r w:rsidRPr="00E941EA">
        <w:rPr>
          <w:rFonts w:cs="Arial"/>
          <w:i/>
          <w:lang w:val="sr-Cyrl-CS"/>
        </w:rPr>
        <w:t xml:space="preserve"> за заступање</w:t>
      </w:r>
      <w:r w:rsidRPr="00E941EA">
        <w:rPr>
          <w:rFonts w:cs="Arial"/>
          <w:i/>
          <w:lang w:val="ru-RU"/>
        </w:rPr>
        <w:t xml:space="preserve"> понуђача из групе понуђача и оверена печатом. </w:t>
      </w:r>
    </w:p>
    <w:p w14:paraId="76BC56D6" w14:textId="77777777" w:rsidR="00DF78C8" w:rsidRPr="00E941EA" w:rsidRDefault="00DF78C8" w:rsidP="00DF78C8">
      <w:pPr>
        <w:rPr>
          <w:rFonts w:cs="Arial"/>
          <w:i/>
          <w:lang w:val="ru-RU"/>
        </w:rPr>
      </w:pPr>
      <w:r w:rsidRPr="00E941EA">
        <w:rPr>
          <w:rFonts w:eastAsia="Calibri" w:cs="Arial"/>
          <w:i/>
          <w:lang w:val="ru-RU"/>
        </w:rPr>
        <w:t xml:space="preserve">У случају да понуђач подноси понуду са подизвођачем, Изјава </w:t>
      </w:r>
      <w:r w:rsidRPr="00E941EA">
        <w:rPr>
          <w:rFonts w:eastAsia="Calibri" w:cs="Arial"/>
          <w:i/>
          <w:lang w:val="sr-Cyrl-CS"/>
        </w:rPr>
        <w:t xml:space="preserve">се доставља за понуђача и сваког подизвођача. Изјава </w:t>
      </w:r>
      <w:r w:rsidRPr="00E941EA">
        <w:rPr>
          <w:rFonts w:eastAsia="Calibri" w:cs="Arial"/>
          <w:i/>
          <w:lang w:val="ru-RU"/>
        </w:rPr>
        <w:t xml:space="preserve">мора бити </w:t>
      </w:r>
      <w:r w:rsidRPr="00E941EA">
        <w:rPr>
          <w:rFonts w:eastAsia="Calibri" w:cs="Arial"/>
          <w:i/>
          <w:lang w:val="sr-Cyrl-CS"/>
        </w:rPr>
        <w:t>попуњена,</w:t>
      </w:r>
      <w:r w:rsidRPr="00E941EA">
        <w:rPr>
          <w:rFonts w:eastAsia="Calibri" w:cs="Arial"/>
          <w:i/>
          <w:lang w:val="ru-RU"/>
        </w:rPr>
        <w:t xml:space="preserve"> потписана</w:t>
      </w:r>
      <w:r w:rsidRPr="00E941EA">
        <w:rPr>
          <w:rFonts w:eastAsia="Calibri" w:cs="Arial"/>
          <w:i/>
          <w:lang w:val="sr-Cyrl-CS"/>
        </w:rPr>
        <w:t xml:space="preserve"> и оверена</w:t>
      </w:r>
      <w:r w:rsidRPr="00E941EA">
        <w:rPr>
          <w:rFonts w:eastAsia="Calibri" w:cs="Arial"/>
          <w:i/>
          <w:lang w:val="ru-RU"/>
        </w:rPr>
        <w:t xml:space="preserve"> од стране овлашћеног лица за заступање </w:t>
      </w:r>
      <w:r w:rsidRPr="00E941EA">
        <w:rPr>
          <w:rFonts w:eastAsia="Calibri" w:cs="Arial"/>
          <w:i/>
          <w:lang w:val="sr-Cyrl-CS"/>
        </w:rPr>
        <w:t>понуђача/подизво</w:t>
      </w:r>
      <w:r w:rsidRPr="00E941EA">
        <w:rPr>
          <w:rFonts w:eastAsia="Calibri" w:cs="Arial"/>
          <w:i/>
          <w:lang w:val="ru-RU"/>
        </w:rPr>
        <w:t>ђача</w:t>
      </w:r>
      <w:r w:rsidRPr="00E941EA">
        <w:rPr>
          <w:rFonts w:eastAsia="Calibri" w:cs="Arial"/>
          <w:i/>
          <w:lang w:val="sr-Cyrl-CS"/>
        </w:rPr>
        <w:t xml:space="preserve"> и оверена печатом.</w:t>
      </w:r>
    </w:p>
    <w:p w14:paraId="325C4C33" w14:textId="77777777" w:rsidR="00DF78C8" w:rsidRPr="00E941EA" w:rsidRDefault="00DF78C8" w:rsidP="00DF78C8">
      <w:pPr>
        <w:rPr>
          <w:rFonts w:cs="Arial"/>
          <w:lang w:val="sr-Cyrl-CS"/>
        </w:rPr>
      </w:pPr>
      <w:r w:rsidRPr="00E941EA">
        <w:rPr>
          <w:rFonts w:cs="Arial"/>
          <w:i/>
          <w:lang w:val="ru-RU"/>
        </w:rPr>
        <w:t>Приликом подношења понуде овај образац копирати у потребном броју примерака.</w:t>
      </w:r>
    </w:p>
    <w:p w14:paraId="19E40F21" w14:textId="77777777" w:rsidR="00DF78C8" w:rsidRPr="00E941EA" w:rsidRDefault="00DF78C8" w:rsidP="00DF78C8">
      <w:pPr>
        <w:rPr>
          <w:rFonts w:cs="Arial"/>
          <w:lang w:val="ru-RU"/>
        </w:rPr>
      </w:pPr>
    </w:p>
    <w:p w14:paraId="5D252D38" w14:textId="77777777" w:rsidR="00DF78C8" w:rsidRPr="00E941EA" w:rsidRDefault="00DF78C8" w:rsidP="00DF78C8">
      <w:pPr>
        <w:rPr>
          <w:rFonts w:cs="Arial"/>
          <w:lang w:val="ru-RU"/>
        </w:rPr>
      </w:pPr>
    </w:p>
    <w:p w14:paraId="76449B13" w14:textId="77777777" w:rsidR="00DF78C8" w:rsidRPr="00E941EA" w:rsidRDefault="00DF78C8" w:rsidP="00DF78C8">
      <w:pPr>
        <w:rPr>
          <w:rFonts w:cs="Arial"/>
          <w:lang w:val="ru-RU"/>
        </w:rPr>
      </w:pPr>
    </w:p>
    <w:p w14:paraId="40FE3105" w14:textId="77777777" w:rsidR="00DF78C8" w:rsidRPr="00E941EA" w:rsidRDefault="00DF78C8" w:rsidP="00DF78C8">
      <w:pPr>
        <w:rPr>
          <w:rFonts w:cs="Arial"/>
          <w:lang w:val="ru-RU"/>
        </w:rPr>
      </w:pPr>
    </w:p>
    <w:p w14:paraId="72AB763D" w14:textId="77777777" w:rsidR="00DF78C8" w:rsidRPr="00E941EA" w:rsidRDefault="00DF78C8" w:rsidP="00DF78C8">
      <w:pPr>
        <w:rPr>
          <w:rFonts w:cs="Arial"/>
          <w:lang w:val="ru-RU"/>
        </w:rPr>
      </w:pPr>
    </w:p>
    <w:p w14:paraId="36E3F1CE" w14:textId="77777777" w:rsidR="00DF78C8" w:rsidRPr="00E941EA" w:rsidRDefault="00DF78C8" w:rsidP="00DF78C8">
      <w:pPr>
        <w:rPr>
          <w:rFonts w:cs="Arial"/>
          <w:lang w:val="ru-RU"/>
        </w:rPr>
      </w:pPr>
    </w:p>
    <w:p w14:paraId="61C03830" w14:textId="77777777" w:rsidR="00DF78C8" w:rsidRPr="00E941EA" w:rsidRDefault="00DF78C8" w:rsidP="00DF78C8">
      <w:pPr>
        <w:rPr>
          <w:rFonts w:cs="Arial"/>
          <w:lang w:val="ru-RU"/>
        </w:rPr>
      </w:pPr>
    </w:p>
    <w:p w14:paraId="263866CD" w14:textId="77777777" w:rsidR="00DF78C8" w:rsidRPr="00E941EA" w:rsidRDefault="00DF78C8" w:rsidP="00DF78C8">
      <w:pPr>
        <w:rPr>
          <w:rFonts w:cs="Arial"/>
          <w:lang w:val="ru-RU"/>
        </w:rPr>
      </w:pPr>
    </w:p>
    <w:p w14:paraId="70367701" w14:textId="77777777" w:rsidR="00DF78C8" w:rsidRDefault="00DF78C8" w:rsidP="00DF78C8">
      <w:pPr>
        <w:rPr>
          <w:rFonts w:cs="Arial"/>
          <w:lang w:val="ru-RU"/>
        </w:rPr>
      </w:pPr>
    </w:p>
    <w:p w14:paraId="70BBC872" w14:textId="77777777" w:rsidR="00AD47E5" w:rsidRPr="00E941EA" w:rsidRDefault="00AD47E5" w:rsidP="00DF78C8">
      <w:pPr>
        <w:rPr>
          <w:rFonts w:cs="Arial"/>
          <w:lang w:val="ru-RU"/>
        </w:rPr>
      </w:pPr>
    </w:p>
    <w:p w14:paraId="664E210D" w14:textId="77777777" w:rsidR="00250044" w:rsidRPr="00E941EA" w:rsidRDefault="00250044" w:rsidP="00DF78C8">
      <w:pPr>
        <w:rPr>
          <w:rFonts w:cs="Arial"/>
          <w:lang w:val="ru-RU"/>
        </w:rPr>
      </w:pPr>
    </w:p>
    <w:p w14:paraId="79F240AB" w14:textId="77777777" w:rsidR="00250044" w:rsidRPr="00E941EA" w:rsidRDefault="00250044" w:rsidP="00DF78C8">
      <w:pPr>
        <w:rPr>
          <w:rFonts w:cs="Arial"/>
          <w:lang w:val="ru-RU"/>
        </w:rPr>
      </w:pPr>
    </w:p>
    <w:p w14:paraId="414F4387" w14:textId="77777777" w:rsidR="00B668DE" w:rsidRPr="00E941EA" w:rsidRDefault="00B668DE" w:rsidP="00DF78C8">
      <w:pPr>
        <w:rPr>
          <w:rFonts w:cs="Arial"/>
          <w:lang w:val="sr-Cyrl-CS"/>
        </w:rPr>
      </w:pPr>
    </w:p>
    <w:p w14:paraId="58F6A074" w14:textId="08B7B523" w:rsidR="00D116F1" w:rsidRPr="00B62AE2" w:rsidRDefault="00D116F1" w:rsidP="00D116F1">
      <w:pPr>
        <w:jc w:val="right"/>
        <w:outlineLvl w:val="1"/>
        <w:rPr>
          <w:rFonts w:cs="Arial"/>
          <w:b/>
          <w:lang w:val="sr-Latn-RS"/>
        </w:rPr>
      </w:pPr>
      <w:bookmarkStart w:id="253" w:name="_Toc442559947"/>
      <w:r w:rsidRPr="00F90468">
        <w:rPr>
          <w:rFonts w:cs="Arial"/>
          <w:b/>
          <w:lang w:val="ru-RU"/>
        </w:rPr>
        <w:lastRenderedPageBreak/>
        <w:t xml:space="preserve">ОБРАЗАЦ </w:t>
      </w:r>
      <w:bookmarkEnd w:id="253"/>
      <w:r>
        <w:rPr>
          <w:rFonts w:cs="Arial"/>
          <w:b/>
          <w:lang w:val="sr-Cyrl-RS"/>
        </w:rPr>
        <w:t>5</w:t>
      </w:r>
      <w:r w:rsidRPr="00F90468">
        <w:rPr>
          <w:rFonts w:cs="Arial"/>
          <w:b/>
          <w:lang w:val="sr-Cyrl-RS"/>
        </w:rPr>
        <w:t>.</w:t>
      </w:r>
    </w:p>
    <w:p w14:paraId="087666FF" w14:textId="77777777" w:rsidR="00D116F1" w:rsidRPr="00F90468" w:rsidRDefault="00D116F1" w:rsidP="00D116F1">
      <w:pPr>
        <w:autoSpaceDE w:val="0"/>
        <w:autoSpaceDN w:val="0"/>
        <w:adjustRightInd w:val="0"/>
        <w:jc w:val="center"/>
        <w:rPr>
          <w:rFonts w:eastAsia="Calibri" w:cs="Arial"/>
          <w:b/>
          <w:bCs/>
          <w:lang w:val="sr-Cyrl-CS"/>
        </w:rPr>
      </w:pPr>
      <w:r w:rsidRPr="00F90468">
        <w:rPr>
          <w:rFonts w:eastAsia="Calibri" w:cs="Arial"/>
          <w:b/>
          <w:bCs/>
          <w:lang w:val="ru-RU"/>
        </w:rPr>
        <w:t>ИЗЈАВА О АУТОРИЗАЦИЈИ ПОНУДЕ</w:t>
      </w:r>
    </w:p>
    <w:p w14:paraId="415A0AD8" w14:textId="77777777" w:rsidR="00D116F1" w:rsidRPr="00B62AE2" w:rsidRDefault="00D116F1" w:rsidP="00D116F1">
      <w:pPr>
        <w:autoSpaceDE w:val="0"/>
        <w:autoSpaceDN w:val="0"/>
        <w:adjustRightInd w:val="0"/>
        <w:rPr>
          <w:rFonts w:eastAsia="Calibri" w:cs="Arial"/>
          <w:lang w:val="sr-Latn-RS"/>
        </w:rPr>
      </w:pPr>
    </w:p>
    <w:p w14:paraId="365EE1E0" w14:textId="77777777" w:rsidR="00D116F1" w:rsidRPr="00F90468" w:rsidRDefault="00D116F1" w:rsidP="00D116F1">
      <w:pPr>
        <w:numPr>
          <w:ilvl w:val="0"/>
          <w:numId w:val="36"/>
        </w:numPr>
        <w:autoSpaceDE w:val="0"/>
        <w:autoSpaceDN w:val="0"/>
        <w:adjustRightInd w:val="0"/>
        <w:rPr>
          <w:rFonts w:eastAsia="Calibri" w:cs="Arial"/>
          <w:lang w:val="ru-RU"/>
        </w:rPr>
      </w:pPr>
      <w:r w:rsidRPr="00F90468">
        <w:rPr>
          <w:rFonts w:eastAsia="Calibri" w:cs="Arial"/>
          <w:b/>
          <w:lang w:val="ru-RU"/>
        </w:rPr>
        <w:t>У својству Произвођача</w:t>
      </w:r>
      <w:r w:rsidRPr="00F90468">
        <w:rPr>
          <w:rFonts w:eastAsia="Calibri" w:cs="Arial"/>
          <w:lang w:val="sr-Cyrl-BA"/>
        </w:rPr>
        <w:t>(предмет набавке)</w:t>
      </w:r>
    </w:p>
    <w:p w14:paraId="710C2D4E" w14:textId="77777777" w:rsidR="00D116F1" w:rsidRPr="00F90468" w:rsidRDefault="00D116F1" w:rsidP="00D116F1">
      <w:pPr>
        <w:autoSpaceDE w:val="0"/>
        <w:autoSpaceDN w:val="0"/>
        <w:adjustRightInd w:val="0"/>
        <w:rPr>
          <w:rFonts w:eastAsia="Calibri" w:cs="Arial"/>
          <w:bCs/>
          <w:lang w:val="ru-RU"/>
        </w:rPr>
      </w:pPr>
    </w:p>
    <w:p w14:paraId="7B330EDB"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 xml:space="preserve">Назив произвођача:_____________________________________________ </w:t>
      </w:r>
    </w:p>
    <w:p w14:paraId="70CDDBC5" w14:textId="77777777" w:rsidR="00D116F1" w:rsidRPr="00F90468" w:rsidRDefault="00D116F1" w:rsidP="00D116F1">
      <w:pPr>
        <w:autoSpaceDE w:val="0"/>
        <w:autoSpaceDN w:val="0"/>
        <w:adjustRightInd w:val="0"/>
        <w:rPr>
          <w:rFonts w:eastAsia="Calibri" w:cs="Arial"/>
          <w:bCs/>
          <w:lang w:val="ru-RU"/>
        </w:rPr>
      </w:pPr>
    </w:p>
    <w:p w14:paraId="24750A48"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 xml:space="preserve">Адреса и место произвођача:_____________________________________ </w:t>
      </w:r>
    </w:p>
    <w:p w14:paraId="39182D6B" w14:textId="77777777" w:rsidR="00D116F1" w:rsidRPr="00F90468" w:rsidRDefault="00D116F1" w:rsidP="00D116F1">
      <w:pPr>
        <w:autoSpaceDE w:val="0"/>
        <w:autoSpaceDN w:val="0"/>
        <w:adjustRightInd w:val="0"/>
        <w:rPr>
          <w:rFonts w:eastAsia="Calibri" w:cs="Arial"/>
          <w:bCs/>
          <w:lang w:val="ru-RU"/>
        </w:rPr>
      </w:pPr>
    </w:p>
    <w:p w14:paraId="6F9343BA"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 xml:space="preserve">Држава произвођача:____________________________________________ </w:t>
      </w:r>
    </w:p>
    <w:p w14:paraId="7F9A18F3" w14:textId="77777777" w:rsidR="00D116F1" w:rsidRPr="00B62AE2" w:rsidRDefault="00D116F1" w:rsidP="00D116F1">
      <w:pPr>
        <w:autoSpaceDE w:val="0"/>
        <w:autoSpaceDN w:val="0"/>
        <w:adjustRightInd w:val="0"/>
        <w:rPr>
          <w:rFonts w:eastAsia="Calibri" w:cs="Arial"/>
          <w:lang w:val="sr-Latn-RS"/>
        </w:rPr>
      </w:pPr>
    </w:p>
    <w:p w14:paraId="55BC0F26" w14:textId="77777777" w:rsidR="00D116F1" w:rsidRPr="00F90468" w:rsidRDefault="00D116F1" w:rsidP="00D116F1">
      <w:pPr>
        <w:autoSpaceDE w:val="0"/>
        <w:autoSpaceDN w:val="0"/>
        <w:adjustRightInd w:val="0"/>
        <w:rPr>
          <w:rFonts w:eastAsia="Calibri" w:cs="Arial"/>
          <w:b/>
          <w:lang w:val="ru-RU"/>
        </w:rPr>
      </w:pPr>
      <w:r w:rsidRPr="00F90468">
        <w:rPr>
          <w:rFonts w:eastAsia="Calibri" w:cs="Arial"/>
          <w:b/>
          <w:lang w:val="ru-RU"/>
        </w:rPr>
        <w:t xml:space="preserve">изјављујем да у потпупости </w:t>
      </w:r>
      <w:r w:rsidRPr="00F90468">
        <w:rPr>
          <w:rFonts w:eastAsia="Calibri" w:cs="Arial"/>
          <w:b/>
          <w:lang w:val="sr-Cyrl-RS"/>
        </w:rPr>
        <w:t>овлашћен да понуди</w:t>
      </w:r>
      <w:r w:rsidRPr="00F90468">
        <w:rPr>
          <w:rFonts w:eastAsia="Calibri" w:cs="Arial"/>
          <w:b/>
          <w:lang w:val="ru-RU"/>
        </w:rPr>
        <w:t xml:space="preserve">: </w:t>
      </w:r>
    </w:p>
    <w:p w14:paraId="2A9DFBCC" w14:textId="77777777" w:rsidR="00D116F1" w:rsidRPr="00F90468" w:rsidRDefault="00D116F1" w:rsidP="00D116F1">
      <w:pPr>
        <w:autoSpaceDE w:val="0"/>
        <w:autoSpaceDN w:val="0"/>
        <w:adjustRightInd w:val="0"/>
        <w:rPr>
          <w:rFonts w:eastAsia="Calibri" w:cs="Arial"/>
          <w:bCs/>
          <w:lang w:val="ru-RU"/>
        </w:rPr>
      </w:pPr>
    </w:p>
    <w:p w14:paraId="09D19688"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 xml:space="preserve">Назив понуђача: _______________________________________________ </w:t>
      </w:r>
    </w:p>
    <w:p w14:paraId="48889594" w14:textId="77777777" w:rsidR="00D116F1" w:rsidRPr="00F90468" w:rsidRDefault="00D116F1" w:rsidP="00D116F1">
      <w:pPr>
        <w:autoSpaceDE w:val="0"/>
        <w:autoSpaceDN w:val="0"/>
        <w:adjustRightInd w:val="0"/>
        <w:rPr>
          <w:rFonts w:eastAsia="Calibri" w:cs="Arial"/>
          <w:bCs/>
          <w:lang w:val="ru-RU"/>
        </w:rPr>
      </w:pPr>
    </w:p>
    <w:p w14:paraId="3ADF351E"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 xml:space="preserve">Адреса и место понуђача: _______________________________________ </w:t>
      </w:r>
    </w:p>
    <w:p w14:paraId="20059E63" w14:textId="77777777" w:rsidR="00D116F1" w:rsidRPr="00F90468" w:rsidRDefault="00D116F1" w:rsidP="00D116F1">
      <w:pPr>
        <w:autoSpaceDE w:val="0"/>
        <w:autoSpaceDN w:val="0"/>
        <w:adjustRightInd w:val="0"/>
        <w:rPr>
          <w:rFonts w:eastAsia="Calibri" w:cs="Arial"/>
          <w:bCs/>
          <w:lang w:val="ru-RU"/>
        </w:rPr>
      </w:pPr>
    </w:p>
    <w:p w14:paraId="1299F151"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Држава понуђача: ______________________________________________,</w:t>
      </w:r>
    </w:p>
    <w:p w14:paraId="36CB707E" w14:textId="77777777" w:rsidR="00D116F1" w:rsidRPr="00F90468" w:rsidRDefault="00D116F1" w:rsidP="00D116F1">
      <w:pPr>
        <w:autoSpaceDE w:val="0"/>
        <w:autoSpaceDN w:val="0"/>
        <w:adjustRightInd w:val="0"/>
        <w:rPr>
          <w:rFonts w:eastAsia="Calibri" w:cs="Arial"/>
          <w:lang w:val="ru-RU"/>
        </w:rPr>
      </w:pPr>
    </w:p>
    <w:p w14:paraId="35A750DD" w14:textId="77777777" w:rsidR="00D116F1" w:rsidRPr="00B62AE2" w:rsidRDefault="00D116F1" w:rsidP="00D116F1">
      <w:pPr>
        <w:autoSpaceDE w:val="0"/>
        <w:autoSpaceDN w:val="0"/>
        <w:adjustRightInd w:val="0"/>
        <w:spacing w:line="276" w:lineRule="auto"/>
        <w:rPr>
          <w:rFonts w:eastAsia="Calibri" w:cs="Arial"/>
          <w:lang w:val="sr-Latn-RS"/>
        </w:rPr>
      </w:pPr>
      <w:r w:rsidRPr="00F90468">
        <w:rPr>
          <w:rFonts w:eastAsia="Calibri" w:cs="Arial"/>
          <w:lang w:val="ru-RU"/>
        </w:rPr>
        <w:t xml:space="preserve">који је поднео понуду за </w:t>
      </w:r>
      <w:r w:rsidRPr="00F90468">
        <w:rPr>
          <w:rFonts w:eastAsia="Calibri" w:cs="Arial"/>
          <w:lang w:val="sr-Cyrl-BA"/>
        </w:rPr>
        <w:t>јавну набавку</w:t>
      </w:r>
      <w:r w:rsidRPr="00F90468">
        <w:rPr>
          <w:rFonts w:eastAsia="Calibri" w:cs="Arial"/>
          <w:lang w:val="sr-Cyrl-CS"/>
        </w:rPr>
        <w:t xml:space="preserve"> </w:t>
      </w:r>
      <w:r w:rsidRPr="00F90468">
        <w:rPr>
          <w:rFonts w:eastAsia="Calibri" w:cs="Arial"/>
          <w:lang w:val="ru-RU"/>
        </w:rPr>
        <w:t xml:space="preserve">бр. </w:t>
      </w:r>
      <w:r w:rsidRPr="00F90468">
        <w:rPr>
          <w:rFonts w:eastAsia="Calibri" w:cs="Arial"/>
          <w:lang w:val="sr-Cyrl-BA"/>
        </w:rPr>
        <w:t>(број набавке)</w:t>
      </w:r>
      <w:r w:rsidRPr="00F90468">
        <w:rPr>
          <w:rFonts w:eastAsia="Calibri" w:cs="Arial"/>
          <w:lang w:val="ru-RU"/>
        </w:rPr>
        <w:t xml:space="preserve"> – </w:t>
      </w:r>
      <w:r w:rsidRPr="00F90468">
        <w:rPr>
          <w:rFonts w:eastAsia="Calibri" w:cs="Arial"/>
          <w:lang w:val="sr-Cyrl-BA"/>
        </w:rPr>
        <w:t>(назив набавке)</w:t>
      </w:r>
      <w:r w:rsidRPr="00F90468">
        <w:rPr>
          <w:rFonts w:eastAsia="Calibri" w:cs="Arial"/>
          <w:lang w:val="ru-RU"/>
        </w:rPr>
        <w:t>, наручиоца ЈП „Електропривреда Србије“</w:t>
      </w:r>
      <w:r w:rsidRPr="00F90468">
        <w:rPr>
          <w:rFonts w:eastAsia="Calibri" w:cs="Arial"/>
          <w:lang w:val="sr-Cyrl-CS"/>
        </w:rPr>
        <w:t xml:space="preserve"> </w:t>
      </w:r>
      <w:r w:rsidRPr="00F90468">
        <w:rPr>
          <w:rFonts w:eastAsia="Calibri" w:cs="Arial"/>
          <w:lang w:val="ru-RU"/>
        </w:rPr>
        <w:t>Београд</w:t>
      </w:r>
      <w:r w:rsidRPr="00F90468">
        <w:rPr>
          <w:rFonts w:eastAsia="Calibri" w:cs="Arial"/>
          <w:lang w:val="sr-Cyrl-CS"/>
        </w:rPr>
        <w:t xml:space="preserve"> – Огранак ТЕ – КО Костолац.</w:t>
      </w:r>
    </w:p>
    <w:p w14:paraId="6ED605E0" w14:textId="77777777" w:rsidR="00D116F1" w:rsidRPr="00F90468" w:rsidRDefault="00D116F1" w:rsidP="00D116F1">
      <w:pPr>
        <w:numPr>
          <w:ilvl w:val="0"/>
          <w:numId w:val="36"/>
        </w:numPr>
        <w:autoSpaceDE w:val="0"/>
        <w:autoSpaceDN w:val="0"/>
        <w:adjustRightInd w:val="0"/>
        <w:rPr>
          <w:rFonts w:eastAsia="Calibri" w:cs="Arial"/>
          <w:lang w:val="ru-RU"/>
        </w:rPr>
      </w:pPr>
      <w:r w:rsidRPr="00F90468">
        <w:rPr>
          <w:rFonts w:eastAsia="Calibri" w:cs="Arial"/>
          <w:lang w:val="ru-RU"/>
        </w:rPr>
        <w:t xml:space="preserve">Сагласан сам да за све </w:t>
      </w:r>
      <w:r w:rsidRPr="00F90468">
        <w:rPr>
          <w:rFonts w:eastAsia="Calibri" w:cs="Arial"/>
          <w:lang w:val="sr-Cyrl-BA"/>
        </w:rPr>
        <w:t>(назив предметног добра)</w:t>
      </w:r>
      <w:r w:rsidRPr="00F90468">
        <w:rPr>
          <w:rFonts w:eastAsia="Calibri" w:cs="Arial"/>
          <w:lang w:val="ru-RU"/>
        </w:rPr>
        <w:t xml:space="preserve"> марке/ типа :</w:t>
      </w:r>
    </w:p>
    <w:p w14:paraId="23AC492E" w14:textId="77777777" w:rsidR="00D116F1" w:rsidRPr="00F90468" w:rsidRDefault="00D116F1" w:rsidP="00D116F1">
      <w:pPr>
        <w:autoSpaceDE w:val="0"/>
        <w:autoSpaceDN w:val="0"/>
        <w:adjustRightInd w:val="0"/>
        <w:ind w:left="720"/>
        <w:rPr>
          <w:rFonts w:eastAsia="Calibri" w:cs="Arial"/>
          <w:lang w:val="ru-RU"/>
        </w:rPr>
      </w:pPr>
      <w:r w:rsidRPr="00F90468">
        <w:rPr>
          <w:rFonts w:eastAsia="Calibri" w:cs="Arial"/>
          <w:lang w:val="ru-RU"/>
        </w:rPr>
        <w:t xml:space="preserve"> </w:t>
      </w:r>
      <w:r w:rsidRPr="00F90468">
        <w:rPr>
          <w:rFonts w:eastAsia="Calibri" w:cs="Arial"/>
          <w:bCs/>
          <w:lang w:val="ru-RU"/>
        </w:rPr>
        <w:t>________________________________________________________________</w:t>
      </w:r>
    </w:p>
    <w:p w14:paraId="23802548" w14:textId="77777777" w:rsidR="00D116F1" w:rsidRPr="00F90468" w:rsidRDefault="00D116F1" w:rsidP="00D116F1">
      <w:pPr>
        <w:autoSpaceDE w:val="0"/>
        <w:autoSpaceDN w:val="0"/>
        <w:adjustRightInd w:val="0"/>
        <w:rPr>
          <w:rFonts w:eastAsia="Calibri" w:cs="Arial"/>
          <w:bCs/>
          <w:lang w:val="ru-RU"/>
        </w:rPr>
      </w:pPr>
    </w:p>
    <w:p w14:paraId="0622FE25"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___________________________________________________________________</w:t>
      </w:r>
    </w:p>
    <w:p w14:paraId="077C93C2" w14:textId="77777777" w:rsidR="00D116F1" w:rsidRPr="00F90468" w:rsidRDefault="00D116F1" w:rsidP="00D116F1">
      <w:pPr>
        <w:autoSpaceDE w:val="0"/>
        <w:autoSpaceDN w:val="0"/>
        <w:adjustRightInd w:val="0"/>
        <w:rPr>
          <w:rFonts w:eastAsia="Calibri" w:cs="Arial"/>
          <w:bCs/>
          <w:lang w:val="ru-RU"/>
        </w:rPr>
      </w:pPr>
    </w:p>
    <w:p w14:paraId="513D2370"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__________________________________________________________________</w:t>
      </w:r>
    </w:p>
    <w:p w14:paraId="31854EBD" w14:textId="77777777" w:rsidR="00D116F1" w:rsidRPr="00F90468" w:rsidRDefault="00D116F1" w:rsidP="00D116F1">
      <w:pPr>
        <w:autoSpaceDE w:val="0"/>
        <w:autoSpaceDN w:val="0"/>
        <w:adjustRightInd w:val="0"/>
        <w:rPr>
          <w:rFonts w:eastAsia="Calibri" w:cs="Arial"/>
          <w:bCs/>
          <w:lang w:val="ru-RU"/>
        </w:rPr>
      </w:pPr>
    </w:p>
    <w:p w14:paraId="622A7456" w14:textId="77777777" w:rsidR="00D116F1" w:rsidRPr="00F90468" w:rsidRDefault="00D116F1" w:rsidP="00D116F1">
      <w:pPr>
        <w:autoSpaceDE w:val="0"/>
        <w:autoSpaceDN w:val="0"/>
        <w:adjustRightInd w:val="0"/>
        <w:rPr>
          <w:rFonts w:eastAsia="Calibri" w:cs="Arial"/>
          <w:lang w:val="ru-RU"/>
        </w:rPr>
      </w:pPr>
      <w:r w:rsidRPr="00F90468">
        <w:rPr>
          <w:rFonts w:eastAsia="Calibri" w:cs="Arial"/>
          <w:bCs/>
          <w:lang w:val="ru-RU"/>
        </w:rPr>
        <w:t>___________________________________________________________________</w:t>
      </w:r>
    </w:p>
    <w:p w14:paraId="11BDF29E" w14:textId="77777777" w:rsidR="00D116F1" w:rsidRPr="00B62AE2" w:rsidRDefault="00D116F1" w:rsidP="00D116F1">
      <w:pPr>
        <w:autoSpaceDE w:val="0"/>
        <w:autoSpaceDN w:val="0"/>
        <w:adjustRightInd w:val="0"/>
        <w:jc w:val="center"/>
        <w:rPr>
          <w:rFonts w:eastAsia="Calibri" w:cs="Arial"/>
          <w:lang w:val="sr-Latn-RS"/>
        </w:rPr>
      </w:pPr>
      <w:r w:rsidRPr="00F90468">
        <w:rPr>
          <w:rFonts w:eastAsia="Calibri" w:cs="Arial"/>
          <w:bCs/>
          <w:i/>
          <w:iCs/>
          <w:lang w:val="ru-RU"/>
        </w:rPr>
        <w:t xml:space="preserve">(уписати марку/ тип </w:t>
      </w:r>
      <w:r w:rsidRPr="00F90468">
        <w:rPr>
          <w:rFonts w:eastAsia="Calibri" w:cs="Arial"/>
          <w:bCs/>
          <w:lang w:val="ru-RU"/>
        </w:rPr>
        <w:t xml:space="preserve">понуђених </w:t>
      </w:r>
      <w:r w:rsidRPr="00F90468">
        <w:rPr>
          <w:rFonts w:eastAsia="Calibri" w:cs="Arial"/>
          <w:bCs/>
          <w:i/>
          <w:iCs/>
          <w:lang w:val="sr-Cyrl-BA"/>
        </w:rPr>
        <w:t>добара</w:t>
      </w:r>
      <w:r w:rsidRPr="00F90468">
        <w:rPr>
          <w:rFonts w:eastAsia="Calibri" w:cs="Arial"/>
          <w:bCs/>
          <w:i/>
          <w:iCs/>
          <w:lang w:val="ru-RU"/>
        </w:rPr>
        <w:t>)</w:t>
      </w:r>
    </w:p>
    <w:p w14:paraId="3F11560A" w14:textId="77777777" w:rsidR="00D116F1" w:rsidRPr="00B62AE2" w:rsidRDefault="00D116F1" w:rsidP="00D116F1">
      <w:pPr>
        <w:rPr>
          <w:rFonts w:eastAsia="Calibri" w:cs="Arial"/>
          <w:lang w:val="sr-Latn-RS"/>
        </w:rPr>
      </w:pPr>
      <w:r w:rsidRPr="00F90468">
        <w:rPr>
          <w:rFonts w:eastAsia="Calibri" w:cs="Arial"/>
          <w:lang w:val="ru-RU"/>
        </w:rPr>
        <w:t>Гарантни</w:t>
      </w:r>
      <w:r w:rsidRPr="00F90468">
        <w:rPr>
          <w:rFonts w:eastAsia="Calibri" w:cs="Arial"/>
          <w:lang w:val="sr-Cyrl-RS"/>
        </w:rPr>
        <w:t xml:space="preserve"> </w:t>
      </w:r>
      <w:r w:rsidRPr="00F90468">
        <w:rPr>
          <w:rFonts w:eastAsia="Calibri" w:cs="Arial"/>
          <w:lang w:val="sr-Cyrl-CS"/>
        </w:rPr>
        <w:t xml:space="preserve">рок </w:t>
      </w:r>
      <w:r w:rsidRPr="00F90468">
        <w:rPr>
          <w:rFonts w:eastAsia="Calibri" w:cs="Arial"/>
          <w:lang w:val="ru-RU"/>
        </w:rPr>
        <w:t xml:space="preserve">траје ___ </w:t>
      </w:r>
      <w:r w:rsidRPr="00F90468">
        <w:rPr>
          <w:rFonts w:eastAsia="Calibri" w:cs="Arial"/>
          <w:lang w:val="sr-Cyrl-CS"/>
        </w:rPr>
        <w:t xml:space="preserve"> </w:t>
      </w:r>
      <w:r w:rsidRPr="00F90468">
        <w:rPr>
          <w:rFonts w:eastAsia="Calibri" w:cs="Arial"/>
          <w:lang w:val="ru-RU"/>
        </w:rPr>
        <w:t xml:space="preserve">(минимално </w:t>
      </w:r>
      <w:r w:rsidRPr="00F90468">
        <w:rPr>
          <w:rFonts w:eastAsia="Calibri" w:cs="Arial"/>
          <w:lang w:val="sr-Cyrl-BA"/>
        </w:rPr>
        <w:t>(број месеци)</w:t>
      </w:r>
      <w:r w:rsidRPr="00F90468">
        <w:rPr>
          <w:rFonts w:eastAsia="Calibri" w:cs="Arial"/>
          <w:lang w:val="ru-RU"/>
        </w:rPr>
        <w:t>) месеца од дана испоруке.</w:t>
      </w:r>
    </w:p>
    <w:p w14:paraId="171E91C8" w14:textId="77777777" w:rsidR="00D116F1" w:rsidRPr="00F90468" w:rsidRDefault="00D116F1" w:rsidP="00D116F1">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D116F1" w:rsidRPr="00F90468" w14:paraId="6ACD2F22" w14:textId="77777777" w:rsidTr="00195A03">
        <w:trPr>
          <w:jc w:val="center"/>
        </w:trPr>
        <w:tc>
          <w:tcPr>
            <w:tcW w:w="3882" w:type="dxa"/>
          </w:tcPr>
          <w:p w14:paraId="0ACB5876" w14:textId="77777777" w:rsidR="00D116F1" w:rsidRPr="00F90468" w:rsidRDefault="00D116F1" w:rsidP="00195A03">
            <w:pPr>
              <w:jc w:val="center"/>
              <w:rPr>
                <w:rFonts w:cs="Arial"/>
                <w:lang w:val="sr-Cyrl-CS"/>
              </w:rPr>
            </w:pPr>
            <w:r w:rsidRPr="00F90468">
              <w:rPr>
                <w:rFonts w:cs="Arial"/>
              </w:rPr>
              <w:t>Датум:</w:t>
            </w:r>
          </w:p>
          <w:p w14:paraId="360D6030" w14:textId="77777777" w:rsidR="00D116F1" w:rsidRPr="00F90468" w:rsidRDefault="00D116F1" w:rsidP="00195A03">
            <w:pPr>
              <w:jc w:val="center"/>
              <w:rPr>
                <w:rFonts w:cs="Arial"/>
                <w:lang w:val="sr-Cyrl-CS"/>
              </w:rPr>
            </w:pPr>
          </w:p>
        </w:tc>
        <w:tc>
          <w:tcPr>
            <w:tcW w:w="2127" w:type="dxa"/>
          </w:tcPr>
          <w:p w14:paraId="3A2FE98E" w14:textId="77777777" w:rsidR="00D116F1" w:rsidRPr="00F90468" w:rsidRDefault="00D116F1" w:rsidP="00195A03">
            <w:pPr>
              <w:jc w:val="center"/>
              <w:rPr>
                <w:rFonts w:cs="Arial"/>
                <w:lang w:val="ru-RU"/>
              </w:rPr>
            </w:pPr>
          </w:p>
        </w:tc>
        <w:tc>
          <w:tcPr>
            <w:tcW w:w="4022" w:type="dxa"/>
          </w:tcPr>
          <w:p w14:paraId="5B1FB770" w14:textId="77777777" w:rsidR="00D116F1" w:rsidRPr="00F90468" w:rsidRDefault="00D116F1" w:rsidP="00195A03">
            <w:pPr>
              <w:jc w:val="center"/>
              <w:rPr>
                <w:rFonts w:cs="Arial"/>
                <w:lang w:val="ru-RU"/>
              </w:rPr>
            </w:pPr>
            <w:r w:rsidRPr="00F90468">
              <w:rPr>
                <w:rFonts w:cs="Arial"/>
                <w:lang w:val="sr-Cyrl-CS"/>
              </w:rPr>
              <w:t>Произвођач</w:t>
            </w:r>
            <w:r w:rsidRPr="00F90468">
              <w:rPr>
                <w:rFonts w:cs="Arial"/>
                <w:lang w:val="ru-RU"/>
              </w:rPr>
              <w:t>:</w:t>
            </w:r>
          </w:p>
        </w:tc>
      </w:tr>
      <w:tr w:rsidR="00D116F1" w:rsidRPr="00F90468" w14:paraId="78F6D884" w14:textId="77777777" w:rsidTr="00195A03">
        <w:trPr>
          <w:jc w:val="center"/>
        </w:trPr>
        <w:tc>
          <w:tcPr>
            <w:tcW w:w="3882" w:type="dxa"/>
          </w:tcPr>
          <w:p w14:paraId="5C961752" w14:textId="77777777" w:rsidR="00D116F1" w:rsidRPr="00F90468" w:rsidRDefault="00D116F1" w:rsidP="00195A03">
            <w:pPr>
              <w:jc w:val="center"/>
              <w:rPr>
                <w:rFonts w:cs="Arial"/>
              </w:rPr>
            </w:pPr>
          </w:p>
        </w:tc>
        <w:tc>
          <w:tcPr>
            <w:tcW w:w="2127" w:type="dxa"/>
          </w:tcPr>
          <w:p w14:paraId="05099B41" w14:textId="77777777" w:rsidR="00D116F1" w:rsidRPr="00F90468" w:rsidRDefault="00D116F1" w:rsidP="00195A03">
            <w:pPr>
              <w:jc w:val="center"/>
              <w:rPr>
                <w:rFonts w:cs="Arial"/>
              </w:rPr>
            </w:pPr>
            <w:r w:rsidRPr="00F90468">
              <w:rPr>
                <w:rFonts w:cs="Arial"/>
              </w:rPr>
              <w:t>М.П.</w:t>
            </w:r>
          </w:p>
        </w:tc>
        <w:tc>
          <w:tcPr>
            <w:tcW w:w="4022" w:type="dxa"/>
          </w:tcPr>
          <w:p w14:paraId="5C95C6C2" w14:textId="77777777" w:rsidR="00D116F1" w:rsidRPr="00F90468" w:rsidRDefault="00D116F1" w:rsidP="00195A03">
            <w:pPr>
              <w:jc w:val="center"/>
              <w:rPr>
                <w:rFonts w:cs="Arial"/>
                <w:lang w:val="ru-RU"/>
              </w:rPr>
            </w:pPr>
          </w:p>
        </w:tc>
      </w:tr>
      <w:tr w:rsidR="00D116F1" w:rsidRPr="00F90468" w14:paraId="7BCBC4C0" w14:textId="77777777" w:rsidTr="00195A03">
        <w:trPr>
          <w:jc w:val="center"/>
        </w:trPr>
        <w:tc>
          <w:tcPr>
            <w:tcW w:w="3882" w:type="dxa"/>
            <w:tcBorders>
              <w:bottom w:val="single" w:sz="4" w:space="0" w:color="auto"/>
            </w:tcBorders>
          </w:tcPr>
          <w:p w14:paraId="30DD2A34" w14:textId="77777777" w:rsidR="00D116F1" w:rsidRPr="00F90468" w:rsidRDefault="00D116F1" w:rsidP="00195A03">
            <w:pPr>
              <w:jc w:val="center"/>
              <w:rPr>
                <w:rFonts w:cs="Arial"/>
              </w:rPr>
            </w:pPr>
          </w:p>
        </w:tc>
        <w:tc>
          <w:tcPr>
            <w:tcW w:w="2127" w:type="dxa"/>
          </w:tcPr>
          <w:p w14:paraId="2FA8D63F" w14:textId="77777777" w:rsidR="00D116F1" w:rsidRPr="00F90468" w:rsidRDefault="00D116F1" w:rsidP="00195A03">
            <w:pPr>
              <w:jc w:val="center"/>
              <w:rPr>
                <w:rFonts w:cs="Arial"/>
                <w:lang w:val="ru-RU"/>
              </w:rPr>
            </w:pPr>
          </w:p>
        </w:tc>
        <w:tc>
          <w:tcPr>
            <w:tcW w:w="4022" w:type="dxa"/>
            <w:tcBorders>
              <w:bottom w:val="single" w:sz="4" w:space="0" w:color="auto"/>
            </w:tcBorders>
          </w:tcPr>
          <w:p w14:paraId="7B30020E" w14:textId="77777777" w:rsidR="00D116F1" w:rsidRPr="00F90468" w:rsidRDefault="00D116F1" w:rsidP="00195A03">
            <w:pPr>
              <w:jc w:val="center"/>
              <w:rPr>
                <w:rFonts w:cs="Arial"/>
                <w:lang w:val="ru-RU"/>
              </w:rPr>
            </w:pPr>
          </w:p>
        </w:tc>
      </w:tr>
    </w:tbl>
    <w:p w14:paraId="2062812E" w14:textId="77777777" w:rsidR="00D97151" w:rsidRPr="00D97151" w:rsidRDefault="00D97151" w:rsidP="00FD1B53">
      <w:pPr>
        <w:rPr>
          <w:rFonts w:cs="Arial"/>
          <w:i/>
          <w:color w:val="FF0000"/>
          <w:lang w:val="ru-RU"/>
        </w:rPr>
      </w:pPr>
    </w:p>
    <w:p w14:paraId="0AACAE79" w14:textId="77777777" w:rsidR="00D116F1" w:rsidRDefault="00D116F1" w:rsidP="00294CC9">
      <w:pPr>
        <w:pStyle w:val="KDObrazac"/>
        <w:spacing w:before="0"/>
        <w:rPr>
          <w:lang w:val="ru-RU"/>
        </w:rPr>
      </w:pPr>
    </w:p>
    <w:p w14:paraId="1145C335" w14:textId="3AF35C3C" w:rsidR="007E7BB8" w:rsidRDefault="007E7BB8" w:rsidP="00294CC9">
      <w:pPr>
        <w:pStyle w:val="KDObrazac"/>
        <w:spacing w:before="0"/>
        <w:rPr>
          <w:lang w:val="sr-Cyrl-RS"/>
        </w:rPr>
      </w:pPr>
      <w:r w:rsidRPr="00E941EA">
        <w:rPr>
          <w:lang w:val="ru-RU"/>
        </w:rPr>
        <w:lastRenderedPageBreak/>
        <w:t xml:space="preserve">ОБРАЗАЦ </w:t>
      </w:r>
      <w:r w:rsidR="00D116F1">
        <w:rPr>
          <w:lang w:val="sr-Cyrl-RS"/>
        </w:rPr>
        <w:t>6</w:t>
      </w:r>
      <w:r w:rsidR="00AD47E5">
        <w:rPr>
          <w:lang w:val="sr-Cyrl-RS"/>
        </w:rPr>
        <w:t>.</w:t>
      </w:r>
    </w:p>
    <w:p w14:paraId="0FF9AA8C" w14:textId="77777777" w:rsidR="00AD47E5" w:rsidRPr="00E941EA" w:rsidRDefault="00AD47E5" w:rsidP="00294CC9">
      <w:pPr>
        <w:pStyle w:val="KDObrazac"/>
        <w:spacing w:before="0"/>
        <w:rPr>
          <w:lang w:val="sr-Cyrl-RS"/>
        </w:rPr>
      </w:pPr>
    </w:p>
    <w:p w14:paraId="1E463D56" w14:textId="55DA1BC0" w:rsidR="00294CC9" w:rsidRPr="00D116F1" w:rsidRDefault="00294CC9" w:rsidP="00294CC9">
      <w:pPr>
        <w:rPr>
          <w:b/>
          <w:lang w:val="ru-RU"/>
        </w:rPr>
      </w:pPr>
      <w:r w:rsidRPr="00D116F1">
        <w:rPr>
          <w:b/>
          <w:lang w:val="ru-RU"/>
        </w:rPr>
        <w:t>ОБРАЗАЦ ТРОШКОВА ПРИПРЕМЕ ПОНУДЕ</w:t>
      </w:r>
    </w:p>
    <w:p w14:paraId="71DA34E6" w14:textId="6B6CC54B" w:rsidR="00AD47E5" w:rsidRDefault="00294CC9" w:rsidP="00294CC9">
      <w:pPr>
        <w:rPr>
          <w:rFonts w:cs="Arial"/>
          <w:lang w:val="ru-RU"/>
        </w:rPr>
      </w:pPr>
      <w:r w:rsidRPr="00E941EA">
        <w:rPr>
          <w:lang w:val="ru-RU"/>
        </w:rPr>
        <w:t xml:space="preserve">за јавну набавку услуга: </w:t>
      </w:r>
      <w:r w:rsidR="00D97151">
        <w:rPr>
          <w:rFonts w:cs="Arial"/>
          <w:b/>
          <w:lang w:val="ru-RU"/>
        </w:rPr>
        <w:t>ПОПРАВКА УРЕЂАЈА ЗА ИСПИТИВАЊЕ ЗАШТИТА</w:t>
      </w:r>
      <w:r w:rsidRPr="00E941EA">
        <w:rPr>
          <w:rFonts w:cs="Arial"/>
          <w:lang w:val="ru-RU"/>
        </w:rPr>
        <w:t xml:space="preserve">, </w:t>
      </w:r>
    </w:p>
    <w:p w14:paraId="651EB1C2" w14:textId="610A7F2C" w:rsidR="00294CC9" w:rsidRPr="00D97151" w:rsidRDefault="00AD47E5" w:rsidP="00294CC9">
      <w:pPr>
        <w:rPr>
          <w:rFonts w:cs="Arial"/>
          <w:b/>
          <w:noProof/>
          <w:lang w:val="sr-Cyrl-CS"/>
        </w:rPr>
      </w:pPr>
      <w:r w:rsidRPr="00D97151">
        <w:rPr>
          <w:rFonts w:cs="Arial"/>
          <w:b/>
          <w:noProof/>
          <w:lang w:val="sr-Cyrl-CS"/>
        </w:rPr>
        <w:t xml:space="preserve">ЈН </w:t>
      </w:r>
      <w:r w:rsidR="00983CF8" w:rsidRPr="00D97151">
        <w:rPr>
          <w:rFonts w:cs="Arial"/>
          <w:b/>
          <w:noProof/>
          <w:lang w:val="sr-Cyrl-CS"/>
        </w:rPr>
        <w:t>3100/</w:t>
      </w:r>
      <w:r w:rsidR="00D97151" w:rsidRPr="00D97151">
        <w:rPr>
          <w:rFonts w:cs="Arial"/>
          <w:b/>
          <w:noProof/>
          <w:lang w:val="sr-Cyrl-CS"/>
        </w:rPr>
        <w:t>0356</w:t>
      </w:r>
      <w:r w:rsidR="00983CF8" w:rsidRPr="00D97151">
        <w:rPr>
          <w:rFonts w:cs="Arial"/>
          <w:b/>
          <w:noProof/>
          <w:lang w:val="sr-Cyrl-CS"/>
        </w:rPr>
        <w:t>/</w:t>
      </w:r>
      <w:r w:rsidR="00D97151" w:rsidRPr="00D97151">
        <w:rPr>
          <w:rFonts w:cs="Arial"/>
          <w:b/>
          <w:noProof/>
          <w:lang w:val="sr-Cyrl-CS"/>
        </w:rPr>
        <w:t>2020</w:t>
      </w:r>
    </w:p>
    <w:p w14:paraId="01565886" w14:textId="659651AA" w:rsidR="00294CC9" w:rsidRPr="00E941EA" w:rsidRDefault="00294CC9" w:rsidP="00294CC9">
      <w:pPr>
        <w:rPr>
          <w:lang w:val="ru-RU"/>
        </w:rPr>
      </w:pPr>
      <w:r w:rsidRPr="00E941EA">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E941EA" w:rsidRDefault="00294CC9" w:rsidP="00294CC9">
      <w:r w:rsidRPr="00E941EA">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E941EA" w14:paraId="70698796" w14:textId="77777777" w:rsidTr="00294CC9">
        <w:trPr>
          <w:trHeight w:val="749"/>
          <w:tblCellSpacing w:w="20" w:type="dxa"/>
        </w:trPr>
        <w:tc>
          <w:tcPr>
            <w:tcW w:w="5323" w:type="dxa"/>
            <w:shd w:val="clear" w:color="auto" w:fill="auto"/>
            <w:vAlign w:val="center"/>
          </w:tcPr>
          <w:p w14:paraId="158BD737" w14:textId="77777777" w:rsidR="00294CC9" w:rsidRPr="00E941EA" w:rsidRDefault="00294CC9" w:rsidP="00294CC9">
            <w:r w:rsidRPr="00E941EA">
              <w:t>трошкови прибављања средстава обезбеђења</w:t>
            </w:r>
          </w:p>
        </w:tc>
        <w:tc>
          <w:tcPr>
            <w:tcW w:w="4260" w:type="dxa"/>
            <w:shd w:val="clear" w:color="auto" w:fill="auto"/>
          </w:tcPr>
          <w:p w14:paraId="30CC1A79" w14:textId="77777777" w:rsidR="00294CC9" w:rsidRPr="00E941EA" w:rsidRDefault="00294CC9" w:rsidP="00294CC9"/>
          <w:p w14:paraId="212054FF" w14:textId="77777777" w:rsidR="00294CC9" w:rsidRPr="00E941EA" w:rsidRDefault="00294CC9" w:rsidP="00294CC9">
            <w:r w:rsidRPr="00E941EA">
              <w:t xml:space="preserve">__________ динара </w:t>
            </w:r>
          </w:p>
        </w:tc>
      </w:tr>
      <w:tr w:rsidR="00E941EA" w:rsidRPr="00E941EA" w14:paraId="05FFBC9E" w14:textId="77777777" w:rsidTr="00294CC9">
        <w:trPr>
          <w:trHeight w:val="307"/>
          <w:tblCellSpacing w:w="20" w:type="dxa"/>
        </w:trPr>
        <w:tc>
          <w:tcPr>
            <w:tcW w:w="5323" w:type="dxa"/>
            <w:shd w:val="clear" w:color="auto" w:fill="auto"/>
            <w:vAlign w:val="center"/>
          </w:tcPr>
          <w:p w14:paraId="1B83743D" w14:textId="77777777" w:rsidR="00294CC9" w:rsidRPr="00E941EA" w:rsidRDefault="00294CC9" w:rsidP="00294CC9">
            <w:r w:rsidRPr="00E941EA">
              <w:t>Укупни трошкови без ПДВ</w:t>
            </w:r>
          </w:p>
        </w:tc>
        <w:tc>
          <w:tcPr>
            <w:tcW w:w="4260" w:type="dxa"/>
            <w:shd w:val="clear" w:color="auto" w:fill="auto"/>
          </w:tcPr>
          <w:p w14:paraId="1D0F0D9F" w14:textId="77777777" w:rsidR="00294CC9" w:rsidRPr="00E941EA" w:rsidRDefault="00294CC9" w:rsidP="00294CC9"/>
          <w:p w14:paraId="658A4ED9" w14:textId="77777777" w:rsidR="00294CC9" w:rsidRPr="00E941EA" w:rsidRDefault="00294CC9" w:rsidP="00294CC9">
            <w:r w:rsidRPr="00E941EA">
              <w:t>__________ динара</w:t>
            </w:r>
          </w:p>
        </w:tc>
      </w:tr>
      <w:tr w:rsidR="00E941EA" w:rsidRPr="00E941EA" w14:paraId="31E1303C" w14:textId="77777777" w:rsidTr="00294CC9">
        <w:trPr>
          <w:trHeight w:val="433"/>
          <w:tblCellSpacing w:w="20" w:type="dxa"/>
        </w:trPr>
        <w:tc>
          <w:tcPr>
            <w:tcW w:w="5323" w:type="dxa"/>
            <w:shd w:val="clear" w:color="auto" w:fill="auto"/>
            <w:vAlign w:val="center"/>
          </w:tcPr>
          <w:p w14:paraId="3EF3AE73" w14:textId="77777777" w:rsidR="00294CC9" w:rsidRPr="00E941EA" w:rsidRDefault="00294CC9" w:rsidP="00294CC9">
            <w:r w:rsidRPr="00E941EA">
              <w:t>ПДВ</w:t>
            </w:r>
          </w:p>
        </w:tc>
        <w:tc>
          <w:tcPr>
            <w:tcW w:w="4260" w:type="dxa"/>
            <w:shd w:val="clear" w:color="auto" w:fill="auto"/>
          </w:tcPr>
          <w:p w14:paraId="25783C55" w14:textId="77777777" w:rsidR="00294CC9" w:rsidRPr="00E941EA" w:rsidRDefault="00294CC9" w:rsidP="00294CC9"/>
          <w:p w14:paraId="10AF5875" w14:textId="77777777" w:rsidR="00294CC9" w:rsidRPr="00E941EA" w:rsidRDefault="00294CC9" w:rsidP="00294CC9">
            <w:r w:rsidRPr="00E941EA">
              <w:t>__________ динара</w:t>
            </w:r>
          </w:p>
        </w:tc>
      </w:tr>
      <w:tr w:rsidR="00E941EA" w:rsidRPr="00E941EA" w14:paraId="58A6570D" w14:textId="77777777" w:rsidTr="00294CC9">
        <w:trPr>
          <w:trHeight w:val="190"/>
          <w:tblCellSpacing w:w="20" w:type="dxa"/>
        </w:trPr>
        <w:tc>
          <w:tcPr>
            <w:tcW w:w="5323" w:type="dxa"/>
            <w:shd w:val="clear" w:color="auto" w:fill="auto"/>
          </w:tcPr>
          <w:p w14:paraId="27043C53" w14:textId="77777777" w:rsidR="00294CC9" w:rsidRPr="00E941EA" w:rsidRDefault="00294CC9" w:rsidP="00294CC9"/>
          <w:p w14:paraId="688AFD6A" w14:textId="77777777" w:rsidR="00294CC9" w:rsidRPr="00E941EA" w:rsidRDefault="00294CC9" w:rsidP="00294CC9">
            <w:r w:rsidRPr="00E941EA">
              <w:t>Укупни  трошкови са ПДВ</w:t>
            </w:r>
          </w:p>
        </w:tc>
        <w:tc>
          <w:tcPr>
            <w:tcW w:w="4260" w:type="dxa"/>
            <w:shd w:val="clear" w:color="auto" w:fill="auto"/>
          </w:tcPr>
          <w:p w14:paraId="3728AD5D" w14:textId="77777777" w:rsidR="00294CC9" w:rsidRPr="00E941EA" w:rsidRDefault="00294CC9" w:rsidP="00294CC9"/>
          <w:p w14:paraId="2E8FAB2B" w14:textId="77777777" w:rsidR="00294CC9" w:rsidRPr="00E941EA" w:rsidRDefault="00294CC9" w:rsidP="00294CC9">
            <w:r w:rsidRPr="00E941EA">
              <w:t>__________ динара</w:t>
            </w:r>
          </w:p>
        </w:tc>
      </w:tr>
    </w:tbl>
    <w:p w14:paraId="77E41FD6" w14:textId="3A5C4D7A" w:rsidR="00294CC9" w:rsidRPr="00E941EA" w:rsidRDefault="00294CC9" w:rsidP="00294CC9">
      <w:r w:rsidRPr="00E941EA">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E941EA">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7EF8BAA9" w14:textId="77777777" w:rsidTr="00294CC9">
        <w:trPr>
          <w:jc w:val="center"/>
        </w:trPr>
        <w:tc>
          <w:tcPr>
            <w:tcW w:w="3882" w:type="dxa"/>
          </w:tcPr>
          <w:p w14:paraId="05A65B65" w14:textId="7D9B9D73" w:rsidR="00294CC9" w:rsidRPr="00E941EA" w:rsidRDefault="00294CC9" w:rsidP="00294CC9">
            <w:r w:rsidRPr="00E941EA">
              <w:rPr>
                <w:lang w:val="sr-Cyrl-RS"/>
              </w:rPr>
              <w:t xml:space="preserve">                   </w:t>
            </w:r>
            <w:r w:rsidRPr="00E941EA">
              <w:t>Датум:</w:t>
            </w:r>
          </w:p>
        </w:tc>
        <w:tc>
          <w:tcPr>
            <w:tcW w:w="2127" w:type="dxa"/>
          </w:tcPr>
          <w:p w14:paraId="5A0CDCEC" w14:textId="77777777" w:rsidR="00294CC9" w:rsidRPr="00E941EA" w:rsidRDefault="00294CC9" w:rsidP="00294CC9"/>
        </w:tc>
        <w:tc>
          <w:tcPr>
            <w:tcW w:w="4022" w:type="dxa"/>
          </w:tcPr>
          <w:p w14:paraId="3A844285" w14:textId="55F4328C" w:rsidR="00294CC9" w:rsidRPr="00E941EA" w:rsidRDefault="00294CC9" w:rsidP="00294CC9">
            <w:r w:rsidRPr="00E941EA">
              <w:rPr>
                <w:lang w:val="sr-Cyrl-RS"/>
              </w:rPr>
              <w:t xml:space="preserve">                 </w:t>
            </w:r>
            <w:r w:rsidRPr="00E941EA">
              <w:t>Понуђач</w:t>
            </w:r>
          </w:p>
        </w:tc>
      </w:tr>
      <w:tr w:rsidR="00E941EA" w:rsidRPr="00E941EA" w14:paraId="3E419C3C" w14:textId="77777777" w:rsidTr="00294CC9">
        <w:trPr>
          <w:jc w:val="center"/>
        </w:trPr>
        <w:tc>
          <w:tcPr>
            <w:tcW w:w="3882" w:type="dxa"/>
          </w:tcPr>
          <w:p w14:paraId="271DD723" w14:textId="77777777" w:rsidR="00294CC9" w:rsidRPr="00E941EA" w:rsidRDefault="00294CC9" w:rsidP="00294CC9"/>
        </w:tc>
        <w:tc>
          <w:tcPr>
            <w:tcW w:w="2127" w:type="dxa"/>
          </w:tcPr>
          <w:p w14:paraId="3ED3295D" w14:textId="77777777" w:rsidR="00294CC9" w:rsidRPr="00E941EA" w:rsidRDefault="00294CC9" w:rsidP="00294CC9">
            <w:r w:rsidRPr="00E941EA">
              <w:t>М.П.</w:t>
            </w:r>
          </w:p>
        </w:tc>
        <w:tc>
          <w:tcPr>
            <w:tcW w:w="4022" w:type="dxa"/>
          </w:tcPr>
          <w:p w14:paraId="45E6B1D9" w14:textId="77777777" w:rsidR="00294CC9" w:rsidRPr="00E941EA" w:rsidRDefault="00294CC9" w:rsidP="00294CC9"/>
        </w:tc>
      </w:tr>
      <w:tr w:rsidR="00E941EA" w:rsidRPr="00E941EA" w14:paraId="76193BF9" w14:textId="77777777" w:rsidTr="00294CC9">
        <w:trPr>
          <w:jc w:val="center"/>
        </w:trPr>
        <w:tc>
          <w:tcPr>
            <w:tcW w:w="3882" w:type="dxa"/>
            <w:tcBorders>
              <w:bottom w:val="single" w:sz="4" w:space="0" w:color="auto"/>
            </w:tcBorders>
          </w:tcPr>
          <w:p w14:paraId="761391CB" w14:textId="77777777" w:rsidR="00294CC9" w:rsidRPr="00E941EA" w:rsidRDefault="00294CC9" w:rsidP="00294CC9"/>
        </w:tc>
        <w:tc>
          <w:tcPr>
            <w:tcW w:w="2127" w:type="dxa"/>
          </w:tcPr>
          <w:p w14:paraId="67CD1D71" w14:textId="77777777" w:rsidR="00294CC9" w:rsidRPr="00E941EA" w:rsidRDefault="00294CC9" w:rsidP="00294CC9"/>
        </w:tc>
        <w:tc>
          <w:tcPr>
            <w:tcW w:w="4022" w:type="dxa"/>
            <w:tcBorders>
              <w:bottom w:val="single" w:sz="4" w:space="0" w:color="auto"/>
            </w:tcBorders>
          </w:tcPr>
          <w:p w14:paraId="42EF6C44" w14:textId="77777777" w:rsidR="00294CC9" w:rsidRPr="00E941EA" w:rsidRDefault="00294CC9" w:rsidP="00294CC9"/>
        </w:tc>
      </w:tr>
      <w:tr w:rsidR="00E941EA" w:rsidRPr="00E941EA" w14:paraId="1CE89E0B" w14:textId="77777777" w:rsidTr="00294CC9">
        <w:trPr>
          <w:trHeight w:val="389"/>
          <w:jc w:val="center"/>
        </w:trPr>
        <w:tc>
          <w:tcPr>
            <w:tcW w:w="3882" w:type="dxa"/>
            <w:tcBorders>
              <w:top w:val="single" w:sz="4" w:space="0" w:color="auto"/>
            </w:tcBorders>
          </w:tcPr>
          <w:p w14:paraId="411EC667" w14:textId="77777777" w:rsidR="00294CC9" w:rsidRPr="00E941EA" w:rsidRDefault="00294CC9" w:rsidP="00294CC9"/>
        </w:tc>
        <w:tc>
          <w:tcPr>
            <w:tcW w:w="2127" w:type="dxa"/>
          </w:tcPr>
          <w:p w14:paraId="54AE3C80" w14:textId="77777777" w:rsidR="00294CC9" w:rsidRPr="00E941EA" w:rsidRDefault="00294CC9" w:rsidP="00294CC9"/>
        </w:tc>
        <w:tc>
          <w:tcPr>
            <w:tcW w:w="4022" w:type="dxa"/>
            <w:tcBorders>
              <w:top w:val="single" w:sz="4" w:space="0" w:color="auto"/>
            </w:tcBorders>
          </w:tcPr>
          <w:p w14:paraId="3B53E799" w14:textId="77777777" w:rsidR="00294CC9" w:rsidRPr="00E941EA" w:rsidRDefault="00294CC9" w:rsidP="00294CC9"/>
        </w:tc>
      </w:tr>
    </w:tbl>
    <w:p w14:paraId="2303CE16" w14:textId="77777777" w:rsidR="00294CC9" w:rsidRPr="00E941EA" w:rsidRDefault="00294CC9" w:rsidP="00294CC9">
      <w:r w:rsidRPr="00E941EA">
        <w:t>Напомена:</w:t>
      </w:r>
    </w:p>
    <w:p w14:paraId="6405DD69" w14:textId="77777777" w:rsidR="00294CC9" w:rsidRPr="00E941EA" w:rsidRDefault="00294CC9" w:rsidP="00294CC9">
      <w:pPr>
        <w:rPr>
          <w:lang w:val="ru-RU"/>
        </w:rPr>
      </w:pPr>
      <w:r w:rsidRPr="00E941EA">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E941EA" w:rsidRDefault="00294CC9" w:rsidP="00294CC9">
      <w:pPr>
        <w:rPr>
          <w:lang w:val="ru-RU"/>
        </w:rPr>
      </w:pPr>
      <w:r w:rsidRPr="00E941EA">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E941EA" w:rsidRDefault="00294CC9" w:rsidP="00294CC9">
      <w:pPr>
        <w:rPr>
          <w:lang w:val="ru-RU"/>
        </w:rPr>
      </w:pPr>
      <w:r w:rsidRPr="00E941EA">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E941EA" w:rsidRDefault="00294CC9" w:rsidP="00294CC9">
      <w:pPr>
        <w:rPr>
          <w:rFonts w:eastAsia="TimesNewRomanPS-BoldMT"/>
          <w:lang w:val="ru-RU"/>
        </w:rPr>
      </w:pPr>
      <w:r w:rsidRPr="00E941EA">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0E11C5B2" w14:textId="48765074" w:rsidR="00AD47E5" w:rsidRDefault="00294CC9" w:rsidP="00AD47E5">
      <w:pPr>
        <w:pStyle w:val="KDObrazac"/>
        <w:spacing w:before="0"/>
        <w:rPr>
          <w:lang w:val="sr-Cyrl-RS"/>
        </w:rPr>
      </w:pPr>
      <w:r w:rsidRPr="00E941EA">
        <w:rPr>
          <w:lang w:val="ru-RU"/>
        </w:rPr>
        <w:br w:type="page"/>
      </w:r>
      <w:r w:rsidR="00AD47E5" w:rsidRPr="00E941EA">
        <w:rPr>
          <w:lang w:val="ru-RU"/>
        </w:rPr>
        <w:lastRenderedPageBreak/>
        <w:t xml:space="preserve">ОБРАЗАЦ </w:t>
      </w:r>
      <w:r w:rsidR="00D116F1">
        <w:rPr>
          <w:lang w:val="sr-Cyrl-RS"/>
        </w:rPr>
        <w:t>7</w:t>
      </w:r>
      <w:r w:rsidR="00AD47E5">
        <w:rPr>
          <w:lang w:val="sr-Cyrl-RS"/>
        </w:rPr>
        <w:t>.</w:t>
      </w:r>
    </w:p>
    <w:p w14:paraId="0B940AEF" w14:textId="6962CAFA" w:rsidR="00294CC9" w:rsidRPr="00AD47E5" w:rsidRDefault="00294CC9" w:rsidP="00294CC9">
      <w:pPr>
        <w:rPr>
          <w:lang w:val="ru-RU"/>
        </w:rPr>
      </w:pPr>
    </w:p>
    <w:p w14:paraId="0852C51F" w14:textId="77777777" w:rsidR="00294CC9" w:rsidRPr="00AD47E5" w:rsidRDefault="00294CC9" w:rsidP="00294CC9">
      <w:pPr>
        <w:rPr>
          <w:b/>
          <w:lang w:val="ru-RU"/>
        </w:rPr>
      </w:pPr>
      <w:r w:rsidRPr="00AD47E5">
        <w:rPr>
          <w:b/>
          <w:lang w:val="ru-RU"/>
        </w:rPr>
        <w:t>СПОРАЗУМ  УЧЕСНИКА ЗАЈЕДНИЧКЕ ПОНУДЕ</w:t>
      </w:r>
    </w:p>
    <w:p w14:paraId="6A60F280" w14:textId="77777777" w:rsidR="00294CC9" w:rsidRPr="00E941EA" w:rsidRDefault="00294CC9" w:rsidP="00294CC9">
      <w:pPr>
        <w:rPr>
          <w:lang w:val="ru-RU"/>
        </w:rPr>
      </w:pPr>
    </w:p>
    <w:p w14:paraId="24441A34" w14:textId="77777777" w:rsidR="00294CC9" w:rsidRPr="00E941EA" w:rsidRDefault="00294CC9" w:rsidP="00294CC9">
      <w:pPr>
        <w:rPr>
          <w:lang w:val="ru-RU"/>
        </w:rPr>
      </w:pPr>
      <w:r w:rsidRPr="00E941EA">
        <w:rPr>
          <w:lang w:val="ru-RU"/>
        </w:rPr>
        <w:t xml:space="preserve">На основу члана 81. Закона о јавним набавкама </w:t>
      </w:r>
      <w:r w:rsidRPr="00E941EA">
        <w:rPr>
          <w:rFonts w:eastAsia="TimesNewRomanPSMT"/>
          <w:lang w:val="ru-RU"/>
        </w:rPr>
        <w:t>(„Сл. гласник РС” бр. 124/2012, 14/15, 68/15</w:t>
      </w:r>
      <w:r w:rsidRPr="00E941EA">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E941EA" w:rsidRPr="00E941EA"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E941EA" w:rsidRDefault="00294CC9" w:rsidP="00294CC9">
            <w:r w:rsidRPr="00E941EA">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E941EA" w:rsidRDefault="00294CC9" w:rsidP="00294CC9">
            <w:pPr>
              <w:rPr>
                <w:lang w:val="ru-RU"/>
              </w:rPr>
            </w:pPr>
            <w:r w:rsidRPr="00E941EA">
              <w:rPr>
                <w:lang w:val="ru-RU"/>
              </w:rPr>
              <w:t>НАЗИВ И СЕДИШТЕ ЧЛАНА ГРУПЕ ПОНУЂАЧА</w:t>
            </w:r>
          </w:p>
          <w:p w14:paraId="4D209B2C" w14:textId="77777777" w:rsidR="00294CC9" w:rsidRPr="00E941EA" w:rsidRDefault="00294CC9" w:rsidP="00294CC9">
            <w:pPr>
              <w:rPr>
                <w:lang w:val="ru-RU"/>
              </w:rPr>
            </w:pPr>
          </w:p>
        </w:tc>
      </w:tr>
      <w:tr w:rsidR="00E941EA" w:rsidRPr="00E941EA"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E941EA" w:rsidRDefault="00294CC9" w:rsidP="00294CC9">
            <w:pPr>
              <w:rPr>
                <w:lang w:val="ru-RU"/>
              </w:rPr>
            </w:pPr>
            <w:r w:rsidRPr="00E941EA">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E941EA" w:rsidRDefault="00294CC9" w:rsidP="00294CC9">
            <w:pPr>
              <w:rPr>
                <w:lang w:val="ru-RU"/>
              </w:rPr>
            </w:pPr>
          </w:p>
        </w:tc>
      </w:tr>
      <w:tr w:rsidR="00E941EA" w:rsidRPr="00E941EA"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E941EA" w:rsidRDefault="00294CC9" w:rsidP="00294CC9">
            <w:pPr>
              <w:rPr>
                <w:lang w:val="ru-RU"/>
              </w:rPr>
            </w:pPr>
            <w:r w:rsidRPr="00E941EA">
              <w:rPr>
                <w:lang w:val="ru-RU"/>
              </w:rPr>
              <w:t xml:space="preserve">2. </w:t>
            </w:r>
            <w:r w:rsidRPr="00E941EA">
              <w:t>O</w:t>
            </w:r>
            <w:r w:rsidRPr="00E941EA">
              <w:rPr>
                <w:lang w:val="ru-RU"/>
              </w:rPr>
              <w:t>пис послова сваког од понуђача из групе понуђача у извршењу уговора:</w:t>
            </w:r>
          </w:p>
          <w:p w14:paraId="508F9E39" w14:textId="77777777" w:rsidR="00294CC9" w:rsidRPr="00E941EA" w:rsidRDefault="00294CC9" w:rsidP="00294CC9">
            <w:pPr>
              <w:rPr>
                <w:lang w:val="ru-RU"/>
              </w:rPr>
            </w:pPr>
          </w:p>
          <w:p w14:paraId="30B5BF4F" w14:textId="77777777" w:rsidR="00294CC9" w:rsidRPr="00E941EA" w:rsidRDefault="00294CC9" w:rsidP="00294CC9">
            <w:pPr>
              <w:rPr>
                <w:lang w:val="ru-RU"/>
              </w:rPr>
            </w:pPr>
          </w:p>
          <w:p w14:paraId="477901EE" w14:textId="77777777" w:rsidR="00294CC9" w:rsidRPr="00E941EA"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E941EA" w:rsidRDefault="00294CC9" w:rsidP="00294CC9">
            <w:pPr>
              <w:rPr>
                <w:lang w:val="ru-RU"/>
              </w:rPr>
            </w:pPr>
          </w:p>
        </w:tc>
      </w:tr>
      <w:tr w:rsidR="00E941EA" w:rsidRPr="00E941EA"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E941EA" w:rsidRDefault="00294CC9" w:rsidP="00294CC9">
            <w:r w:rsidRPr="00E941EA">
              <w:t>3.Друго:</w:t>
            </w:r>
          </w:p>
          <w:p w14:paraId="41A414A6" w14:textId="77777777" w:rsidR="00294CC9" w:rsidRPr="00E941EA" w:rsidRDefault="00294CC9" w:rsidP="00294CC9"/>
          <w:p w14:paraId="4EB8F8C0" w14:textId="77777777" w:rsidR="00294CC9" w:rsidRPr="00E941EA" w:rsidRDefault="00294CC9" w:rsidP="00294CC9"/>
          <w:p w14:paraId="292BAC6D" w14:textId="77777777" w:rsidR="00294CC9" w:rsidRPr="00E941EA" w:rsidRDefault="00294CC9" w:rsidP="00294CC9"/>
          <w:p w14:paraId="0B82A0CD" w14:textId="77777777" w:rsidR="00294CC9" w:rsidRPr="00E941EA" w:rsidRDefault="00294CC9" w:rsidP="00294CC9"/>
          <w:p w14:paraId="2D5F8BBA" w14:textId="77777777" w:rsidR="00294CC9" w:rsidRPr="00E941EA"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E941EA" w:rsidRDefault="00294CC9" w:rsidP="00294CC9"/>
        </w:tc>
      </w:tr>
    </w:tbl>
    <w:p w14:paraId="11C4DEBE" w14:textId="77777777" w:rsidR="00294CC9" w:rsidRPr="00E941EA" w:rsidRDefault="00294CC9" w:rsidP="00294CC9"/>
    <w:p w14:paraId="48A1CEFA" w14:textId="77777777" w:rsidR="00294CC9" w:rsidRPr="00E941EA" w:rsidRDefault="00294CC9" w:rsidP="00294CC9">
      <w:r w:rsidRPr="00E941EA">
        <w:t xml:space="preserve">                                      </w:t>
      </w:r>
    </w:p>
    <w:p w14:paraId="028E3041" w14:textId="77777777" w:rsidR="00294CC9" w:rsidRPr="00E941EA" w:rsidRDefault="00294CC9" w:rsidP="00294CC9">
      <w:pPr>
        <w:rPr>
          <w:lang w:val="ru-RU"/>
        </w:rPr>
      </w:pPr>
      <w:r w:rsidRPr="00E941EA">
        <w:rPr>
          <w:lang w:val="ru-RU"/>
        </w:rPr>
        <w:t>Потпис одговорног лица члана групе понуђача:</w:t>
      </w:r>
    </w:p>
    <w:p w14:paraId="23DDE284" w14:textId="77777777" w:rsidR="00294CC9" w:rsidRPr="00E941EA" w:rsidRDefault="00294CC9" w:rsidP="00294CC9">
      <w:pPr>
        <w:rPr>
          <w:lang w:val="ru-RU"/>
        </w:rPr>
      </w:pPr>
      <w:r w:rsidRPr="00E941EA">
        <w:rPr>
          <w:lang w:val="ru-RU"/>
        </w:rPr>
        <w:t>______________________</w:t>
      </w:r>
    </w:p>
    <w:p w14:paraId="12479E93" w14:textId="77777777" w:rsidR="00294CC9" w:rsidRPr="00E941EA" w:rsidRDefault="00294CC9" w:rsidP="00294CC9">
      <w:pPr>
        <w:rPr>
          <w:lang w:val="ru-RU"/>
        </w:rPr>
      </w:pPr>
      <w:r w:rsidRPr="00E941EA">
        <w:rPr>
          <w:lang w:val="ru-RU"/>
        </w:rPr>
        <w:t xml:space="preserve">                                       м.п.</w:t>
      </w:r>
    </w:p>
    <w:p w14:paraId="609B35DB" w14:textId="77777777" w:rsidR="00294CC9" w:rsidRPr="00E941EA" w:rsidRDefault="00294CC9" w:rsidP="00294CC9">
      <w:pPr>
        <w:rPr>
          <w:lang w:val="ru-RU"/>
        </w:rPr>
      </w:pPr>
      <w:r w:rsidRPr="00E941EA">
        <w:rPr>
          <w:lang w:val="ru-RU"/>
        </w:rPr>
        <w:t>Потпис одговорног лица члана групе понуђача:</w:t>
      </w:r>
    </w:p>
    <w:p w14:paraId="3D6E0533" w14:textId="77777777" w:rsidR="00294CC9" w:rsidRPr="00E941EA" w:rsidRDefault="00294CC9" w:rsidP="00294CC9">
      <w:pPr>
        <w:rPr>
          <w:lang w:val="ru-RU"/>
        </w:rPr>
      </w:pPr>
      <w:r w:rsidRPr="00E941EA">
        <w:rPr>
          <w:lang w:val="ru-RU"/>
        </w:rPr>
        <w:t>______________________</w:t>
      </w:r>
    </w:p>
    <w:p w14:paraId="40CA4BEC" w14:textId="77777777" w:rsidR="00294CC9" w:rsidRPr="00E941EA" w:rsidRDefault="00294CC9" w:rsidP="00294CC9">
      <w:pPr>
        <w:rPr>
          <w:lang w:val="ru-RU"/>
        </w:rPr>
      </w:pPr>
      <w:r w:rsidRPr="00E941EA">
        <w:rPr>
          <w:lang w:val="ru-RU"/>
        </w:rPr>
        <w:t xml:space="preserve">                                       м.п.</w:t>
      </w:r>
    </w:p>
    <w:p w14:paraId="2BCF60C5" w14:textId="77777777" w:rsidR="00294CC9" w:rsidRPr="00E941EA" w:rsidRDefault="00294CC9" w:rsidP="00294CC9">
      <w:pPr>
        <w:rPr>
          <w:lang w:val="ru-RU"/>
        </w:rPr>
      </w:pPr>
      <w:r w:rsidRPr="00E941EA">
        <w:rPr>
          <w:lang w:val="ru-RU"/>
        </w:rPr>
        <w:t xml:space="preserve">        Датум:                                                                                                      </w:t>
      </w:r>
    </w:p>
    <w:p w14:paraId="4DC03CB5" w14:textId="77777777" w:rsidR="00294CC9" w:rsidRPr="00E941EA" w:rsidRDefault="00294CC9" w:rsidP="00294CC9">
      <w:pPr>
        <w:rPr>
          <w:lang w:val="ru-RU"/>
        </w:rPr>
      </w:pPr>
      <w:r w:rsidRPr="00E941EA">
        <w:rPr>
          <w:lang w:val="ru-RU"/>
        </w:rPr>
        <w:t xml:space="preserve">___________                         </w:t>
      </w:r>
    </w:p>
    <w:p w14:paraId="62E5CF1B" w14:textId="77777777" w:rsidR="00294CC9" w:rsidRPr="00E941EA" w:rsidRDefault="00294CC9" w:rsidP="00294CC9">
      <w:pPr>
        <w:rPr>
          <w:lang w:val="ru-RU"/>
        </w:rPr>
      </w:pPr>
    </w:p>
    <w:p w14:paraId="5C1227B4" w14:textId="77777777" w:rsidR="00294CC9" w:rsidRPr="00E941EA" w:rsidRDefault="00294CC9" w:rsidP="00294CC9">
      <w:pPr>
        <w:rPr>
          <w:lang w:val="ru-RU"/>
        </w:rPr>
      </w:pPr>
    </w:p>
    <w:p w14:paraId="104C9971" w14:textId="77777777" w:rsidR="001B50DE" w:rsidRDefault="001B50DE" w:rsidP="007302F9">
      <w:pPr>
        <w:pStyle w:val="KDObrazac"/>
        <w:spacing w:before="0"/>
        <w:rPr>
          <w:lang w:val="sr-Cyrl-RS"/>
        </w:rPr>
      </w:pPr>
    </w:p>
    <w:p w14:paraId="5D2C2F24" w14:textId="7E0B716B" w:rsidR="001B50DE" w:rsidRDefault="001B50DE" w:rsidP="001B50DE">
      <w:pPr>
        <w:pStyle w:val="KDObrazac"/>
        <w:spacing w:before="0"/>
        <w:rPr>
          <w:lang w:val="sr-Cyrl-RS"/>
        </w:rPr>
      </w:pPr>
      <w:r w:rsidRPr="00E941EA">
        <w:rPr>
          <w:lang w:val="ru-RU"/>
        </w:rPr>
        <w:lastRenderedPageBreak/>
        <w:t xml:space="preserve">ОБРАЗАЦ </w:t>
      </w:r>
      <w:r w:rsidR="00D116F1">
        <w:rPr>
          <w:lang w:val="sr-Cyrl-RS"/>
        </w:rPr>
        <w:t>8</w:t>
      </w:r>
      <w:r>
        <w:rPr>
          <w:lang w:val="sr-Cyrl-RS"/>
        </w:rPr>
        <w:t>.</w:t>
      </w:r>
    </w:p>
    <w:p w14:paraId="0A566538" w14:textId="65A745C3" w:rsidR="007302F9" w:rsidRPr="001B50DE" w:rsidRDefault="007302F9" w:rsidP="007302F9">
      <w:pPr>
        <w:pStyle w:val="KDObrazac"/>
        <w:spacing w:before="0"/>
        <w:rPr>
          <w:b w:val="0"/>
          <w:lang w:val="sr-Cyrl-CS"/>
        </w:rPr>
      </w:pPr>
    </w:p>
    <w:p w14:paraId="2F75C380" w14:textId="77777777" w:rsidR="007302F9" w:rsidRPr="00E941EA" w:rsidRDefault="007302F9" w:rsidP="007302F9">
      <w:pPr>
        <w:rPr>
          <w:rFonts w:cs="Arial"/>
        </w:rPr>
      </w:pPr>
    </w:p>
    <w:p w14:paraId="53D9DB24" w14:textId="77777777" w:rsidR="007302F9" w:rsidRPr="00E941EA" w:rsidRDefault="007302F9" w:rsidP="007302F9">
      <w:pPr>
        <w:spacing w:before="0"/>
        <w:rPr>
          <w:rFonts w:cs="Arial"/>
        </w:rPr>
      </w:pPr>
    </w:p>
    <w:p w14:paraId="67B8E584"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B49F94E" w14:textId="77777777" w:rsidR="007302F9" w:rsidRPr="00E941EA" w:rsidRDefault="007302F9" w:rsidP="007302F9">
      <w:pPr>
        <w:spacing w:before="0"/>
        <w:rPr>
          <w:rFonts w:cs="Arial"/>
          <w:lang w:val="ru-RU"/>
        </w:rPr>
      </w:pPr>
    </w:p>
    <w:p w14:paraId="1FEE04F2" w14:textId="77777777" w:rsidR="007302F9" w:rsidRPr="00E941EA" w:rsidRDefault="007302F9" w:rsidP="007302F9">
      <w:pPr>
        <w:spacing w:before="0"/>
        <w:rPr>
          <w:rFonts w:cs="Arial"/>
          <w:lang w:val="ru-RU"/>
        </w:rPr>
      </w:pPr>
      <w:r w:rsidRPr="00E941EA">
        <w:rPr>
          <w:rFonts w:cs="Arial"/>
          <w:lang w:val="ru-RU"/>
        </w:rPr>
        <w:t>ДУЖНИК:  …………………………………………………………………………........................</w:t>
      </w:r>
    </w:p>
    <w:p w14:paraId="09408911"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0BD6F9CA"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51397F1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25CD84DA" w14:textId="77777777" w:rsidR="007302F9" w:rsidRPr="00E941EA" w:rsidRDefault="007302F9" w:rsidP="007302F9">
      <w:pPr>
        <w:spacing w:before="0"/>
        <w:rPr>
          <w:rFonts w:cs="Arial"/>
        </w:rPr>
      </w:pPr>
      <w:r w:rsidRPr="00E941EA">
        <w:rPr>
          <w:rFonts w:cs="Arial"/>
        </w:rPr>
        <w:t>ПИБ ДУЖНИКА (Понуђача): ........................................................................................</w:t>
      </w:r>
    </w:p>
    <w:p w14:paraId="586E5D76" w14:textId="77777777" w:rsidR="007302F9" w:rsidRPr="00E941EA" w:rsidRDefault="007302F9" w:rsidP="007302F9">
      <w:pPr>
        <w:spacing w:before="0"/>
        <w:rPr>
          <w:rFonts w:cs="Arial"/>
        </w:rPr>
      </w:pPr>
    </w:p>
    <w:p w14:paraId="1D044F89"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496C022D" w14:textId="77777777" w:rsidR="007302F9" w:rsidRPr="00E941EA" w:rsidRDefault="007302F9" w:rsidP="007302F9">
      <w:pPr>
        <w:spacing w:before="0"/>
        <w:rPr>
          <w:rFonts w:cs="Arial"/>
          <w:lang w:val="ru-RU"/>
        </w:rPr>
      </w:pPr>
    </w:p>
    <w:p w14:paraId="4F9C5628" w14:textId="77777777" w:rsidR="007302F9" w:rsidRPr="00E941EA" w:rsidRDefault="007302F9" w:rsidP="007302F9">
      <w:pPr>
        <w:spacing w:before="0"/>
        <w:rPr>
          <w:rFonts w:cs="Arial"/>
          <w:lang w:val="ru-RU"/>
        </w:rPr>
      </w:pPr>
    </w:p>
    <w:p w14:paraId="3BA22641"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56A270C4" w14:textId="77777777" w:rsidR="007302F9" w:rsidRPr="00E941EA" w:rsidRDefault="007302F9" w:rsidP="007302F9">
      <w:pPr>
        <w:spacing w:before="0"/>
        <w:jc w:val="center"/>
        <w:rPr>
          <w:rFonts w:cs="Arial"/>
          <w:b/>
          <w:lang w:val="ru-RU"/>
        </w:rPr>
      </w:pPr>
    </w:p>
    <w:p w14:paraId="30CCF149" w14:textId="19F14D3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E941EA">
        <w:rPr>
          <w:rFonts w:cs="Arial"/>
          <w:b w:val="0"/>
          <w:sz w:val="22"/>
          <w:szCs w:val="22"/>
        </w:rPr>
        <w:t xml:space="preserve">Тек. рачуна: 160-700-13 Banka Intesa, </w:t>
      </w:r>
    </w:p>
    <w:p w14:paraId="41514E71" w14:textId="77777777"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73B257B" w14:textId="77777777" w:rsidR="007302F9" w:rsidRPr="00E941EA" w:rsidRDefault="007302F9" w:rsidP="007302F9">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319D71E" w14:textId="6ABDAB60" w:rsidR="007302F9" w:rsidRPr="00E941EA" w:rsidRDefault="007302F9" w:rsidP="007302F9">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00427202"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w:t>
      </w:r>
      <w:r w:rsidR="00D97151">
        <w:rPr>
          <w:rFonts w:eastAsia="Calibri" w:cs="Arial"/>
          <w:lang w:val="sr-Cyrl-RS"/>
        </w:rPr>
        <w:t xml:space="preserve"> овог</w:t>
      </w:r>
      <w:r w:rsidRPr="00E941EA">
        <w:rPr>
          <w:rFonts w:eastAsia="Calibri" w:cs="Arial"/>
          <w:lang w:val="sr-Cyrl-RS"/>
        </w:rPr>
        <w:t xml:space="preserve"> рока важења понуде има за последицу и продужење рока важења менице и меничног овлашћења за исти број дана</w:t>
      </w:r>
      <w:r w:rsidRPr="00E941EA">
        <w:rPr>
          <w:rFonts w:cs="Arial"/>
          <w:lang w:val="sr-Cyrl-RS"/>
        </w:rPr>
        <w:t>.</w:t>
      </w:r>
    </w:p>
    <w:p w14:paraId="715E8844" w14:textId="77777777" w:rsidR="007302F9" w:rsidRPr="00E941EA" w:rsidRDefault="007302F9" w:rsidP="007302F9">
      <w:pPr>
        <w:spacing w:before="0"/>
        <w:rPr>
          <w:rFonts w:cs="Arial"/>
          <w:lang w:val="sr-Cyrl-RS"/>
        </w:rPr>
      </w:pPr>
    </w:p>
    <w:p w14:paraId="529E87E5"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26D04B50" w14:textId="77777777" w:rsidR="007302F9" w:rsidRPr="00E941EA" w:rsidRDefault="007302F9" w:rsidP="007302F9">
      <w:pPr>
        <w:pStyle w:val="Default"/>
        <w:spacing w:before="0"/>
        <w:rPr>
          <w:rFonts w:ascii="Arial" w:hAnsi="Arial" w:cs="Arial"/>
          <w:color w:val="auto"/>
          <w:sz w:val="22"/>
          <w:szCs w:val="22"/>
          <w:lang w:val="sr-Cyrl-CS"/>
        </w:rPr>
      </w:pPr>
    </w:p>
    <w:p w14:paraId="1FE5FDDA"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55485A1A" w14:textId="77777777" w:rsidR="007302F9" w:rsidRPr="00E941EA" w:rsidRDefault="007302F9" w:rsidP="007302F9">
      <w:pPr>
        <w:pStyle w:val="Default"/>
        <w:spacing w:before="0"/>
        <w:rPr>
          <w:rFonts w:ascii="Arial" w:hAnsi="Arial" w:cs="Arial"/>
          <w:color w:val="auto"/>
          <w:sz w:val="22"/>
          <w:szCs w:val="22"/>
          <w:lang w:val="sr-Cyrl-CS"/>
        </w:rPr>
      </w:pPr>
    </w:p>
    <w:p w14:paraId="53B5835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757C9005" w14:textId="77777777" w:rsidR="007302F9" w:rsidRPr="00E941EA" w:rsidRDefault="007302F9" w:rsidP="007302F9">
      <w:pPr>
        <w:pStyle w:val="Default"/>
        <w:spacing w:before="0"/>
        <w:rPr>
          <w:rFonts w:ascii="Arial" w:hAnsi="Arial" w:cs="Arial"/>
          <w:color w:val="auto"/>
          <w:sz w:val="22"/>
          <w:szCs w:val="22"/>
          <w:lang w:val="sr-Cyrl-CS"/>
        </w:rPr>
      </w:pPr>
    </w:p>
    <w:p w14:paraId="46AE13D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lang w:val="sr-Cyrl-CS"/>
        </w:rPr>
        <w:lastRenderedPageBreak/>
        <w:t xml:space="preserve">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F3BFB0B" w14:textId="77777777" w:rsidR="007302F9" w:rsidRPr="00E941EA" w:rsidRDefault="007302F9" w:rsidP="007302F9">
      <w:pPr>
        <w:pStyle w:val="Default"/>
        <w:spacing w:before="0"/>
        <w:rPr>
          <w:rFonts w:ascii="Arial" w:hAnsi="Arial" w:cs="Arial"/>
          <w:color w:val="auto"/>
          <w:sz w:val="22"/>
          <w:szCs w:val="22"/>
          <w:lang w:val="sr-Cyrl-CS"/>
        </w:rPr>
      </w:pPr>
    </w:p>
    <w:p w14:paraId="5B1AA9F7"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28F741D2" w14:textId="77777777" w:rsidR="007302F9" w:rsidRPr="00E941EA" w:rsidRDefault="007302F9" w:rsidP="007302F9">
      <w:pPr>
        <w:pStyle w:val="Default"/>
        <w:spacing w:before="0"/>
        <w:rPr>
          <w:rFonts w:ascii="Arial" w:hAnsi="Arial" w:cs="Arial"/>
          <w:color w:val="auto"/>
          <w:sz w:val="22"/>
          <w:szCs w:val="22"/>
          <w:lang w:val="sr-Cyrl-CS"/>
        </w:rPr>
      </w:pPr>
    </w:p>
    <w:p w14:paraId="30A4EE01" w14:textId="77777777" w:rsidR="007302F9" w:rsidRPr="00E941EA" w:rsidRDefault="007302F9" w:rsidP="007302F9">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424B789A" w14:textId="77777777" w:rsidR="007302F9" w:rsidRPr="00E941EA" w:rsidRDefault="007302F9" w:rsidP="007302F9">
      <w:pPr>
        <w:spacing w:before="0"/>
        <w:rPr>
          <w:rFonts w:cs="Arial"/>
          <w:lang w:val="sr-Cyrl-CS"/>
        </w:rPr>
      </w:pPr>
    </w:p>
    <w:p w14:paraId="645E766C" w14:textId="77777777" w:rsidR="007302F9" w:rsidRPr="00E941EA" w:rsidRDefault="007302F9" w:rsidP="007302F9">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16F1FC35"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5C65311A" w14:textId="77777777" w:rsidR="007302F9" w:rsidRPr="00E941EA" w:rsidRDefault="007302F9" w:rsidP="00F6303B">
      <w:pPr>
        <w:numPr>
          <w:ilvl w:val="0"/>
          <w:numId w:val="25"/>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3119A6F6" w14:textId="77777777" w:rsidR="007302F9" w:rsidRPr="00E941EA" w:rsidRDefault="007302F9" w:rsidP="007302F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3AECB4A9" w14:textId="77777777" w:rsidTr="008D0D9B">
        <w:trPr>
          <w:jc w:val="center"/>
        </w:trPr>
        <w:tc>
          <w:tcPr>
            <w:tcW w:w="3882" w:type="dxa"/>
          </w:tcPr>
          <w:p w14:paraId="4026F027"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0D7D844" w14:textId="77777777" w:rsidR="007302F9" w:rsidRPr="00E941EA" w:rsidRDefault="007302F9" w:rsidP="008D0D9B">
            <w:pPr>
              <w:spacing w:before="0"/>
              <w:jc w:val="center"/>
              <w:rPr>
                <w:rFonts w:cs="Arial"/>
                <w:lang w:val="ru-RU"/>
              </w:rPr>
            </w:pPr>
          </w:p>
        </w:tc>
        <w:tc>
          <w:tcPr>
            <w:tcW w:w="4022" w:type="dxa"/>
          </w:tcPr>
          <w:p w14:paraId="63908935"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5B0A265C" w14:textId="77777777" w:rsidTr="008D0D9B">
        <w:trPr>
          <w:jc w:val="center"/>
        </w:trPr>
        <w:tc>
          <w:tcPr>
            <w:tcW w:w="3882" w:type="dxa"/>
          </w:tcPr>
          <w:p w14:paraId="25DB7B48" w14:textId="77777777" w:rsidR="007302F9" w:rsidRPr="00E941EA" w:rsidRDefault="007302F9" w:rsidP="008D0D9B">
            <w:pPr>
              <w:spacing w:before="0"/>
              <w:jc w:val="center"/>
              <w:rPr>
                <w:rFonts w:cs="Arial"/>
              </w:rPr>
            </w:pPr>
          </w:p>
        </w:tc>
        <w:tc>
          <w:tcPr>
            <w:tcW w:w="2127" w:type="dxa"/>
          </w:tcPr>
          <w:p w14:paraId="7015425C" w14:textId="77777777" w:rsidR="007302F9" w:rsidRPr="00E941EA" w:rsidRDefault="007302F9" w:rsidP="008D0D9B">
            <w:pPr>
              <w:spacing w:before="0"/>
              <w:jc w:val="center"/>
              <w:rPr>
                <w:rFonts w:cs="Arial"/>
              </w:rPr>
            </w:pPr>
            <w:r w:rsidRPr="00E941EA">
              <w:rPr>
                <w:rFonts w:cs="Arial"/>
              </w:rPr>
              <w:t>М.П.</w:t>
            </w:r>
          </w:p>
        </w:tc>
        <w:tc>
          <w:tcPr>
            <w:tcW w:w="4022" w:type="dxa"/>
          </w:tcPr>
          <w:p w14:paraId="7A9FAF04" w14:textId="77777777" w:rsidR="007302F9" w:rsidRPr="00E941EA" w:rsidRDefault="007302F9" w:rsidP="008D0D9B">
            <w:pPr>
              <w:spacing w:before="0"/>
              <w:jc w:val="center"/>
              <w:rPr>
                <w:rFonts w:cs="Arial"/>
                <w:lang w:val="ru-RU"/>
              </w:rPr>
            </w:pPr>
          </w:p>
        </w:tc>
      </w:tr>
      <w:tr w:rsidR="00E941EA" w:rsidRPr="00E941EA" w14:paraId="0B200111" w14:textId="77777777" w:rsidTr="008D0D9B">
        <w:trPr>
          <w:jc w:val="center"/>
        </w:trPr>
        <w:tc>
          <w:tcPr>
            <w:tcW w:w="3882" w:type="dxa"/>
            <w:tcBorders>
              <w:bottom w:val="single" w:sz="4" w:space="0" w:color="auto"/>
            </w:tcBorders>
          </w:tcPr>
          <w:p w14:paraId="2F6E85A5" w14:textId="77777777" w:rsidR="007302F9" w:rsidRPr="00E941EA" w:rsidRDefault="007302F9" w:rsidP="008D0D9B">
            <w:pPr>
              <w:spacing w:before="0"/>
              <w:jc w:val="center"/>
              <w:rPr>
                <w:rFonts w:cs="Arial"/>
              </w:rPr>
            </w:pPr>
          </w:p>
        </w:tc>
        <w:tc>
          <w:tcPr>
            <w:tcW w:w="2127" w:type="dxa"/>
          </w:tcPr>
          <w:p w14:paraId="3E09C5D6"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17F773BE" w14:textId="77777777" w:rsidR="007302F9" w:rsidRPr="00E941EA" w:rsidRDefault="007302F9" w:rsidP="008D0D9B">
            <w:pPr>
              <w:spacing w:before="0"/>
              <w:jc w:val="center"/>
              <w:rPr>
                <w:rFonts w:cs="Arial"/>
                <w:lang w:val="ru-RU"/>
              </w:rPr>
            </w:pPr>
          </w:p>
        </w:tc>
      </w:tr>
      <w:tr w:rsidR="007302F9" w:rsidRPr="00E941EA" w14:paraId="701ADFFC" w14:textId="77777777" w:rsidTr="008D0D9B">
        <w:trPr>
          <w:trHeight w:val="389"/>
          <w:jc w:val="center"/>
        </w:trPr>
        <w:tc>
          <w:tcPr>
            <w:tcW w:w="3882" w:type="dxa"/>
            <w:tcBorders>
              <w:top w:val="single" w:sz="4" w:space="0" w:color="auto"/>
            </w:tcBorders>
          </w:tcPr>
          <w:p w14:paraId="65D58FC3" w14:textId="77777777" w:rsidR="007302F9" w:rsidRPr="00E941EA" w:rsidRDefault="007302F9" w:rsidP="008D0D9B">
            <w:pPr>
              <w:spacing w:before="0"/>
              <w:jc w:val="center"/>
              <w:rPr>
                <w:rFonts w:cs="Arial"/>
              </w:rPr>
            </w:pPr>
          </w:p>
        </w:tc>
        <w:tc>
          <w:tcPr>
            <w:tcW w:w="2127" w:type="dxa"/>
          </w:tcPr>
          <w:p w14:paraId="4CF91A95" w14:textId="77777777" w:rsidR="007302F9" w:rsidRPr="00E941EA" w:rsidRDefault="007302F9" w:rsidP="008D0D9B">
            <w:pPr>
              <w:spacing w:before="0"/>
              <w:jc w:val="center"/>
              <w:rPr>
                <w:rFonts w:cs="Arial"/>
                <w:lang w:val="ru-RU"/>
              </w:rPr>
            </w:pPr>
          </w:p>
        </w:tc>
        <w:tc>
          <w:tcPr>
            <w:tcW w:w="4022" w:type="dxa"/>
            <w:tcBorders>
              <w:top w:val="single" w:sz="4" w:space="0" w:color="auto"/>
            </w:tcBorders>
          </w:tcPr>
          <w:p w14:paraId="0B7DB1CE" w14:textId="77777777" w:rsidR="007302F9" w:rsidRPr="00E941EA" w:rsidRDefault="007302F9" w:rsidP="008D0D9B">
            <w:pPr>
              <w:spacing w:before="0"/>
              <w:jc w:val="center"/>
              <w:rPr>
                <w:rFonts w:cs="Arial"/>
                <w:lang w:val="ru-RU"/>
              </w:rPr>
            </w:pPr>
          </w:p>
        </w:tc>
      </w:tr>
    </w:tbl>
    <w:p w14:paraId="520FB092" w14:textId="77777777" w:rsidR="007302F9" w:rsidRPr="00E941EA" w:rsidRDefault="007302F9" w:rsidP="007302F9">
      <w:pPr>
        <w:spacing w:before="0"/>
        <w:ind w:firstLine="720"/>
        <w:rPr>
          <w:rFonts w:cs="Arial"/>
          <w:lang w:val="ru-RU"/>
        </w:rPr>
      </w:pPr>
    </w:p>
    <w:p w14:paraId="3EF5ABC7" w14:textId="77777777" w:rsidR="007302F9" w:rsidRPr="00E941EA" w:rsidRDefault="007302F9" w:rsidP="007302F9">
      <w:pPr>
        <w:spacing w:before="0"/>
        <w:ind w:firstLine="720"/>
        <w:rPr>
          <w:rFonts w:cs="Arial"/>
          <w:lang w:val="ru-RU"/>
        </w:rPr>
      </w:pPr>
    </w:p>
    <w:p w14:paraId="71CBC9DB" w14:textId="77777777" w:rsidR="007302F9" w:rsidRPr="00E941EA" w:rsidRDefault="007302F9" w:rsidP="007302F9">
      <w:pPr>
        <w:spacing w:before="0"/>
        <w:ind w:firstLine="720"/>
        <w:rPr>
          <w:rFonts w:cs="Arial"/>
          <w:lang w:val="ru-RU"/>
        </w:rPr>
      </w:pPr>
      <w:r w:rsidRPr="00E941EA">
        <w:rPr>
          <w:rFonts w:cs="Arial"/>
          <w:lang w:val="ru-RU"/>
        </w:rPr>
        <w:t>Прилог:</w:t>
      </w:r>
    </w:p>
    <w:p w14:paraId="320BCB39"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09801C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D24FB1"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фотокопија ОП обрасца </w:t>
      </w:r>
    </w:p>
    <w:p w14:paraId="2947F013"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D1DA46" w14:textId="77777777" w:rsidR="007302F9" w:rsidRPr="00E941EA" w:rsidRDefault="007302F9" w:rsidP="007302F9">
      <w:pPr>
        <w:pStyle w:val="ListParagraph"/>
        <w:spacing w:before="0" w:after="0" w:line="240" w:lineRule="auto"/>
        <w:rPr>
          <w:rFonts w:ascii="Arial" w:hAnsi="Arial" w:cs="Arial"/>
          <w:lang w:val="ru-RU"/>
        </w:rPr>
      </w:pPr>
    </w:p>
    <w:p w14:paraId="58AF934F" w14:textId="77777777" w:rsidR="007302F9" w:rsidRPr="00E941EA" w:rsidRDefault="007302F9" w:rsidP="007302F9">
      <w:pPr>
        <w:pStyle w:val="ListParagraph"/>
        <w:spacing w:before="0" w:after="0" w:line="240" w:lineRule="auto"/>
        <w:rPr>
          <w:rFonts w:ascii="Arial" w:hAnsi="Arial" w:cs="Arial"/>
          <w:lang w:val="ru-RU"/>
        </w:rPr>
      </w:pPr>
    </w:p>
    <w:p w14:paraId="62B31C68" w14:textId="77777777" w:rsidR="007302F9" w:rsidRPr="00E941EA" w:rsidRDefault="007302F9" w:rsidP="007302F9">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0C55B267" w14:textId="77777777" w:rsidR="007302F9" w:rsidRPr="00E941EA" w:rsidRDefault="007302F9" w:rsidP="007302F9">
      <w:pPr>
        <w:spacing w:before="0"/>
        <w:jc w:val="right"/>
        <w:rPr>
          <w:rFonts w:cs="Arial"/>
          <w:b/>
          <w:lang w:val="sr-Cyrl-RS"/>
        </w:rPr>
      </w:pPr>
    </w:p>
    <w:p w14:paraId="4EA9CD1E" w14:textId="77777777" w:rsidR="007302F9" w:rsidRPr="00E941EA" w:rsidRDefault="007302F9" w:rsidP="007302F9">
      <w:pPr>
        <w:spacing w:before="0"/>
        <w:jc w:val="right"/>
        <w:rPr>
          <w:rFonts w:cs="Arial"/>
          <w:b/>
          <w:lang w:val="sr-Cyrl-RS"/>
        </w:rPr>
      </w:pPr>
    </w:p>
    <w:p w14:paraId="632EDE79" w14:textId="77777777" w:rsidR="007302F9" w:rsidRPr="00E941EA" w:rsidRDefault="007302F9" w:rsidP="007302F9">
      <w:pPr>
        <w:spacing w:before="0"/>
        <w:jc w:val="right"/>
        <w:rPr>
          <w:rFonts w:cs="Arial"/>
          <w:b/>
          <w:lang w:val="sr-Cyrl-RS"/>
        </w:rPr>
      </w:pPr>
    </w:p>
    <w:p w14:paraId="1819BB59" w14:textId="77777777" w:rsidR="007302F9" w:rsidRPr="00E941EA" w:rsidRDefault="007302F9" w:rsidP="007302F9">
      <w:pPr>
        <w:spacing w:before="0"/>
        <w:jc w:val="right"/>
        <w:rPr>
          <w:rFonts w:cs="Arial"/>
          <w:b/>
          <w:lang w:val="sr-Cyrl-RS"/>
        </w:rPr>
      </w:pPr>
    </w:p>
    <w:p w14:paraId="2E3514AF" w14:textId="77777777" w:rsidR="007302F9" w:rsidRPr="00E941EA" w:rsidRDefault="007302F9" w:rsidP="007302F9">
      <w:pPr>
        <w:spacing w:before="0"/>
        <w:jc w:val="right"/>
        <w:rPr>
          <w:rFonts w:cs="Arial"/>
          <w:b/>
          <w:lang w:val="sr-Cyrl-RS"/>
        </w:rPr>
      </w:pPr>
    </w:p>
    <w:p w14:paraId="45673EC3" w14:textId="77777777" w:rsidR="007302F9" w:rsidRPr="00E941EA" w:rsidRDefault="007302F9" w:rsidP="007302F9">
      <w:pPr>
        <w:spacing w:before="0"/>
        <w:jc w:val="right"/>
        <w:rPr>
          <w:rFonts w:cs="Arial"/>
          <w:b/>
          <w:lang w:val="sr-Cyrl-RS"/>
        </w:rPr>
      </w:pPr>
    </w:p>
    <w:p w14:paraId="24DF99BB" w14:textId="77777777" w:rsidR="007302F9" w:rsidRPr="00E941EA" w:rsidRDefault="007302F9" w:rsidP="007302F9">
      <w:pPr>
        <w:spacing w:before="0"/>
        <w:jc w:val="right"/>
        <w:rPr>
          <w:rFonts w:cs="Arial"/>
          <w:b/>
          <w:lang w:val="sr-Cyrl-RS"/>
        </w:rPr>
      </w:pPr>
    </w:p>
    <w:p w14:paraId="31195B13" w14:textId="77777777" w:rsidR="007302F9" w:rsidRPr="00E941EA" w:rsidRDefault="007302F9" w:rsidP="007302F9">
      <w:pPr>
        <w:spacing w:before="0"/>
        <w:jc w:val="right"/>
        <w:rPr>
          <w:rFonts w:cs="Arial"/>
          <w:b/>
          <w:lang w:val="sr-Cyrl-RS"/>
        </w:rPr>
      </w:pPr>
    </w:p>
    <w:p w14:paraId="34C7ADF6" w14:textId="77777777" w:rsidR="007302F9" w:rsidRPr="00E941EA" w:rsidRDefault="007302F9" w:rsidP="007302F9">
      <w:pPr>
        <w:spacing w:before="0"/>
        <w:jc w:val="right"/>
        <w:rPr>
          <w:rFonts w:cs="Arial"/>
          <w:b/>
          <w:lang w:val="sr-Cyrl-RS"/>
        </w:rPr>
      </w:pPr>
    </w:p>
    <w:p w14:paraId="6B6989D6" w14:textId="77777777" w:rsidR="007302F9" w:rsidRPr="00E941EA" w:rsidRDefault="007302F9" w:rsidP="007302F9">
      <w:pPr>
        <w:spacing w:before="0"/>
        <w:jc w:val="right"/>
        <w:rPr>
          <w:rFonts w:cs="Arial"/>
          <w:b/>
          <w:lang w:val="sr-Cyrl-RS"/>
        </w:rPr>
      </w:pPr>
    </w:p>
    <w:p w14:paraId="4AD9BDEB" w14:textId="77777777" w:rsidR="007302F9" w:rsidRPr="00E941EA" w:rsidRDefault="007302F9" w:rsidP="007302F9">
      <w:pPr>
        <w:spacing w:before="0"/>
        <w:jc w:val="right"/>
        <w:rPr>
          <w:rFonts w:cs="Arial"/>
          <w:b/>
          <w:lang w:val="sr-Cyrl-RS"/>
        </w:rPr>
      </w:pPr>
    </w:p>
    <w:p w14:paraId="1E57BEDC" w14:textId="77777777" w:rsidR="007302F9" w:rsidRPr="00E941EA" w:rsidRDefault="007302F9" w:rsidP="007302F9">
      <w:pPr>
        <w:spacing w:before="0"/>
        <w:jc w:val="right"/>
        <w:rPr>
          <w:rFonts w:cs="Arial"/>
          <w:b/>
          <w:lang w:val="sr-Cyrl-RS"/>
        </w:rPr>
      </w:pPr>
    </w:p>
    <w:p w14:paraId="2741B346" w14:textId="77777777" w:rsidR="007302F9" w:rsidRPr="00E941EA" w:rsidRDefault="007302F9" w:rsidP="007302F9">
      <w:pPr>
        <w:spacing w:before="0"/>
        <w:jc w:val="right"/>
        <w:rPr>
          <w:rFonts w:cs="Arial"/>
          <w:b/>
          <w:lang w:val="sr-Cyrl-RS"/>
        </w:rPr>
      </w:pPr>
    </w:p>
    <w:p w14:paraId="1E87447F" w14:textId="77777777" w:rsidR="007302F9" w:rsidRPr="00E941EA" w:rsidRDefault="007302F9" w:rsidP="007302F9">
      <w:pPr>
        <w:spacing w:before="0"/>
        <w:jc w:val="right"/>
        <w:rPr>
          <w:rFonts w:cs="Arial"/>
          <w:b/>
          <w:lang w:val="sr-Cyrl-RS"/>
        </w:rPr>
      </w:pPr>
    </w:p>
    <w:p w14:paraId="465B7B3A" w14:textId="77777777" w:rsidR="007302F9" w:rsidRPr="00E941EA" w:rsidRDefault="007302F9" w:rsidP="007302F9">
      <w:pPr>
        <w:spacing w:before="0"/>
        <w:jc w:val="right"/>
        <w:rPr>
          <w:rFonts w:cs="Arial"/>
          <w:b/>
          <w:lang w:val="sr-Cyrl-RS"/>
        </w:rPr>
      </w:pPr>
    </w:p>
    <w:p w14:paraId="3E9337A9" w14:textId="77777777" w:rsidR="007302F9" w:rsidRPr="00E941EA" w:rsidRDefault="007302F9" w:rsidP="007302F9">
      <w:pPr>
        <w:spacing w:before="0"/>
        <w:jc w:val="right"/>
        <w:rPr>
          <w:rFonts w:cs="Arial"/>
          <w:b/>
          <w:lang w:val="sr-Cyrl-RS"/>
        </w:rPr>
      </w:pPr>
    </w:p>
    <w:p w14:paraId="2CEFCD07" w14:textId="70B19544" w:rsidR="001B50DE" w:rsidRDefault="001B50DE" w:rsidP="001B50DE">
      <w:pPr>
        <w:pStyle w:val="KDObrazac"/>
        <w:spacing w:before="0"/>
        <w:rPr>
          <w:lang w:val="sr-Cyrl-RS"/>
        </w:rPr>
      </w:pPr>
      <w:r w:rsidRPr="00E941EA">
        <w:rPr>
          <w:lang w:val="ru-RU"/>
        </w:rPr>
        <w:t xml:space="preserve">ОБРАЗАЦ </w:t>
      </w:r>
      <w:r w:rsidR="00D116F1">
        <w:rPr>
          <w:lang w:val="sr-Cyrl-RS"/>
        </w:rPr>
        <w:t>9</w:t>
      </w:r>
      <w:r>
        <w:rPr>
          <w:lang w:val="sr-Cyrl-RS"/>
        </w:rPr>
        <w:t>.</w:t>
      </w:r>
    </w:p>
    <w:p w14:paraId="7EC4A118" w14:textId="77777777" w:rsidR="007302F9" w:rsidRPr="00E941EA" w:rsidRDefault="007302F9" w:rsidP="007302F9">
      <w:pPr>
        <w:spacing w:before="0"/>
        <w:jc w:val="right"/>
        <w:rPr>
          <w:rFonts w:cs="Arial"/>
          <w:b/>
        </w:rPr>
      </w:pPr>
    </w:p>
    <w:p w14:paraId="5864FF11"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9A1800" w14:textId="77777777" w:rsidR="007302F9" w:rsidRPr="00E941EA" w:rsidRDefault="007302F9" w:rsidP="007302F9">
      <w:pPr>
        <w:spacing w:before="0"/>
        <w:rPr>
          <w:rFonts w:cs="Arial"/>
          <w:lang w:val="ru-RU"/>
        </w:rPr>
      </w:pPr>
    </w:p>
    <w:p w14:paraId="73979642"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196C4F26" w14:textId="77777777" w:rsidR="007302F9" w:rsidRPr="00E941EA" w:rsidRDefault="007302F9" w:rsidP="007302F9">
      <w:pPr>
        <w:spacing w:before="0"/>
        <w:rPr>
          <w:rFonts w:cs="Arial"/>
          <w:lang w:val="ru-RU"/>
        </w:rPr>
      </w:pPr>
    </w:p>
    <w:p w14:paraId="6B25314E" w14:textId="77777777" w:rsidR="007302F9" w:rsidRPr="00E941EA" w:rsidRDefault="007302F9" w:rsidP="007302F9">
      <w:pPr>
        <w:spacing w:before="0"/>
        <w:rPr>
          <w:rFonts w:cs="Arial"/>
          <w:lang w:val="ru-RU"/>
        </w:rPr>
      </w:pPr>
      <w:r w:rsidRPr="00E941EA">
        <w:rPr>
          <w:rFonts w:cs="Arial"/>
          <w:lang w:val="ru-RU"/>
        </w:rPr>
        <w:t>ДУЖНИК:  …………………………………………………………………………........................</w:t>
      </w:r>
    </w:p>
    <w:p w14:paraId="0CE168A3"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3E77ECE3"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19C798BC"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193B16BA" w14:textId="77777777" w:rsidR="007302F9" w:rsidRPr="00E941EA" w:rsidRDefault="007302F9" w:rsidP="007302F9">
      <w:pPr>
        <w:spacing w:before="0"/>
        <w:rPr>
          <w:rFonts w:cs="Arial"/>
        </w:rPr>
      </w:pPr>
      <w:r w:rsidRPr="00E941EA">
        <w:rPr>
          <w:rFonts w:cs="Arial"/>
        </w:rPr>
        <w:t>ПИБ ДУЖНИКА (Понуђача): ........................................................................................</w:t>
      </w:r>
    </w:p>
    <w:p w14:paraId="0AE39A6A" w14:textId="77777777" w:rsidR="007302F9" w:rsidRPr="00E941EA" w:rsidRDefault="007302F9" w:rsidP="007302F9">
      <w:pPr>
        <w:spacing w:before="0"/>
        <w:rPr>
          <w:rFonts w:cs="Arial"/>
        </w:rPr>
      </w:pPr>
    </w:p>
    <w:p w14:paraId="58A79ADD"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0ECFFA1" w14:textId="77777777" w:rsidR="007302F9" w:rsidRPr="00E941EA" w:rsidRDefault="007302F9" w:rsidP="007302F9">
      <w:pPr>
        <w:spacing w:before="0"/>
        <w:rPr>
          <w:rFonts w:cs="Arial"/>
          <w:lang w:val="ru-RU"/>
        </w:rPr>
      </w:pPr>
    </w:p>
    <w:p w14:paraId="0F179A2F" w14:textId="77777777" w:rsidR="007302F9" w:rsidRPr="00E941EA" w:rsidRDefault="007302F9" w:rsidP="007302F9">
      <w:pPr>
        <w:spacing w:before="0"/>
        <w:rPr>
          <w:rFonts w:cs="Arial"/>
          <w:lang w:val="ru-RU"/>
        </w:rPr>
      </w:pPr>
    </w:p>
    <w:p w14:paraId="1782B69F"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0CA4B86C" w14:textId="77777777" w:rsidR="007302F9" w:rsidRPr="00E941EA" w:rsidRDefault="007302F9" w:rsidP="007302F9">
      <w:pPr>
        <w:spacing w:before="0"/>
        <w:rPr>
          <w:rFonts w:cs="Arial"/>
          <w:lang w:val="ru-RU"/>
        </w:rPr>
      </w:pPr>
    </w:p>
    <w:p w14:paraId="2643C5BA" w14:textId="05FC2E9A"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10536C8" w14:textId="77777777" w:rsidR="007302F9" w:rsidRPr="00E941EA" w:rsidRDefault="007302F9" w:rsidP="007302F9">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101351B4" w14:textId="77777777" w:rsidR="007302F9" w:rsidRPr="00E941EA" w:rsidRDefault="007302F9" w:rsidP="007302F9">
      <w:pPr>
        <w:spacing w:before="0"/>
        <w:rPr>
          <w:rFonts w:cs="Arial"/>
          <w:lang w:val="ru-RU"/>
        </w:rPr>
      </w:pPr>
    </w:p>
    <w:p w14:paraId="50321EF6" w14:textId="77F01D2C"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sidR="00B560B5">
        <w:rPr>
          <w:rFonts w:cs="Arial"/>
          <w:lang w:val="ru-RU"/>
        </w:rPr>
        <w:t>Балканска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DDAA287" w14:textId="77777777" w:rsidR="007302F9" w:rsidRPr="00E941EA" w:rsidRDefault="007302F9" w:rsidP="007302F9">
      <w:pPr>
        <w:spacing w:before="0"/>
        <w:rPr>
          <w:rFonts w:cs="Arial"/>
          <w:lang w:val="ru-RU"/>
        </w:rPr>
      </w:pPr>
    </w:p>
    <w:p w14:paraId="3799E2BF" w14:textId="42D33B21" w:rsidR="007302F9" w:rsidRPr="00E941EA" w:rsidRDefault="007302F9" w:rsidP="007302F9">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 xml:space="preserve">десет) дана од </w:t>
      </w:r>
      <w:r w:rsidR="0067504A">
        <w:rPr>
          <w:rFonts w:cs="Arial"/>
          <w:lang w:val="ru-RU"/>
        </w:rPr>
        <w:t xml:space="preserve">рока </w:t>
      </w:r>
      <w:r w:rsidR="00B668DE">
        <w:rPr>
          <w:rFonts w:cs="Arial"/>
          <w:lang w:val="ru-RU"/>
        </w:rPr>
        <w:t>завршетка посла</w:t>
      </w:r>
      <w:r w:rsidR="00D97151">
        <w:rPr>
          <w:rFonts w:cs="Arial"/>
          <w:lang w:val="ru-RU"/>
        </w:rPr>
        <w:t xml:space="preserve">, </w:t>
      </w:r>
      <w:r w:rsidRPr="00E941EA">
        <w:rPr>
          <w:rFonts w:cs="Arial"/>
          <w:lang w:val="ru-RU"/>
        </w:rPr>
        <w:t>с тим да евентуални</w:t>
      </w:r>
      <w:r w:rsidRPr="00E941EA">
        <w:rPr>
          <w:rFonts w:cs="Arial"/>
          <w:lang w:val="ru-RU"/>
        </w:rPr>
        <w:br/>
        <w:t xml:space="preserve">продужетак </w:t>
      </w:r>
      <w:r w:rsidR="0067504A">
        <w:rPr>
          <w:rFonts w:cs="Arial"/>
          <w:lang w:val="ru-RU"/>
        </w:rPr>
        <w:t xml:space="preserve">овог </w:t>
      </w:r>
      <w:r w:rsidRPr="00E941EA">
        <w:rPr>
          <w:rFonts w:cs="Arial"/>
          <w:lang w:val="ru-RU"/>
        </w:rPr>
        <w:t>рока има за последицу и продужење рока важења менице и меничног овлашћења, за исти број дана за који ће бити продужен и рок за испоруку.</w:t>
      </w:r>
    </w:p>
    <w:p w14:paraId="259C7ABA" w14:textId="77777777" w:rsidR="007302F9" w:rsidRPr="00E941EA" w:rsidRDefault="007302F9" w:rsidP="007302F9">
      <w:pPr>
        <w:spacing w:before="0"/>
        <w:rPr>
          <w:rFonts w:cs="Arial"/>
          <w:lang w:val="ru-RU"/>
        </w:rPr>
      </w:pPr>
    </w:p>
    <w:p w14:paraId="7F1CF407"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E941EA">
        <w:rPr>
          <w:rFonts w:cs="Arial"/>
          <w:lang w:val="ru-RU"/>
        </w:rPr>
        <w:lastRenderedPageBreak/>
        <w:t xml:space="preserve">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14CAB52B" w14:textId="77777777" w:rsidR="007302F9" w:rsidRPr="00E941EA" w:rsidRDefault="007302F9" w:rsidP="007302F9">
      <w:pPr>
        <w:spacing w:before="0"/>
        <w:rPr>
          <w:rFonts w:cs="Arial"/>
          <w:lang w:val="ru-RU"/>
        </w:rPr>
      </w:pPr>
    </w:p>
    <w:p w14:paraId="3F94F994"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377D21" w14:textId="77777777" w:rsidR="007302F9" w:rsidRPr="00E941EA" w:rsidRDefault="007302F9" w:rsidP="007302F9">
      <w:pPr>
        <w:spacing w:before="0"/>
        <w:rPr>
          <w:rFonts w:cs="Arial"/>
          <w:lang w:val="ru-RU"/>
        </w:rPr>
      </w:pPr>
    </w:p>
    <w:p w14:paraId="58C8371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3F5B6D0" w14:textId="77777777" w:rsidR="007302F9" w:rsidRPr="00E941EA" w:rsidRDefault="007302F9" w:rsidP="007302F9">
      <w:pPr>
        <w:spacing w:before="0"/>
        <w:rPr>
          <w:rFonts w:cs="Arial"/>
          <w:lang w:val="ru-RU"/>
        </w:rPr>
      </w:pPr>
    </w:p>
    <w:p w14:paraId="5472F40C"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590949D3" w14:textId="77777777" w:rsidR="007302F9" w:rsidRPr="00E941EA" w:rsidRDefault="007302F9" w:rsidP="007302F9">
      <w:pPr>
        <w:spacing w:before="0"/>
        <w:rPr>
          <w:rFonts w:cs="Arial"/>
          <w:lang w:val="ru-RU"/>
        </w:rPr>
      </w:pPr>
    </w:p>
    <w:p w14:paraId="5461F8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4D946477"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50DEF595" w14:textId="77777777" w:rsidR="007302F9" w:rsidRPr="00E941EA" w:rsidRDefault="007302F9" w:rsidP="007302F9">
      <w:pPr>
        <w:spacing w:before="0"/>
        <w:rPr>
          <w:rFonts w:cs="Arial"/>
        </w:rPr>
      </w:pPr>
    </w:p>
    <w:p w14:paraId="1480327E"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4267F982" w14:textId="77777777" w:rsidTr="008D0D9B">
        <w:trPr>
          <w:jc w:val="center"/>
        </w:trPr>
        <w:tc>
          <w:tcPr>
            <w:tcW w:w="3882" w:type="dxa"/>
          </w:tcPr>
          <w:p w14:paraId="151DCBB1" w14:textId="77777777" w:rsidR="007302F9" w:rsidRPr="00E941EA" w:rsidRDefault="007302F9" w:rsidP="008D0D9B">
            <w:pPr>
              <w:spacing w:before="0"/>
              <w:jc w:val="center"/>
              <w:rPr>
                <w:rFonts w:cs="Arial"/>
              </w:rPr>
            </w:pPr>
            <w:r w:rsidRPr="00E941EA">
              <w:rPr>
                <w:rFonts w:cs="Arial"/>
              </w:rPr>
              <w:t>Датум:</w:t>
            </w:r>
          </w:p>
        </w:tc>
        <w:tc>
          <w:tcPr>
            <w:tcW w:w="2127" w:type="dxa"/>
          </w:tcPr>
          <w:p w14:paraId="331BF674" w14:textId="77777777" w:rsidR="007302F9" w:rsidRPr="00E941EA" w:rsidRDefault="007302F9" w:rsidP="008D0D9B">
            <w:pPr>
              <w:spacing w:before="0"/>
              <w:jc w:val="center"/>
              <w:rPr>
                <w:rFonts w:cs="Arial"/>
                <w:lang w:val="ru-RU"/>
              </w:rPr>
            </w:pPr>
          </w:p>
        </w:tc>
        <w:tc>
          <w:tcPr>
            <w:tcW w:w="4022" w:type="dxa"/>
          </w:tcPr>
          <w:p w14:paraId="52CA9FF9"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4F8FBEF7" w14:textId="77777777" w:rsidTr="008D0D9B">
        <w:trPr>
          <w:jc w:val="center"/>
        </w:trPr>
        <w:tc>
          <w:tcPr>
            <w:tcW w:w="3882" w:type="dxa"/>
          </w:tcPr>
          <w:p w14:paraId="29DBD934" w14:textId="77777777" w:rsidR="007302F9" w:rsidRPr="00E941EA" w:rsidRDefault="007302F9" w:rsidP="008D0D9B">
            <w:pPr>
              <w:spacing w:before="0"/>
              <w:jc w:val="center"/>
              <w:rPr>
                <w:rFonts w:cs="Arial"/>
              </w:rPr>
            </w:pPr>
          </w:p>
        </w:tc>
        <w:tc>
          <w:tcPr>
            <w:tcW w:w="2127" w:type="dxa"/>
          </w:tcPr>
          <w:p w14:paraId="722865B9" w14:textId="77777777" w:rsidR="007302F9" w:rsidRPr="00E941EA" w:rsidRDefault="007302F9" w:rsidP="008D0D9B">
            <w:pPr>
              <w:spacing w:before="0"/>
              <w:jc w:val="center"/>
              <w:rPr>
                <w:rFonts w:cs="Arial"/>
              </w:rPr>
            </w:pPr>
            <w:r w:rsidRPr="00E941EA">
              <w:rPr>
                <w:rFonts w:cs="Arial"/>
              </w:rPr>
              <w:t>М.П.</w:t>
            </w:r>
          </w:p>
        </w:tc>
        <w:tc>
          <w:tcPr>
            <w:tcW w:w="4022" w:type="dxa"/>
          </w:tcPr>
          <w:p w14:paraId="12D34F23" w14:textId="77777777" w:rsidR="007302F9" w:rsidRPr="00E941EA" w:rsidRDefault="007302F9" w:rsidP="008D0D9B">
            <w:pPr>
              <w:spacing w:before="0"/>
              <w:jc w:val="center"/>
              <w:rPr>
                <w:rFonts w:cs="Arial"/>
                <w:lang w:val="ru-RU"/>
              </w:rPr>
            </w:pPr>
          </w:p>
        </w:tc>
      </w:tr>
      <w:tr w:rsidR="00E941EA" w:rsidRPr="00E941EA" w14:paraId="1ED249A3" w14:textId="77777777" w:rsidTr="008D0D9B">
        <w:trPr>
          <w:jc w:val="center"/>
        </w:trPr>
        <w:tc>
          <w:tcPr>
            <w:tcW w:w="3882" w:type="dxa"/>
            <w:tcBorders>
              <w:bottom w:val="single" w:sz="4" w:space="0" w:color="auto"/>
            </w:tcBorders>
          </w:tcPr>
          <w:p w14:paraId="589DEDFC" w14:textId="77777777" w:rsidR="007302F9" w:rsidRPr="00E941EA" w:rsidRDefault="007302F9" w:rsidP="008D0D9B">
            <w:pPr>
              <w:spacing w:before="0"/>
              <w:jc w:val="center"/>
              <w:rPr>
                <w:rFonts w:cs="Arial"/>
              </w:rPr>
            </w:pPr>
          </w:p>
        </w:tc>
        <w:tc>
          <w:tcPr>
            <w:tcW w:w="2127" w:type="dxa"/>
          </w:tcPr>
          <w:p w14:paraId="3DBFB7BC"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7EF8834E" w14:textId="77777777" w:rsidR="007302F9" w:rsidRPr="00E941EA" w:rsidRDefault="007302F9" w:rsidP="008D0D9B">
            <w:pPr>
              <w:spacing w:before="0"/>
              <w:jc w:val="center"/>
              <w:rPr>
                <w:rFonts w:cs="Arial"/>
                <w:lang w:val="ru-RU"/>
              </w:rPr>
            </w:pPr>
          </w:p>
        </w:tc>
      </w:tr>
    </w:tbl>
    <w:p w14:paraId="045FC743" w14:textId="77777777" w:rsidR="007302F9" w:rsidRPr="00E941EA" w:rsidRDefault="007302F9" w:rsidP="007302F9">
      <w:pPr>
        <w:spacing w:before="0"/>
        <w:rPr>
          <w:rFonts w:cs="Arial"/>
        </w:rPr>
      </w:pPr>
      <w:r w:rsidRPr="00E941EA">
        <w:rPr>
          <w:rFonts w:cs="Arial"/>
        </w:rPr>
        <w:t xml:space="preserve">                                                                                              Потпис овлашћеног лица</w:t>
      </w:r>
    </w:p>
    <w:p w14:paraId="696C0F08" w14:textId="77777777" w:rsidR="007302F9" w:rsidRPr="00E941EA" w:rsidRDefault="007302F9" w:rsidP="007302F9">
      <w:pPr>
        <w:spacing w:before="0"/>
        <w:rPr>
          <w:rFonts w:cs="Arial"/>
        </w:rPr>
      </w:pPr>
    </w:p>
    <w:p w14:paraId="7189A0DC" w14:textId="77777777" w:rsidR="007302F9" w:rsidRPr="00E941EA" w:rsidRDefault="007302F9" w:rsidP="007302F9">
      <w:pPr>
        <w:spacing w:before="0"/>
        <w:rPr>
          <w:rFonts w:cs="Arial"/>
        </w:rPr>
      </w:pPr>
      <w:r w:rsidRPr="00E941EA">
        <w:rPr>
          <w:rFonts w:cs="Arial"/>
        </w:rPr>
        <w:t>Прилог:</w:t>
      </w:r>
    </w:p>
    <w:p w14:paraId="47ED1AE5"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6E2DB082"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D96BF3"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550F4BE0"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DEC138" w14:textId="77777777" w:rsidR="007302F9" w:rsidRPr="00E941EA" w:rsidRDefault="007302F9" w:rsidP="007302F9">
      <w:pPr>
        <w:spacing w:before="0"/>
        <w:rPr>
          <w:rFonts w:cs="Arial"/>
          <w:lang w:val="ru-RU"/>
        </w:rPr>
      </w:pPr>
    </w:p>
    <w:p w14:paraId="6AA749F2" w14:textId="77777777" w:rsidR="007302F9" w:rsidRPr="00E941EA" w:rsidRDefault="007302F9" w:rsidP="007302F9">
      <w:pPr>
        <w:spacing w:before="0"/>
        <w:rPr>
          <w:rFonts w:cs="Arial"/>
          <w:lang w:val="ru-RU"/>
        </w:rPr>
      </w:pPr>
    </w:p>
    <w:p w14:paraId="2ECCC97E" w14:textId="77777777" w:rsidR="007302F9" w:rsidRPr="00E941EA" w:rsidRDefault="007302F9" w:rsidP="007302F9">
      <w:pPr>
        <w:spacing w:before="0"/>
        <w:rPr>
          <w:rFonts w:cs="Arial"/>
          <w:lang w:val="ru-RU"/>
        </w:rPr>
      </w:pPr>
    </w:p>
    <w:p w14:paraId="015AB4EE" w14:textId="77777777" w:rsidR="007302F9" w:rsidRPr="00E941EA" w:rsidRDefault="007302F9" w:rsidP="007302F9">
      <w:pPr>
        <w:spacing w:before="0"/>
        <w:rPr>
          <w:rFonts w:cs="Arial"/>
          <w:lang w:val="ru-RU"/>
        </w:rPr>
      </w:pPr>
    </w:p>
    <w:p w14:paraId="0FDBACE3" w14:textId="77777777" w:rsidR="007302F9" w:rsidRPr="00E941EA" w:rsidRDefault="007302F9" w:rsidP="007302F9">
      <w:pPr>
        <w:spacing w:before="0"/>
        <w:rPr>
          <w:rFonts w:cs="Arial"/>
          <w:lang w:val="ru-RU"/>
        </w:rPr>
      </w:pPr>
    </w:p>
    <w:p w14:paraId="79842A33" w14:textId="77777777" w:rsidR="007302F9" w:rsidRPr="00E941EA" w:rsidRDefault="007302F9" w:rsidP="007302F9">
      <w:pPr>
        <w:spacing w:before="0"/>
        <w:rPr>
          <w:rFonts w:cs="Arial"/>
          <w:lang w:val="ru-RU"/>
        </w:rPr>
      </w:pPr>
    </w:p>
    <w:p w14:paraId="5E53D289" w14:textId="77777777" w:rsidR="007302F9" w:rsidRPr="00E941EA" w:rsidRDefault="007302F9" w:rsidP="007302F9">
      <w:pPr>
        <w:spacing w:before="0"/>
        <w:rPr>
          <w:rFonts w:cs="Arial"/>
          <w:lang w:val="ru-RU"/>
        </w:rPr>
      </w:pPr>
    </w:p>
    <w:p w14:paraId="50C0B87F" w14:textId="77777777" w:rsidR="007302F9" w:rsidRPr="00E941EA" w:rsidRDefault="007302F9" w:rsidP="007302F9">
      <w:pPr>
        <w:spacing w:before="0"/>
        <w:rPr>
          <w:rFonts w:cs="Arial"/>
          <w:lang w:val="ru-RU"/>
        </w:rPr>
      </w:pPr>
    </w:p>
    <w:p w14:paraId="0C72BB1A" w14:textId="77777777" w:rsidR="007302F9" w:rsidRPr="00E941EA" w:rsidRDefault="007302F9" w:rsidP="007302F9">
      <w:pPr>
        <w:spacing w:before="0"/>
        <w:rPr>
          <w:rFonts w:cs="Arial"/>
          <w:lang w:val="ru-RU"/>
        </w:rPr>
      </w:pPr>
    </w:p>
    <w:p w14:paraId="28809B8E" w14:textId="77777777" w:rsidR="007302F9" w:rsidRPr="00E941EA" w:rsidRDefault="007302F9" w:rsidP="007302F9">
      <w:pPr>
        <w:spacing w:before="0"/>
        <w:rPr>
          <w:rFonts w:cs="Arial"/>
          <w:lang w:val="ru-RU"/>
        </w:rPr>
      </w:pPr>
    </w:p>
    <w:p w14:paraId="68DC5885" w14:textId="77777777" w:rsidR="007302F9" w:rsidRPr="00E941EA" w:rsidRDefault="007302F9" w:rsidP="007302F9">
      <w:pPr>
        <w:spacing w:before="0"/>
        <w:rPr>
          <w:rFonts w:cs="Arial"/>
          <w:lang w:val="ru-RU"/>
        </w:rPr>
      </w:pPr>
    </w:p>
    <w:p w14:paraId="683CE086" w14:textId="77777777" w:rsidR="007302F9" w:rsidRPr="00E941EA" w:rsidRDefault="007302F9" w:rsidP="007302F9">
      <w:pPr>
        <w:spacing w:before="0"/>
        <w:rPr>
          <w:rFonts w:cs="Arial"/>
          <w:lang w:val="ru-RU"/>
        </w:rPr>
      </w:pPr>
    </w:p>
    <w:p w14:paraId="027E5857" w14:textId="77777777" w:rsidR="007302F9" w:rsidRPr="00E941EA" w:rsidRDefault="007302F9" w:rsidP="007302F9">
      <w:pPr>
        <w:spacing w:before="0"/>
        <w:rPr>
          <w:rFonts w:cs="Arial"/>
          <w:lang w:val="ru-RU"/>
        </w:rPr>
      </w:pPr>
    </w:p>
    <w:p w14:paraId="440FA50C" w14:textId="77777777" w:rsidR="007302F9" w:rsidRPr="00E941EA" w:rsidRDefault="007302F9" w:rsidP="007302F9">
      <w:pPr>
        <w:spacing w:before="0"/>
        <w:rPr>
          <w:rFonts w:cs="Arial"/>
          <w:lang w:val="ru-RU"/>
        </w:rPr>
      </w:pPr>
    </w:p>
    <w:p w14:paraId="273B93FB" w14:textId="77777777" w:rsidR="007302F9" w:rsidRPr="00E941EA" w:rsidRDefault="007302F9" w:rsidP="007302F9">
      <w:pPr>
        <w:spacing w:before="0"/>
        <w:rPr>
          <w:rFonts w:cs="Arial"/>
          <w:lang w:val="ru-RU"/>
        </w:rPr>
      </w:pPr>
    </w:p>
    <w:p w14:paraId="33A8CDC4" w14:textId="77777777" w:rsidR="007302F9" w:rsidRPr="00E941EA" w:rsidRDefault="007302F9" w:rsidP="007302F9">
      <w:pPr>
        <w:spacing w:before="0"/>
        <w:rPr>
          <w:rFonts w:cs="Arial"/>
          <w:lang w:val="ru-RU"/>
        </w:rPr>
      </w:pPr>
    </w:p>
    <w:p w14:paraId="6DEA99EA" w14:textId="77777777" w:rsidR="007302F9" w:rsidRPr="00E941EA" w:rsidRDefault="007302F9" w:rsidP="007302F9">
      <w:pPr>
        <w:spacing w:before="0"/>
        <w:rPr>
          <w:rFonts w:cs="Arial"/>
          <w:lang w:val="ru-RU"/>
        </w:rPr>
      </w:pPr>
    </w:p>
    <w:p w14:paraId="18BF8B90" w14:textId="1BD02205" w:rsidR="001B50DE" w:rsidRDefault="001B50DE" w:rsidP="001B50DE">
      <w:pPr>
        <w:pStyle w:val="KDObrazac"/>
        <w:spacing w:before="0"/>
        <w:rPr>
          <w:lang w:val="sr-Cyrl-RS"/>
        </w:rPr>
      </w:pPr>
      <w:r w:rsidRPr="00E941EA">
        <w:rPr>
          <w:lang w:val="ru-RU"/>
        </w:rPr>
        <w:t xml:space="preserve">ОБРАЗАЦ </w:t>
      </w:r>
      <w:r>
        <w:rPr>
          <w:lang w:val="sr-Cyrl-RS"/>
        </w:rPr>
        <w:t>1</w:t>
      </w:r>
      <w:r w:rsidR="009C3EF0">
        <w:rPr>
          <w:lang w:val="sr-Cyrl-RS"/>
        </w:rPr>
        <w:t>0</w:t>
      </w:r>
      <w:r>
        <w:rPr>
          <w:lang w:val="sr-Cyrl-RS"/>
        </w:rPr>
        <w:t>.</w:t>
      </w:r>
    </w:p>
    <w:p w14:paraId="413045B8" w14:textId="77777777" w:rsidR="007302F9" w:rsidRPr="00E941EA" w:rsidRDefault="007302F9" w:rsidP="007302F9">
      <w:pPr>
        <w:spacing w:before="0"/>
        <w:jc w:val="right"/>
        <w:rPr>
          <w:rFonts w:cs="Arial"/>
          <w:b/>
        </w:rPr>
      </w:pPr>
    </w:p>
    <w:p w14:paraId="73EF6C85" w14:textId="77777777" w:rsidR="007302F9" w:rsidRPr="00E941EA" w:rsidRDefault="007302F9" w:rsidP="007302F9">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32331DD" w14:textId="77777777" w:rsidR="007302F9" w:rsidRPr="00E941EA" w:rsidRDefault="007302F9" w:rsidP="007302F9">
      <w:pPr>
        <w:spacing w:before="0"/>
        <w:rPr>
          <w:rFonts w:cs="Arial"/>
          <w:lang w:val="ru-RU"/>
        </w:rPr>
      </w:pPr>
    </w:p>
    <w:p w14:paraId="383CB564" w14:textId="77777777" w:rsidR="007302F9" w:rsidRPr="00E941EA" w:rsidRDefault="007302F9" w:rsidP="007302F9">
      <w:pPr>
        <w:spacing w:before="0"/>
        <w:rPr>
          <w:rFonts w:cs="Arial"/>
          <w:lang w:val="ru-RU"/>
        </w:rPr>
      </w:pPr>
      <w:r w:rsidRPr="00E941EA">
        <w:rPr>
          <w:rFonts w:cs="Arial"/>
          <w:lang w:val="ru-RU"/>
        </w:rPr>
        <w:t>(напомена: не доставља се у понуди)</w:t>
      </w:r>
    </w:p>
    <w:p w14:paraId="0C078975" w14:textId="77777777" w:rsidR="007302F9" w:rsidRPr="00E941EA" w:rsidRDefault="007302F9" w:rsidP="007302F9">
      <w:pPr>
        <w:spacing w:before="0"/>
        <w:rPr>
          <w:rFonts w:cs="Arial"/>
          <w:lang w:val="ru-RU"/>
        </w:rPr>
      </w:pPr>
    </w:p>
    <w:p w14:paraId="183115F6" w14:textId="77777777" w:rsidR="007302F9" w:rsidRPr="00E941EA" w:rsidRDefault="007302F9" w:rsidP="007302F9">
      <w:pPr>
        <w:spacing w:before="0"/>
        <w:rPr>
          <w:rFonts w:cs="Arial"/>
          <w:lang w:val="ru-RU"/>
        </w:rPr>
      </w:pPr>
      <w:r w:rsidRPr="00E941EA">
        <w:rPr>
          <w:rFonts w:cs="Arial"/>
          <w:lang w:val="ru-RU"/>
        </w:rPr>
        <w:t>ДУЖНИК:  …………………………………………………………………………........................</w:t>
      </w:r>
    </w:p>
    <w:p w14:paraId="2E244AA5" w14:textId="77777777" w:rsidR="007302F9" w:rsidRPr="00E941EA" w:rsidRDefault="007302F9" w:rsidP="007302F9">
      <w:pPr>
        <w:spacing w:before="0"/>
        <w:rPr>
          <w:rFonts w:cs="Arial"/>
          <w:lang w:val="ru-RU"/>
        </w:rPr>
      </w:pPr>
      <w:r w:rsidRPr="00E941EA">
        <w:rPr>
          <w:rFonts w:cs="Arial"/>
          <w:lang w:val="ru-RU"/>
        </w:rPr>
        <w:t>(назив и седиште Понуђача)</w:t>
      </w:r>
    </w:p>
    <w:p w14:paraId="41507255" w14:textId="77777777" w:rsidR="007302F9" w:rsidRPr="00E941EA" w:rsidRDefault="007302F9" w:rsidP="007302F9">
      <w:pPr>
        <w:spacing w:before="0"/>
        <w:rPr>
          <w:rFonts w:cs="Arial"/>
          <w:lang w:val="ru-RU"/>
        </w:rPr>
      </w:pPr>
      <w:r w:rsidRPr="00E941EA">
        <w:rPr>
          <w:rFonts w:cs="Arial"/>
          <w:lang w:val="ru-RU"/>
        </w:rPr>
        <w:t>МАТИЧНИ БРОЈ ДУЖНИКА (Понуђача): ..................................................................</w:t>
      </w:r>
    </w:p>
    <w:p w14:paraId="463F1147" w14:textId="77777777" w:rsidR="007302F9" w:rsidRPr="00E941EA" w:rsidRDefault="007302F9" w:rsidP="007302F9">
      <w:pPr>
        <w:spacing w:before="0"/>
        <w:rPr>
          <w:rFonts w:cs="Arial"/>
          <w:lang w:val="ru-RU"/>
        </w:rPr>
      </w:pPr>
      <w:r w:rsidRPr="00E941EA">
        <w:rPr>
          <w:rFonts w:cs="Arial"/>
          <w:lang w:val="ru-RU"/>
        </w:rPr>
        <w:t>ТЕКУЋИ РАЧУН ДУЖНИКА (Понуђача): ...................................................................</w:t>
      </w:r>
    </w:p>
    <w:p w14:paraId="7C86A7EE" w14:textId="77777777" w:rsidR="007302F9" w:rsidRPr="00E941EA" w:rsidRDefault="007302F9" w:rsidP="007302F9">
      <w:pPr>
        <w:spacing w:before="0"/>
        <w:rPr>
          <w:rFonts w:cs="Arial"/>
        </w:rPr>
      </w:pPr>
      <w:r w:rsidRPr="00E941EA">
        <w:rPr>
          <w:rFonts w:cs="Arial"/>
        </w:rPr>
        <w:t>ПИБ ДУЖНИКА (Понуђача): ........................................................................................</w:t>
      </w:r>
    </w:p>
    <w:p w14:paraId="54E55F2E" w14:textId="77777777" w:rsidR="007302F9" w:rsidRPr="00E941EA" w:rsidRDefault="007302F9" w:rsidP="007302F9">
      <w:pPr>
        <w:spacing w:before="0"/>
        <w:rPr>
          <w:rFonts w:cs="Arial"/>
        </w:rPr>
      </w:pPr>
    </w:p>
    <w:p w14:paraId="7E813C27" w14:textId="77777777" w:rsidR="007302F9" w:rsidRPr="00E941EA" w:rsidRDefault="007302F9" w:rsidP="007302F9">
      <w:pPr>
        <w:spacing w:before="0"/>
        <w:rPr>
          <w:rFonts w:cs="Arial"/>
          <w:lang w:val="ru-RU"/>
        </w:rPr>
      </w:pPr>
      <w:r w:rsidRPr="00E941EA">
        <w:rPr>
          <w:rFonts w:cs="Arial"/>
          <w:lang w:val="ru-RU"/>
        </w:rPr>
        <w:t>и з д а ј е  д а н а ............................ године</w:t>
      </w:r>
    </w:p>
    <w:p w14:paraId="3EED9935" w14:textId="77777777" w:rsidR="007302F9" w:rsidRPr="00E941EA" w:rsidRDefault="007302F9" w:rsidP="007302F9">
      <w:pPr>
        <w:spacing w:before="0"/>
        <w:rPr>
          <w:rFonts w:cs="Arial"/>
          <w:lang w:val="ru-RU"/>
        </w:rPr>
      </w:pPr>
    </w:p>
    <w:p w14:paraId="3C1B559B" w14:textId="77777777" w:rsidR="007302F9" w:rsidRPr="00E941EA" w:rsidRDefault="007302F9" w:rsidP="007302F9">
      <w:pPr>
        <w:spacing w:before="0"/>
        <w:rPr>
          <w:rFonts w:cs="Arial"/>
          <w:lang w:val="ru-RU"/>
        </w:rPr>
      </w:pPr>
    </w:p>
    <w:p w14:paraId="7FAFDC7E" w14:textId="77777777" w:rsidR="007302F9" w:rsidRPr="00E941EA" w:rsidRDefault="007302F9" w:rsidP="007302F9">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18AACF07" w14:textId="77777777" w:rsidR="007302F9" w:rsidRPr="00E941EA" w:rsidRDefault="007302F9" w:rsidP="007302F9">
      <w:pPr>
        <w:spacing w:before="0"/>
        <w:rPr>
          <w:rFonts w:cs="Arial"/>
          <w:lang w:val="ru-RU"/>
        </w:rPr>
      </w:pPr>
    </w:p>
    <w:p w14:paraId="6BD4FFC1" w14:textId="6DA9607F" w:rsidR="007302F9" w:rsidRPr="00E941EA" w:rsidRDefault="007302F9" w:rsidP="007302F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sidR="00B560B5">
        <w:rPr>
          <w:rFonts w:cs="Arial"/>
          <w:lang w:val="ru-RU"/>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 xml:space="preserve">огранак ТЕ-КО Костолац, </w:t>
      </w:r>
      <w:r w:rsidRPr="00E941EA">
        <w:rPr>
          <w:rFonts w:cs="Arial"/>
          <w:b w:val="0"/>
          <w:sz w:val="22"/>
          <w:szCs w:val="22"/>
          <w:lang w:val="ru-RU"/>
        </w:rPr>
        <w:t xml:space="preserve">11000 Београд,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65648280" w14:textId="77777777" w:rsidR="007302F9" w:rsidRPr="00E941EA" w:rsidRDefault="007302F9" w:rsidP="007302F9">
      <w:pPr>
        <w:tabs>
          <w:tab w:val="left" w:pos="1418"/>
        </w:tabs>
        <w:spacing w:before="0"/>
        <w:rPr>
          <w:rFonts w:cs="Arial"/>
          <w:lang w:val="sr-Cyrl-RS"/>
        </w:rPr>
      </w:pPr>
      <w:r w:rsidRPr="00E941EA">
        <w:rPr>
          <w:rFonts w:cs="Arial"/>
          <w:lang w:val="ru-RU"/>
        </w:rPr>
        <w:tab/>
      </w:r>
    </w:p>
    <w:p w14:paraId="5BEF5E36" w14:textId="77777777" w:rsidR="007302F9" w:rsidRPr="00E941EA" w:rsidRDefault="007302F9" w:rsidP="007302F9">
      <w:pPr>
        <w:tabs>
          <w:tab w:val="left" w:pos="1418"/>
        </w:tabs>
        <w:spacing w:before="0"/>
        <w:rPr>
          <w:rFonts w:cs="Arial"/>
          <w:lang w:val="sr-Cyrl-RS"/>
        </w:rPr>
      </w:pPr>
    </w:p>
    <w:p w14:paraId="08FE252C" w14:textId="78D27113" w:rsidR="007302F9" w:rsidRPr="00E941EA" w:rsidRDefault="007302F9" w:rsidP="007302F9">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941EA">
        <w:rPr>
          <w:rFonts w:cs="Arial"/>
          <w:lang w:val="sr-Cyrl-RS"/>
        </w:rPr>
        <w:t xml:space="preserve">Београд, Улица </w:t>
      </w:r>
      <w:r w:rsidR="00B560B5">
        <w:rPr>
          <w:rFonts w:cs="Arial"/>
          <w:lang w:val="ru-RU"/>
        </w:rPr>
        <w:t>Балканска 13</w:t>
      </w:r>
      <w:r w:rsidRPr="00E941E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E941EA">
        <w:rPr>
          <w:rFonts w:cs="Arial"/>
        </w:rPr>
        <w:t>o</w:t>
      </w:r>
      <w:r w:rsidRPr="00E941E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8E4BD83" w14:textId="77777777" w:rsidR="007302F9" w:rsidRPr="00E941EA" w:rsidRDefault="007302F9" w:rsidP="007302F9">
      <w:pPr>
        <w:spacing w:before="0"/>
        <w:rPr>
          <w:rFonts w:cs="Arial"/>
          <w:lang w:val="ru-RU"/>
        </w:rPr>
      </w:pPr>
    </w:p>
    <w:p w14:paraId="1A470ABB" w14:textId="29E4EBC0" w:rsidR="007302F9" w:rsidRPr="00E941EA" w:rsidRDefault="007302F9" w:rsidP="007302F9">
      <w:pPr>
        <w:spacing w:before="0"/>
        <w:rPr>
          <w:rFonts w:cs="Arial"/>
          <w:lang w:val="ru-RU"/>
        </w:rPr>
      </w:pPr>
      <w:r w:rsidRPr="00E941EA">
        <w:rPr>
          <w:rFonts w:cs="Arial"/>
          <w:lang w:val="ru-RU"/>
        </w:rPr>
        <w:t>Издата Бланко соло меница серијски број</w:t>
      </w:r>
      <w:r w:rsidRPr="00E941EA">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E941EA">
        <w:rPr>
          <w:rFonts w:cs="Arial"/>
          <w:lang w:val="sr-Cyrl-RS"/>
        </w:rPr>
        <w:t xml:space="preserve">30 </w:t>
      </w:r>
      <w:r w:rsidRPr="00E941EA">
        <w:rPr>
          <w:rFonts w:cs="Arial"/>
          <w:lang w:val="ru-RU"/>
        </w:rPr>
        <w:t>(</w:t>
      </w:r>
      <w:r w:rsidRPr="00E941EA">
        <w:rPr>
          <w:rFonts w:cs="Arial"/>
          <w:lang w:val="sr-Cyrl-RS"/>
        </w:rPr>
        <w:t>тридесет</w:t>
      </w:r>
      <w:r w:rsidRPr="00E941EA">
        <w:rPr>
          <w:rFonts w:cs="Arial"/>
          <w:lang w:val="ru-RU"/>
        </w:rPr>
        <w:t xml:space="preserve">) дана од </w:t>
      </w:r>
      <w:r w:rsidRPr="00E941EA">
        <w:rPr>
          <w:rFonts w:cs="Arial"/>
          <w:lang w:val="sr-Cyrl-RS"/>
        </w:rPr>
        <w:t>истека гарантног рока</w:t>
      </w:r>
      <w:r w:rsidRPr="00E941EA">
        <w:rPr>
          <w:rFonts w:cs="Arial"/>
          <w:lang w:val="ru-RU"/>
        </w:rPr>
        <w:t xml:space="preserve"> с тим да евентуални продужетак </w:t>
      </w:r>
      <w:r w:rsidR="00EA4C7A" w:rsidRPr="00E941EA">
        <w:rPr>
          <w:rFonts w:cs="Arial"/>
          <w:lang w:val="ru-RU"/>
        </w:rPr>
        <w:t>гарантног рока</w:t>
      </w:r>
      <w:r w:rsidRPr="00E941EA">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32736DFE" w14:textId="77777777" w:rsidR="007302F9" w:rsidRPr="00E941EA" w:rsidRDefault="007302F9" w:rsidP="007302F9">
      <w:pPr>
        <w:spacing w:before="0"/>
        <w:rPr>
          <w:rFonts w:cs="Arial"/>
          <w:lang w:val="ru-RU"/>
        </w:rPr>
      </w:pPr>
    </w:p>
    <w:p w14:paraId="114F7CBF" w14:textId="77777777" w:rsidR="007302F9" w:rsidRPr="00E941EA" w:rsidRDefault="007302F9" w:rsidP="007302F9">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31716C33" w14:textId="77777777" w:rsidR="007302F9" w:rsidRPr="00E941EA" w:rsidRDefault="007302F9" w:rsidP="007302F9">
      <w:pPr>
        <w:spacing w:before="0"/>
        <w:rPr>
          <w:rFonts w:cs="Arial"/>
          <w:lang w:val="ru-RU"/>
        </w:rPr>
      </w:pPr>
    </w:p>
    <w:p w14:paraId="6750BEEF" w14:textId="77777777" w:rsidR="007302F9" w:rsidRPr="00E941EA" w:rsidRDefault="007302F9" w:rsidP="007302F9">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B9D1EF" w14:textId="77777777" w:rsidR="007302F9" w:rsidRPr="00E941EA" w:rsidRDefault="007302F9" w:rsidP="007302F9">
      <w:pPr>
        <w:spacing w:before="0"/>
        <w:rPr>
          <w:rFonts w:cs="Arial"/>
          <w:lang w:val="ru-RU"/>
        </w:rPr>
      </w:pPr>
    </w:p>
    <w:p w14:paraId="36B78203" w14:textId="77777777" w:rsidR="007302F9" w:rsidRPr="00E941EA" w:rsidRDefault="007302F9" w:rsidP="007302F9">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9036BCE" w14:textId="77777777" w:rsidR="007302F9" w:rsidRPr="00E941EA" w:rsidRDefault="007302F9" w:rsidP="007302F9">
      <w:pPr>
        <w:spacing w:before="0"/>
        <w:rPr>
          <w:rFonts w:cs="Arial"/>
          <w:lang w:val="ru-RU"/>
        </w:rPr>
      </w:pPr>
    </w:p>
    <w:p w14:paraId="534B98F3" w14:textId="77777777" w:rsidR="007302F9" w:rsidRPr="00E941EA" w:rsidRDefault="007302F9" w:rsidP="007302F9">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16377753" w14:textId="77777777" w:rsidR="007302F9" w:rsidRPr="00E941EA" w:rsidRDefault="007302F9" w:rsidP="007302F9">
      <w:pPr>
        <w:spacing w:before="0"/>
        <w:rPr>
          <w:rFonts w:cs="Arial"/>
          <w:lang w:val="ru-RU"/>
        </w:rPr>
      </w:pPr>
    </w:p>
    <w:p w14:paraId="68E964D8" w14:textId="77777777" w:rsidR="007302F9" w:rsidRPr="00E941EA" w:rsidRDefault="007302F9" w:rsidP="007302F9">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CCEAD6D" w14:textId="77777777" w:rsidR="007302F9" w:rsidRPr="00E941EA" w:rsidRDefault="007302F9" w:rsidP="007302F9">
      <w:pPr>
        <w:spacing w:before="0"/>
        <w:rPr>
          <w:rFonts w:cs="Arial"/>
        </w:rPr>
      </w:pPr>
      <w:r w:rsidRPr="00E941EA">
        <w:rPr>
          <w:rFonts w:cs="Arial"/>
        </w:rPr>
        <w:t xml:space="preserve">Место и датум издавања Овлашћења          </w:t>
      </w:r>
    </w:p>
    <w:p w14:paraId="7FE00B35" w14:textId="77777777" w:rsidR="007302F9" w:rsidRPr="00E941EA" w:rsidRDefault="007302F9" w:rsidP="007302F9">
      <w:pPr>
        <w:spacing w:before="0"/>
        <w:rPr>
          <w:rFonts w:cs="Arial"/>
        </w:rPr>
      </w:pPr>
    </w:p>
    <w:p w14:paraId="511ADD93" w14:textId="77777777" w:rsidR="007302F9" w:rsidRPr="00E941EA" w:rsidRDefault="007302F9" w:rsidP="007302F9">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941EA" w:rsidRPr="00E941EA" w14:paraId="6C2A006E" w14:textId="77777777" w:rsidTr="008D0D9B">
        <w:trPr>
          <w:jc w:val="center"/>
        </w:trPr>
        <w:tc>
          <w:tcPr>
            <w:tcW w:w="3882" w:type="dxa"/>
          </w:tcPr>
          <w:p w14:paraId="0EB32AD8" w14:textId="77777777" w:rsidR="007302F9" w:rsidRPr="00E941EA" w:rsidRDefault="007302F9" w:rsidP="008D0D9B">
            <w:pPr>
              <w:spacing w:before="0"/>
              <w:jc w:val="center"/>
              <w:rPr>
                <w:rFonts w:cs="Arial"/>
              </w:rPr>
            </w:pPr>
            <w:r w:rsidRPr="00E941EA">
              <w:rPr>
                <w:rFonts w:cs="Arial"/>
              </w:rPr>
              <w:t>Датум:</w:t>
            </w:r>
          </w:p>
        </w:tc>
        <w:tc>
          <w:tcPr>
            <w:tcW w:w="2127" w:type="dxa"/>
          </w:tcPr>
          <w:p w14:paraId="0A7F5D2A" w14:textId="77777777" w:rsidR="007302F9" w:rsidRPr="00E941EA" w:rsidRDefault="007302F9" w:rsidP="008D0D9B">
            <w:pPr>
              <w:spacing w:before="0"/>
              <w:jc w:val="center"/>
              <w:rPr>
                <w:rFonts w:cs="Arial"/>
                <w:lang w:val="ru-RU"/>
              </w:rPr>
            </w:pPr>
          </w:p>
        </w:tc>
        <w:tc>
          <w:tcPr>
            <w:tcW w:w="4022" w:type="dxa"/>
          </w:tcPr>
          <w:p w14:paraId="5325CCAE" w14:textId="77777777" w:rsidR="007302F9" w:rsidRPr="00E941EA" w:rsidRDefault="007302F9" w:rsidP="008D0D9B">
            <w:pPr>
              <w:spacing w:before="0"/>
              <w:jc w:val="center"/>
              <w:rPr>
                <w:rFonts w:cs="Arial"/>
                <w:lang w:val="ru-RU"/>
              </w:rPr>
            </w:pPr>
            <w:r w:rsidRPr="00E941EA">
              <w:rPr>
                <w:rFonts w:cs="Arial"/>
              </w:rPr>
              <w:t>Понуђач</w:t>
            </w:r>
            <w:r w:rsidRPr="00E941EA">
              <w:rPr>
                <w:rFonts w:cs="Arial"/>
                <w:lang w:val="ru-RU"/>
              </w:rPr>
              <w:t>:</w:t>
            </w:r>
          </w:p>
        </w:tc>
      </w:tr>
      <w:tr w:rsidR="00E941EA" w:rsidRPr="00E941EA" w14:paraId="2C6F97C5" w14:textId="77777777" w:rsidTr="008D0D9B">
        <w:trPr>
          <w:jc w:val="center"/>
        </w:trPr>
        <w:tc>
          <w:tcPr>
            <w:tcW w:w="3882" w:type="dxa"/>
          </w:tcPr>
          <w:p w14:paraId="225F7845" w14:textId="77777777" w:rsidR="007302F9" w:rsidRPr="00E941EA" w:rsidRDefault="007302F9" w:rsidP="008D0D9B">
            <w:pPr>
              <w:spacing w:before="0"/>
              <w:jc w:val="center"/>
              <w:rPr>
                <w:rFonts w:cs="Arial"/>
              </w:rPr>
            </w:pPr>
          </w:p>
        </w:tc>
        <w:tc>
          <w:tcPr>
            <w:tcW w:w="2127" w:type="dxa"/>
          </w:tcPr>
          <w:p w14:paraId="4395AFBB" w14:textId="77777777" w:rsidR="007302F9" w:rsidRPr="00E941EA" w:rsidRDefault="007302F9" w:rsidP="008D0D9B">
            <w:pPr>
              <w:spacing w:before="0"/>
              <w:jc w:val="center"/>
              <w:rPr>
                <w:rFonts w:cs="Arial"/>
              </w:rPr>
            </w:pPr>
            <w:r w:rsidRPr="00E941EA">
              <w:rPr>
                <w:rFonts w:cs="Arial"/>
              </w:rPr>
              <w:t>М.П.</w:t>
            </w:r>
          </w:p>
        </w:tc>
        <w:tc>
          <w:tcPr>
            <w:tcW w:w="4022" w:type="dxa"/>
          </w:tcPr>
          <w:p w14:paraId="60836968" w14:textId="77777777" w:rsidR="007302F9" w:rsidRPr="00E941EA" w:rsidRDefault="007302F9" w:rsidP="008D0D9B">
            <w:pPr>
              <w:spacing w:before="0"/>
              <w:jc w:val="center"/>
              <w:rPr>
                <w:rFonts w:cs="Arial"/>
                <w:lang w:val="ru-RU"/>
              </w:rPr>
            </w:pPr>
          </w:p>
        </w:tc>
      </w:tr>
      <w:tr w:rsidR="007302F9" w:rsidRPr="00E941EA" w14:paraId="2DFBF301" w14:textId="77777777" w:rsidTr="008D0D9B">
        <w:trPr>
          <w:jc w:val="center"/>
        </w:trPr>
        <w:tc>
          <w:tcPr>
            <w:tcW w:w="3882" w:type="dxa"/>
            <w:tcBorders>
              <w:bottom w:val="single" w:sz="4" w:space="0" w:color="auto"/>
            </w:tcBorders>
          </w:tcPr>
          <w:p w14:paraId="501E2400" w14:textId="77777777" w:rsidR="007302F9" w:rsidRPr="00E941EA" w:rsidRDefault="007302F9" w:rsidP="008D0D9B">
            <w:pPr>
              <w:spacing w:before="0"/>
              <w:jc w:val="center"/>
              <w:rPr>
                <w:rFonts w:cs="Arial"/>
              </w:rPr>
            </w:pPr>
          </w:p>
        </w:tc>
        <w:tc>
          <w:tcPr>
            <w:tcW w:w="2127" w:type="dxa"/>
          </w:tcPr>
          <w:p w14:paraId="2F58001F" w14:textId="77777777" w:rsidR="007302F9" w:rsidRPr="00E941EA" w:rsidRDefault="007302F9" w:rsidP="008D0D9B">
            <w:pPr>
              <w:spacing w:before="0"/>
              <w:jc w:val="center"/>
              <w:rPr>
                <w:rFonts w:cs="Arial"/>
                <w:lang w:val="ru-RU"/>
              </w:rPr>
            </w:pPr>
          </w:p>
        </w:tc>
        <w:tc>
          <w:tcPr>
            <w:tcW w:w="4022" w:type="dxa"/>
            <w:tcBorders>
              <w:bottom w:val="single" w:sz="4" w:space="0" w:color="auto"/>
            </w:tcBorders>
          </w:tcPr>
          <w:p w14:paraId="5E098338" w14:textId="77777777" w:rsidR="007302F9" w:rsidRPr="00E941EA" w:rsidRDefault="007302F9" w:rsidP="008D0D9B">
            <w:pPr>
              <w:spacing w:before="0"/>
              <w:jc w:val="center"/>
              <w:rPr>
                <w:rFonts w:cs="Arial"/>
                <w:lang w:val="ru-RU"/>
              </w:rPr>
            </w:pPr>
          </w:p>
        </w:tc>
      </w:tr>
    </w:tbl>
    <w:p w14:paraId="35A64A46" w14:textId="77777777" w:rsidR="007302F9" w:rsidRPr="00E941EA" w:rsidRDefault="007302F9" w:rsidP="007302F9">
      <w:pPr>
        <w:spacing w:before="0"/>
        <w:rPr>
          <w:rFonts w:cs="Arial"/>
        </w:rPr>
      </w:pPr>
    </w:p>
    <w:p w14:paraId="477C4243" w14:textId="77777777" w:rsidR="007302F9" w:rsidRPr="00E941EA" w:rsidRDefault="007302F9" w:rsidP="007302F9">
      <w:pPr>
        <w:spacing w:before="0"/>
        <w:rPr>
          <w:rFonts w:cs="Arial"/>
        </w:rPr>
      </w:pPr>
      <w:r w:rsidRPr="00E941EA">
        <w:rPr>
          <w:rFonts w:cs="Arial"/>
        </w:rPr>
        <w:t xml:space="preserve">                                                                                                 Потпис овлашћеног лица</w:t>
      </w:r>
    </w:p>
    <w:p w14:paraId="0506CE39" w14:textId="77777777" w:rsidR="007302F9" w:rsidRPr="00E941EA" w:rsidRDefault="007302F9" w:rsidP="007302F9">
      <w:pPr>
        <w:spacing w:before="0"/>
        <w:rPr>
          <w:rFonts w:cs="Arial"/>
        </w:rPr>
      </w:pPr>
    </w:p>
    <w:p w14:paraId="712217ED" w14:textId="77777777" w:rsidR="007302F9" w:rsidRPr="00E941EA" w:rsidRDefault="007302F9" w:rsidP="007302F9">
      <w:pPr>
        <w:spacing w:before="0"/>
        <w:rPr>
          <w:rFonts w:cs="Arial"/>
        </w:rPr>
      </w:pPr>
      <w:r w:rsidRPr="00E941EA">
        <w:rPr>
          <w:rFonts w:cs="Arial"/>
        </w:rPr>
        <w:t>Прилог:</w:t>
      </w:r>
    </w:p>
    <w:p w14:paraId="43FCDA48"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отклањање недостатака у гарантном року</w:t>
      </w:r>
      <w:r w:rsidRPr="00E941EA">
        <w:rPr>
          <w:rFonts w:ascii="Arial" w:hAnsi="Arial" w:cs="Arial"/>
          <w:lang w:val="ru-RU"/>
        </w:rPr>
        <w:t xml:space="preserve"> </w:t>
      </w:r>
    </w:p>
    <w:p w14:paraId="564EC74F"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102A9" w14:textId="77777777" w:rsidR="007302F9" w:rsidRPr="00E941EA" w:rsidRDefault="007302F9" w:rsidP="00F6303B">
      <w:pPr>
        <w:pStyle w:val="ListParagraph"/>
        <w:numPr>
          <w:ilvl w:val="0"/>
          <w:numId w:val="26"/>
        </w:numPr>
        <w:spacing w:before="0" w:after="0" w:line="240" w:lineRule="auto"/>
        <w:rPr>
          <w:rFonts w:ascii="Arial" w:hAnsi="Arial" w:cs="Arial"/>
        </w:rPr>
      </w:pPr>
      <w:r w:rsidRPr="00E941EA">
        <w:rPr>
          <w:rFonts w:ascii="Arial" w:hAnsi="Arial" w:cs="Arial"/>
        </w:rPr>
        <w:t xml:space="preserve">фотокопију ОП обрасца </w:t>
      </w:r>
    </w:p>
    <w:p w14:paraId="040FC286" w14:textId="77777777" w:rsidR="007302F9" w:rsidRPr="00E941EA" w:rsidRDefault="007302F9" w:rsidP="00F6303B">
      <w:pPr>
        <w:pStyle w:val="ListParagraph"/>
        <w:numPr>
          <w:ilvl w:val="0"/>
          <w:numId w:val="26"/>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3D462F" w14:textId="77777777" w:rsidR="00294CC9" w:rsidRPr="00E941EA" w:rsidRDefault="00294CC9" w:rsidP="00294CC9">
      <w:pPr>
        <w:rPr>
          <w:lang w:val="ru-RU"/>
        </w:rPr>
      </w:pPr>
    </w:p>
    <w:p w14:paraId="084ED156" w14:textId="77777777" w:rsidR="007302F9" w:rsidRPr="00E941EA" w:rsidRDefault="007302F9" w:rsidP="00294CC9">
      <w:pPr>
        <w:rPr>
          <w:lang w:val="ru-RU"/>
        </w:rPr>
      </w:pPr>
    </w:p>
    <w:p w14:paraId="52C183B8" w14:textId="77777777" w:rsidR="007302F9" w:rsidRPr="00E941EA" w:rsidRDefault="007302F9" w:rsidP="00294CC9">
      <w:pPr>
        <w:rPr>
          <w:lang w:val="ru-RU"/>
        </w:rPr>
      </w:pPr>
    </w:p>
    <w:p w14:paraId="64E6FB83" w14:textId="77777777" w:rsidR="007302F9" w:rsidRPr="00E941EA" w:rsidRDefault="007302F9" w:rsidP="00294CC9">
      <w:pPr>
        <w:rPr>
          <w:lang w:val="ru-RU"/>
        </w:rPr>
      </w:pPr>
    </w:p>
    <w:p w14:paraId="6BA639D6" w14:textId="77777777" w:rsidR="007302F9" w:rsidRPr="00E941EA" w:rsidRDefault="007302F9" w:rsidP="00294CC9">
      <w:pPr>
        <w:rPr>
          <w:lang w:val="ru-RU"/>
        </w:rPr>
      </w:pPr>
    </w:p>
    <w:p w14:paraId="6305B88E" w14:textId="77777777" w:rsidR="007302F9" w:rsidRPr="00E941EA" w:rsidRDefault="007302F9" w:rsidP="00294CC9">
      <w:pPr>
        <w:rPr>
          <w:lang w:val="ru-RU"/>
        </w:rPr>
      </w:pPr>
    </w:p>
    <w:p w14:paraId="6D861C7D" w14:textId="77777777" w:rsidR="007302F9" w:rsidRPr="00E941EA" w:rsidRDefault="007302F9" w:rsidP="00294CC9">
      <w:pPr>
        <w:rPr>
          <w:lang w:val="ru-RU"/>
        </w:rPr>
      </w:pPr>
    </w:p>
    <w:p w14:paraId="0C4BD059" w14:textId="77777777" w:rsidR="007302F9" w:rsidRPr="00E941EA" w:rsidRDefault="007302F9" w:rsidP="00294CC9">
      <w:pPr>
        <w:rPr>
          <w:lang w:val="ru-RU"/>
        </w:rPr>
      </w:pPr>
    </w:p>
    <w:p w14:paraId="53848E31" w14:textId="77777777" w:rsidR="007302F9" w:rsidRDefault="007302F9" w:rsidP="00294CC9">
      <w:pPr>
        <w:rPr>
          <w:lang w:val="ru-RU"/>
        </w:rPr>
      </w:pPr>
    </w:p>
    <w:p w14:paraId="4319D5B4" w14:textId="77777777" w:rsidR="0095202F" w:rsidRPr="00E941EA" w:rsidRDefault="0095202F" w:rsidP="00294CC9">
      <w:pPr>
        <w:rPr>
          <w:lang w:val="ru-RU"/>
        </w:rPr>
      </w:pPr>
    </w:p>
    <w:p w14:paraId="1F4FDFEB" w14:textId="77777777" w:rsidR="007302F9" w:rsidRPr="00E941EA" w:rsidRDefault="007302F9" w:rsidP="00294CC9">
      <w:pPr>
        <w:rPr>
          <w:lang w:val="ru-RU"/>
        </w:rPr>
      </w:pPr>
    </w:p>
    <w:p w14:paraId="564E0659" w14:textId="77777777" w:rsidR="007302F9" w:rsidRPr="00E941EA" w:rsidRDefault="007302F9" w:rsidP="00294CC9">
      <w:pPr>
        <w:rPr>
          <w:lang w:val="ru-RU"/>
        </w:rPr>
      </w:pPr>
    </w:p>
    <w:p w14:paraId="4EBA5BFB" w14:textId="1E74BC35" w:rsidR="00294CC9" w:rsidRPr="001B50DE" w:rsidRDefault="00250044" w:rsidP="00294CC9">
      <w:pPr>
        <w:rPr>
          <w:b/>
          <w:lang w:val="sr-Cyrl-CS"/>
        </w:rPr>
      </w:pPr>
      <w:r w:rsidRPr="001B50DE">
        <w:rPr>
          <w:b/>
          <w:lang w:val="ru-RU"/>
        </w:rPr>
        <w:lastRenderedPageBreak/>
        <w:t>ПРИЛОГ бр.</w:t>
      </w:r>
      <w:r w:rsidR="001B50DE" w:rsidRPr="001B50DE">
        <w:rPr>
          <w:b/>
          <w:lang w:val="sr-Cyrl-CS"/>
        </w:rPr>
        <w:t xml:space="preserve"> 1</w:t>
      </w:r>
      <w:r w:rsidR="001B50DE">
        <w:rPr>
          <w:b/>
          <w:lang w:val="sr-Cyrl-CS"/>
        </w:rPr>
        <w:t xml:space="preserve"> -  Не доставља се у понуди.</w:t>
      </w:r>
    </w:p>
    <w:p w14:paraId="4334755F" w14:textId="77777777" w:rsidR="00294CC9" w:rsidRPr="00E941EA" w:rsidRDefault="00294CC9" w:rsidP="00294CC9">
      <w:pPr>
        <w:rPr>
          <w:lang w:val="ru-RU"/>
        </w:rPr>
      </w:pPr>
    </w:p>
    <w:p w14:paraId="4E8792B4" w14:textId="77777777" w:rsidR="00294CC9" w:rsidRPr="00B668DE" w:rsidRDefault="00294CC9" w:rsidP="00B668DE">
      <w:pPr>
        <w:jc w:val="center"/>
        <w:rPr>
          <w:b/>
          <w:lang w:val="ru-RU"/>
        </w:rPr>
      </w:pPr>
      <w:r w:rsidRPr="00B668DE">
        <w:rPr>
          <w:b/>
          <w:lang w:val="ru-RU"/>
        </w:rPr>
        <w:t>ЗАПИСНИК О ПРУЖЕНИМ УСЛУГАМА</w:t>
      </w:r>
    </w:p>
    <w:p w14:paraId="4213F163" w14:textId="77777777" w:rsidR="00294CC9" w:rsidRPr="00E941EA" w:rsidRDefault="00294CC9" w:rsidP="00294CC9">
      <w:pPr>
        <w:rPr>
          <w:lang w:val="ru-RU"/>
        </w:rPr>
      </w:pPr>
    </w:p>
    <w:p w14:paraId="12202F52"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t xml:space="preserve">                                  Датум ___________</w:t>
      </w:r>
    </w:p>
    <w:p w14:paraId="27E1BEED" w14:textId="77777777" w:rsidR="00294CC9" w:rsidRPr="00E941EA" w:rsidRDefault="00294CC9" w:rsidP="00294CC9">
      <w:pPr>
        <w:rPr>
          <w:lang w:val="ru-RU"/>
        </w:rPr>
      </w:pPr>
      <w:r w:rsidRPr="00E941EA">
        <w:rPr>
          <w:lang w:val="ru-RU"/>
        </w:rPr>
        <w:t xml:space="preserve">   </w:t>
      </w:r>
    </w:p>
    <w:p w14:paraId="64FDC0E4" w14:textId="77777777" w:rsidR="00294CC9" w:rsidRPr="00E941EA" w:rsidRDefault="00294CC9" w:rsidP="00294CC9">
      <w:pPr>
        <w:rPr>
          <w:lang w:val="ru-RU"/>
        </w:rPr>
      </w:pPr>
    </w:p>
    <w:p w14:paraId="3837EC4C" w14:textId="211ABAB0" w:rsidR="00294CC9" w:rsidRPr="00E941EA" w:rsidRDefault="00294CC9" w:rsidP="00294CC9">
      <w:pPr>
        <w:rPr>
          <w:lang w:val="ru-RU"/>
        </w:rPr>
      </w:pPr>
      <w:r w:rsidRPr="00E941EA">
        <w:rPr>
          <w:lang w:val="ru-RU"/>
        </w:rPr>
        <w:t>ПРУЖАЛАЦ УСЛУГА:</w:t>
      </w:r>
      <w:r w:rsidRPr="00E941EA">
        <w:rPr>
          <w:lang w:val="ru-RU"/>
        </w:rPr>
        <w:tab/>
      </w:r>
      <w:r w:rsidRPr="00E941EA">
        <w:rPr>
          <w:lang w:val="ru-RU"/>
        </w:rPr>
        <w:tab/>
        <w:t xml:space="preserve">      </w:t>
      </w:r>
      <w:r w:rsidR="00DC5CAD" w:rsidRPr="00E941EA">
        <w:rPr>
          <w:lang w:val="ru-RU"/>
        </w:rPr>
        <w:t xml:space="preserve">                      </w:t>
      </w:r>
      <w:r w:rsidRPr="00E941EA">
        <w:rPr>
          <w:lang w:val="ru-RU"/>
        </w:rPr>
        <w:t>КОРИСНИК УСЛУГА:</w:t>
      </w:r>
    </w:p>
    <w:p w14:paraId="5470F733" w14:textId="77777777" w:rsidR="00294CC9" w:rsidRPr="00E941EA" w:rsidRDefault="00294CC9" w:rsidP="00294CC9">
      <w:pPr>
        <w:rPr>
          <w:lang w:val="ru-RU"/>
        </w:rPr>
      </w:pPr>
      <w:r w:rsidRPr="00E941EA">
        <w:rPr>
          <w:lang w:val="ru-RU"/>
        </w:rPr>
        <w:t>_________________________</w:t>
      </w:r>
      <w:r w:rsidRPr="00E941EA">
        <w:rPr>
          <w:lang w:val="ru-RU"/>
        </w:rPr>
        <w:tab/>
      </w:r>
      <w:r w:rsidRPr="00E941EA">
        <w:rPr>
          <w:lang w:val="ru-RU"/>
        </w:rPr>
        <w:tab/>
        <w:t xml:space="preserve">        ___________________________</w:t>
      </w:r>
    </w:p>
    <w:p w14:paraId="0CC84655" w14:textId="77777777" w:rsidR="00294CC9" w:rsidRPr="00E941EA" w:rsidRDefault="00294CC9" w:rsidP="00294CC9">
      <w:pPr>
        <w:rPr>
          <w:lang w:val="ru-RU"/>
        </w:rPr>
      </w:pPr>
      <w:r w:rsidRPr="00E941EA">
        <w:rPr>
          <w:lang w:val="ru-RU"/>
        </w:rPr>
        <w:t xml:space="preserve">    (Назив правног  лица) </w:t>
      </w:r>
      <w:r w:rsidRPr="00E941EA">
        <w:rPr>
          <w:lang w:val="ru-RU"/>
        </w:rPr>
        <w:tab/>
      </w:r>
      <w:r w:rsidRPr="00E941EA">
        <w:rPr>
          <w:lang w:val="ru-RU"/>
        </w:rPr>
        <w:tab/>
      </w:r>
      <w:r w:rsidRPr="00E941EA">
        <w:rPr>
          <w:lang w:val="ru-RU"/>
        </w:rPr>
        <w:tab/>
        <w:t xml:space="preserve">       (Назив организационог дела ЈП ЕПС)</w:t>
      </w:r>
    </w:p>
    <w:p w14:paraId="7A3EE672" w14:textId="77777777" w:rsidR="00294CC9" w:rsidRPr="00E941EA" w:rsidRDefault="00294CC9" w:rsidP="00294CC9">
      <w:pPr>
        <w:rPr>
          <w:lang w:val="ru-RU"/>
        </w:rPr>
      </w:pPr>
    </w:p>
    <w:p w14:paraId="5A1B8CC3" w14:textId="77777777" w:rsidR="00294CC9" w:rsidRPr="00E941EA" w:rsidRDefault="00294CC9" w:rsidP="00294CC9">
      <w:pPr>
        <w:rPr>
          <w:lang w:val="ru-RU"/>
        </w:rPr>
      </w:pPr>
    </w:p>
    <w:p w14:paraId="6DF3FDA9" w14:textId="77777777" w:rsidR="00294CC9" w:rsidRPr="00E941EA" w:rsidRDefault="00294CC9" w:rsidP="00294CC9">
      <w:pPr>
        <w:rPr>
          <w:lang w:val="ru-RU"/>
        </w:rPr>
      </w:pPr>
      <w:r w:rsidRPr="00E941EA">
        <w:rPr>
          <w:lang w:val="ru-RU"/>
        </w:rPr>
        <w:t>__________________________</w:t>
      </w:r>
      <w:r w:rsidRPr="00E941EA">
        <w:rPr>
          <w:lang w:val="ru-RU"/>
        </w:rPr>
        <w:tab/>
        <w:t xml:space="preserve">                      ______________________________</w:t>
      </w:r>
    </w:p>
    <w:p w14:paraId="44574105" w14:textId="77777777" w:rsidR="00294CC9" w:rsidRPr="00E941EA" w:rsidRDefault="00294CC9" w:rsidP="00294CC9">
      <w:pPr>
        <w:rPr>
          <w:lang w:val="ru-RU"/>
        </w:rPr>
      </w:pPr>
      <w:r w:rsidRPr="00E941EA">
        <w:rPr>
          <w:lang w:val="ru-RU"/>
        </w:rPr>
        <w:t xml:space="preserve">(Адреса правног  лица) </w:t>
      </w:r>
      <w:r w:rsidRPr="00E941EA">
        <w:rPr>
          <w:lang w:val="ru-RU"/>
        </w:rPr>
        <w:tab/>
      </w:r>
      <w:r w:rsidRPr="00E941EA">
        <w:rPr>
          <w:lang w:val="ru-RU"/>
        </w:rPr>
        <w:tab/>
      </w:r>
      <w:r w:rsidRPr="00E941EA">
        <w:rPr>
          <w:lang w:val="ru-RU"/>
        </w:rPr>
        <w:tab/>
        <w:t xml:space="preserve">      (Адреса организационог дела ЈП ЕПС)</w:t>
      </w:r>
    </w:p>
    <w:p w14:paraId="626623C6" w14:textId="77777777" w:rsidR="00294CC9" w:rsidRPr="00E941EA" w:rsidRDefault="00294CC9" w:rsidP="00294CC9">
      <w:pPr>
        <w:rPr>
          <w:lang w:val="ru-RU"/>
        </w:rPr>
      </w:pPr>
    </w:p>
    <w:p w14:paraId="03773D4C" w14:textId="77777777" w:rsidR="00294CC9" w:rsidRPr="00E941EA" w:rsidRDefault="00294CC9" w:rsidP="00294CC9">
      <w:pPr>
        <w:rPr>
          <w:lang w:val="ru-RU"/>
        </w:rPr>
      </w:pPr>
    </w:p>
    <w:p w14:paraId="10774256" w14:textId="77777777" w:rsidR="00294CC9" w:rsidRPr="00E941EA" w:rsidRDefault="00294CC9" w:rsidP="00294CC9">
      <w:pPr>
        <w:rPr>
          <w:lang w:val="ru-RU"/>
        </w:rPr>
      </w:pPr>
      <w:r w:rsidRPr="00E941EA">
        <w:rPr>
          <w:lang w:val="ru-RU"/>
        </w:rPr>
        <w:t>Број Уговора/Датум:      __________________________________________</w:t>
      </w:r>
    </w:p>
    <w:p w14:paraId="4A3899C9" w14:textId="77777777" w:rsidR="00294CC9" w:rsidRPr="00E941EA" w:rsidRDefault="00294CC9" w:rsidP="00294CC9">
      <w:pPr>
        <w:rPr>
          <w:lang w:val="ru-RU"/>
        </w:rPr>
      </w:pPr>
      <w:r w:rsidRPr="00E941EA">
        <w:rPr>
          <w:lang w:val="ru-RU"/>
        </w:rPr>
        <w:t>Број налога за набавку (НЗН):  ________________________</w:t>
      </w:r>
    </w:p>
    <w:p w14:paraId="787084DD" w14:textId="77777777" w:rsidR="00294CC9" w:rsidRPr="00E941EA" w:rsidRDefault="00294CC9" w:rsidP="00294CC9">
      <w:pPr>
        <w:rPr>
          <w:lang w:val="ru-RU"/>
        </w:rPr>
      </w:pPr>
      <w:r w:rsidRPr="00E941EA">
        <w:rPr>
          <w:lang w:val="ru-RU"/>
        </w:rPr>
        <w:t>Место извршене услуге /Место трошка 1:  __________________________</w:t>
      </w:r>
    </w:p>
    <w:p w14:paraId="0FA6121E" w14:textId="77777777" w:rsidR="00294CC9" w:rsidRPr="00E941EA" w:rsidRDefault="00294CC9" w:rsidP="00294CC9">
      <w:pPr>
        <w:rPr>
          <w:lang w:val="ru-RU"/>
        </w:rPr>
      </w:pPr>
      <w:r w:rsidRPr="00E941EA">
        <w:rPr>
          <w:lang w:val="ru-RU"/>
        </w:rPr>
        <w:t>Објекат: ______________________________________________________</w:t>
      </w:r>
    </w:p>
    <w:p w14:paraId="7111B7E0" w14:textId="77777777" w:rsidR="00294CC9" w:rsidRPr="00E941EA" w:rsidRDefault="00294CC9" w:rsidP="00294CC9">
      <w:pPr>
        <w:rPr>
          <w:lang w:val="ru-RU"/>
        </w:rPr>
      </w:pPr>
    </w:p>
    <w:p w14:paraId="4FC8084E" w14:textId="77777777" w:rsidR="00294CC9" w:rsidRPr="00E941EA" w:rsidRDefault="00294CC9" w:rsidP="00294CC9">
      <w:pPr>
        <w:rPr>
          <w:lang w:val="ru-RU"/>
        </w:rPr>
      </w:pPr>
    </w:p>
    <w:p w14:paraId="47F382F5" w14:textId="77777777" w:rsidR="00294CC9" w:rsidRPr="00E941EA" w:rsidRDefault="00294CC9" w:rsidP="00294CC9">
      <w:pPr>
        <w:rPr>
          <w:lang w:val="ru-RU"/>
        </w:rPr>
      </w:pPr>
      <w:r w:rsidRPr="00E941EA">
        <w:rPr>
          <w:lang w:val="ru-RU"/>
        </w:rPr>
        <w:t xml:space="preserve">А) ДЕТАЉНА СПЕЦИФИКАЦИЈА УСЛУГЕ: </w:t>
      </w:r>
    </w:p>
    <w:p w14:paraId="63F3DD0C" w14:textId="77777777" w:rsidR="00294CC9" w:rsidRPr="00E941EA" w:rsidRDefault="00294CC9" w:rsidP="00294CC9">
      <w:pPr>
        <w:rPr>
          <w:lang w:val="ru-RU"/>
        </w:rPr>
      </w:pPr>
    </w:p>
    <w:p w14:paraId="1D7412B8" w14:textId="77777777" w:rsidR="00294CC9" w:rsidRPr="00E941EA" w:rsidRDefault="00294CC9" w:rsidP="00294CC9">
      <w:pPr>
        <w:rPr>
          <w:lang w:val="ru-RU"/>
        </w:rPr>
      </w:pPr>
      <w:r w:rsidRPr="00E941EA">
        <w:rPr>
          <w:lang w:val="ru-RU"/>
        </w:rPr>
        <w:t xml:space="preserve">Укупна вредност извршених услуга по спецификацији (без ПДВ) </w:t>
      </w:r>
    </w:p>
    <w:p w14:paraId="08FECBE7" w14:textId="77777777" w:rsidR="00294CC9" w:rsidRPr="00E941EA" w:rsidRDefault="00294CC9" w:rsidP="00294CC9">
      <w:pPr>
        <w:rPr>
          <w:lang w:val="ru-RU"/>
        </w:rPr>
      </w:pPr>
    </w:p>
    <w:p w14:paraId="31E11318" w14:textId="77777777" w:rsidR="00294CC9" w:rsidRPr="00E941EA" w:rsidRDefault="00294CC9" w:rsidP="00294CC9">
      <w:pPr>
        <w:rPr>
          <w:lang w:val="ru-RU"/>
        </w:rPr>
      </w:pPr>
      <w:r w:rsidRPr="00E941EA">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E941EA" w:rsidRDefault="00294CC9" w:rsidP="00294CC9">
      <w:pPr>
        <w:rPr>
          <w:lang w:val="ru-RU"/>
        </w:rPr>
      </w:pPr>
    </w:p>
    <w:p w14:paraId="5EE6E13D" w14:textId="77777777" w:rsidR="00294CC9" w:rsidRPr="00E941EA" w:rsidRDefault="00294CC9" w:rsidP="00294CC9">
      <w:pPr>
        <w:rPr>
          <w:lang w:val="ru-RU"/>
        </w:rPr>
      </w:pPr>
      <w:r w:rsidRPr="00E941EA">
        <w:rPr>
          <w:lang w:val="ru-RU"/>
        </w:rPr>
        <w:t>Предмет уговора (услуге) одговара траженим техничким карактеристикама.</w:t>
      </w:r>
      <w:r w:rsidRPr="00E941EA">
        <w:rPr>
          <w:lang w:val="ru-RU"/>
        </w:rPr>
        <w:tab/>
      </w:r>
    </w:p>
    <w:p w14:paraId="5A5BBCDF" w14:textId="77777777" w:rsidR="00294CC9" w:rsidRPr="00E941EA" w:rsidRDefault="00294CC9" w:rsidP="00294CC9">
      <w:pPr>
        <w:rPr>
          <w:lang w:val="ru-RU"/>
        </w:rPr>
      </w:pPr>
      <w:r w:rsidRPr="00E941EA">
        <w:rPr>
          <w:lang w:val="ru-RU"/>
        </w:rPr>
        <w:t>□ ДА</w:t>
      </w:r>
    </w:p>
    <w:p w14:paraId="0C699D71" w14:textId="77777777" w:rsidR="00294CC9" w:rsidRPr="00E941EA" w:rsidRDefault="00294CC9" w:rsidP="00294CC9">
      <w:pPr>
        <w:rPr>
          <w:lang w:val="ru-RU"/>
        </w:rPr>
      </w:pPr>
      <w:r w:rsidRPr="00E941EA">
        <w:rPr>
          <w:lang w:val="ru-RU"/>
        </w:rPr>
        <w:t>□ НЕ</w:t>
      </w:r>
    </w:p>
    <w:p w14:paraId="4AC9B724" w14:textId="77777777" w:rsidR="00294CC9" w:rsidRPr="00E941EA" w:rsidRDefault="00294CC9" w:rsidP="00294CC9">
      <w:pPr>
        <w:rPr>
          <w:lang w:val="ru-RU"/>
        </w:rPr>
      </w:pPr>
    </w:p>
    <w:p w14:paraId="3783B7AC" w14:textId="77777777" w:rsidR="00294CC9" w:rsidRPr="00E941EA" w:rsidRDefault="00294CC9" w:rsidP="00294CC9">
      <w:pPr>
        <w:rPr>
          <w:lang w:val="ru-RU"/>
        </w:rPr>
      </w:pPr>
      <w:r w:rsidRPr="00E941EA">
        <w:rPr>
          <w:lang w:val="ru-RU"/>
        </w:rPr>
        <w:t xml:space="preserve">Предмет уговора нема видљивих оштећења </w:t>
      </w:r>
      <w:r w:rsidRPr="00E941EA">
        <w:rPr>
          <w:lang w:val="ru-RU"/>
        </w:rPr>
        <w:tab/>
      </w:r>
    </w:p>
    <w:p w14:paraId="532A01EC" w14:textId="77777777" w:rsidR="00294CC9" w:rsidRPr="00E941EA" w:rsidRDefault="00294CC9" w:rsidP="00294CC9">
      <w:pPr>
        <w:rPr>
          <w:lang w:val="ru-RU"/>
        </w:rPr>
      </w:pPr>
      <w:r w:rsidRPr="00E941EA">
        <w:rPr>
          <w:lang w:val="ru-RU"/>
        </w:rPr>
        <w:t>□ ДА</w:t>
      </w:r>
    </w:p>
    <w:p w14:paraId="0D989CAB" w14:textId="77777777" w:rsidR="00294CC9" w:rsidRPr="00E941EA" w:rsidRDefault="00294CC9" w:rsidP="00294CC9">
      <w:pPr>
        <w:rPr>
          <w:lang w:val="ru-RU"/>
        </w:rPr>
      </w:pPr>
      <w:r w:rsidRPr="00E941EA">
        <w:rPr>
          <w:lang w:val="ru-RU"/>
        </w:rPr>
        <w:t>□ НЕ</w:t>
      </w:r>
    </w:p>
    <w:p w14:paraId="32BF0F1C" w14:textId="77777777" w:rsidR="00294CC9" w:rsidRDefault="00294CC9" w:rsidP="00294CC9">
      <w:pPr>
        <w:rPr>
          <w:lang w:val="ru-RU"/>
        </w:rPr>
      </w:pPr>
    </w:p>
    <w:p w14:paraId="1AB5E2CD" w14:textId="77777777" w:rsidR="009C3EF0" w:rsidRPr="00E941EA" w:rsidRDefault="009C3EF0" w:rsidP="00294CC9">
      <w:pPr>
        <w:rPr>
          <w:lang w:val="ru-RU"/>
        </w:rPr>
      </w:pPr>
    </w:p>
    <w:p w14:paraId="66B3677B" w14:textId="77777777" w:rsidR="00294CC9" w:rsidRPr="00E941EA" w:rsidRDefault="00294CC9" w:rsidP="00294CC9">
      <w:pPr>
        <w:rPr>
          <w:lang w:val="ru-RU"/>
        </w:rPr>
      </w:pPr>
      <w:r w:rsidRPr="00E941EA">
        <w:rPr>
          <w:lang w:val="ru-RU"/>
        </w:rPr>
        <w:lastRenderedPageBreak/>
        <w:t>Укупан број позиција из спецификације:                            Број улаза:</w:t>
      </w:r>
    </w:p>
    <w:p w14:paraId="0B95D060" w14:textId="77777777" w:rsidR="00294CC9" w:rsidRPr="00E941EA" w:rsidRDefault="00294CC9" w:rsidP="00294CC9">
      <w:pPr>
        <w:rPr>
          <w:lang w:val="ru-RU"/>
        </w:rPr>
      </w:pPr>
      <w:r w:rsidRPr="00E941EA">
        <w:rPr>
          <w:lang w:val="ru-RU"/>
        </w:rPr>
        <w:t>___________________________________________________________________</w:t>
      </w:r>
    </w:p>
    <w:p w14:paraId="0D679B91" w14:textId="77777777" w:rsidR="00294CC9" w:rsidRPr="00E941EA" w:rsidRDefault="00294CC9" w:rsidP="00294CC9">
      <w:pPr>
        <w:rPr>
          <w:lang w:val="ru-RU"/>
        </w:rPr>
      </w:pPr>
    </w:p>
    <w:p w14:paraId="5AC7AEFD" w14:textId="77777777" w:rsidR="00294CC9" w:rsidRPr="00E941EA" w:rsidRDefault="00294CC9" w:rsidP="00294CC9">
      <w:pPr>
        <w:rPr>
          <w:lang w:val="ru-RU"/>
        </w:rPr>
      </w:pPr>
      <w:r w:rsidRPr="00E941EA">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E941EA" w:rsidRDefault="00294CC9" w:rsidP="00294CC9">
      <w:pPr>
        <w:rPr>
          <w:lang w:val="ru-RU"/>
        </w:rPr>
      </w:pPr>
    </w:p>
    <w:p w14:paraId="0C6AAE2A" w14:textId="77777777" w:rsidR="00294CC9" w:rsidRPr="00E941EA" w:rsidRDefault="00294CC9" w:rsidP="00294CC9">
      <w:pPr>
        <w:rPr>
          <w:lang w:val="ru-RU"/>
        </w:rPr>
      </w:pPr>
    </w:p>
    <w:p w14:paraId="73A82F09" w14:textId="77777777" w:rsidR="00294CC9" w:rsidRPr="00E941EA" w:rsidRDefault="00294CC9" w:rsidP="00294CC9">
      <w:pPr>
        <w:rPr>
          <w:lang w:val="ru-RU"/>
        </w:rPr>
      </w:pPr>
      <w:r w:rsidRPr="00E941EA">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E941EA" w:rsidRDefault="00294CC9" w:rsidP="00294CC9">
      <w:pPr>
        <w:rPr>
          <w:lang w:val="ru-RU"/>
        </w:rPr>
      </w:pPr>
    </w:p>
    <w:p w14:paraId="1B3150F2" w14:textId="77777777" w:rsidR="00294CC9" w:rsidRPr="00E941EA" w:rsidRDefault="00294CC9" w:rsidP="00294CC9">
      <w:pPr>
        <w:rPr>
          <w:lang w:val="ru-RU"/>
        </w:rPr>
      </w:pPr>
    </w:p>
    <w:p w14:paraId="4DFB139A" w14:textId="77777777" w:rsidR="00294CC9" w:rsidRPr="00E941EA" w:rsidRDefault="00294CC9" w:rsidP="00294CC9">
      <w:pPr>
        <w:rPr>
          <w:lang w:val="ru-RU"/>
        </w:rPr>
      </w:pPr>
      <w:r w:rsidRPr="00E941EA">
        <w:rPr>
          <w:lang w:val="ru-RU"/>
        </w:rPr>
        <w:t>Б) Да су услуге извршене у обиму, квалитету, уговореном року и сагласно уговору потврђују:</w:t>
      </w:r>
    </w:p>
    <w:p w14:paraId="342BE3EC" w14:textId="77777777" w:rsidR="00294CC9" w:rsidRPr="00E941EA" w:rsidRDefault="00294CC9" w:rsidP="00294CC9">
      <w:pPr>
        <w:rPr>
          <w:lang w:val="ru-RU"/>
        </w:rPr>
      </w:pPr>
    </w:p>
    <w:p w14:paraId="12D39A92" w14:textId="77777777" w:rsidR="00294CC9" w:rsidRPr="00E941EA" w:rsidRDefault="00294CC9" w:rsidP="00294CC9">
      <w:pPr>
        <w:rPr>
          <w:lang w:val="ru-RU"/>
        </w:rPr>
      </w:pPr>
      <w:r w:rsidRPr="00E941EA">
        <w:rPr>
          <w:lang w:val="ru-RU"/>
        </w:rPr>
        <w:t xml:space="preserve">    ПРУЖАЛАЦ:</w:t>
      </w:r>
      <w:r w:rsidRPr="00E941EA">
        <w:rPr>
          <w:lang w:val="ru-RU"/>
        </w:rPr>
        <w:tab/>
        <w:t xml:space="preserve">            КОРИСНИК:                 ОВЕРА НАДЗОРНОГ ОРГАНА 2</w:t>
      </w:r>
    </w:p>
    <w:p w14:paraId="5ADD919A" w14:textId="7CD57049" w:rsidR="00294CC9" w:rsidRPr="00E941EA" w:rsidRDefault="00294CC9" w:rsidP="00294CC9">
      <w:pPr>
        <w:rPr>
          <w:lang w:val="ru-RU"/>
        </w:rPr>
      </w:pPr>
      <w:r w:rsidRPr="00E941EA">
        <w:rPr>
          <w:lang w:val="ru-RU"/>
        </w:rPr>
        <w:t>_______________</w:t>
      </w:r>
      <w:r w:rsidRPr="00E941EA">
        <w:rPr>
          <w:lang w:val="ru-RU"/>
        </w:rPr>
        <w:tab/>
        <w:t xml:space="preserve">____________________         </w:t>
      </w:r>
      <w:r w:rsidR="001B50DE">
        <w:rPr>
          <w:lang w:val="ru-RU"/>
        </w:rPr>
        <w:t xml:space="preserve">   </w:t>
      </w:r>
      <w:r w:rsidRPr="00E941EA">
        <w:rPr>
          <w:lang w:val="ru-RU"/>
        </w:rPr>
        <w:t>__________________________</w:t>
      </w:r>
    </w:p>
    <w:p w14:paraId="0127B47D" w14:textId="77777777" w:rsidR="00294CC9" w:rsidRPr="00E941EA" w:rsidRDefault="00294CC9" w:rsidP="00294CC9">
      <w:pPr>
        <w:rPr>
          <w:lang w:val="ru-RU"/>
        </w:rPr>
      </w:pPr>
      <w:r w:rsidRPr="00E941EA">
        <w:rPr>
          <w:lang w:val="ru-RU"/>
        </w:rPr>
        <w:t xml:space="preserve">    (Име и презиме)         Руководилац пројекта/ </w:t>
      </w:r>
    </w:p>
    <w:p w14:paraId="6B43D655" w14:textId="77777777" w:rsidR="00294CC9" w:rsidRPr="00E941EA" w:rsidRDefault="00294CC9" w:rsidP="00294CC9">
      <w:pPr>
        <w:rPr>
          <w:lang w:val="ru-RU"/>
        </w:rPr>
      </w:pPr>
      <w:r w:rsidRPr="00E941EA">
        <w:rPr>
          <w:lang w:val="ru-RU"/>
        </w:rPr>
        <w:t xml:space="preserve">                                                                                    Одговорно лице по Решењу</w:t>
      </w:r>
    </w:p>
    <w:p w14:paraId="24825A31" w14:textId="77777777" w:rsidR="00294CC9" w:rsidRPr="00E941EA" w:rsidRDefault="00294CC9" w:rsidP="00294CC9">
      <w:pPr>
        <w:rPr>
          <w:lang w:val="ru-RU"/>
        </w:rPr>
      </w:pPr>
      <w:r w:rsidRPr="00E941EA">
        <w:rPr>
          <w:lang w:val="ru-RU"/>
        </w:rPr>
        <w:t xml:space="preserve">                                                                                              (Име и презиме)</w:t>
      </w:r>
    </w:p>
    <w:p w14:paraId="37CACA9D" w14:textId="77777777" w:rsidR="00294CC9" w:rsidRPr="00E941EA" w:rsidRDefault="00294CC9" w:rsidP="00294CC9">
      <w:pPr>
        <w:rPr>
          <w:lang w:val="ru-RU"/>
        </w:rPr>
      </w:pPr>
    </w:p>
    <w:p w14:paraId="79CBC771" w14:textId="5F207FD8" w:rsidR="00294CC9" w:rsidRPr="00E941EA" w:rsidRDefault="00294CC9" w:rsidP="00294CC9">
      <w:pPr>
        <w:rPr>
          <w:lang w:val="ru-RU"/>
        </w:rPr>
      </w:pPr>
      <w:r w:rsidRPr="00E941EA">
        <w:rPr>
          <w:lang w:val="ru-RU"/>
        </w:rPr>
        <w:t>____________________</w:t>
      </w:r>
      <w:r w:rsidRPr="00E941EA">
        <w:rPr>
          <w:lang w:val="ru-RU"/>
        </w:rPr>
        <w:tab/>
        <w:t xml:space="preserve">_____________________       </w:t>
      </w:r>
      <w:r w:rsidR="001B50DE">
        <w:rPr>
          <w:lang w:val="ru-RU"/>
        </w:rPr>
        <w:t xml:space="preserve"> _________________________</w:t>
      </w:r>
    </w:p>
    <w:p w14:paraId="19AF3529" w14:textId="77777777" w:rsidR="00294CC9" w:rsidRPr="00E941EA" w:rsidRDefault="00294CC9" w:rsidP="00294CC9">
      <w:pPr>
        <w:rPr>
          <w:lang w:val="ru-RU"/>
        </w:rPr>
      </w:pPr>
      <w:r w:rsidRPr="00E941EA">
        <w:rPr>
          <w:lang w:val="ru-RU"/>
        </w:rPr>
        <w:t xml:space="preserve">    (Потпис)</w:t>
      </w:r>
      <w:r w:rsidRPr="00E941EA">
        <w:rPr>
          <w:lang w:val="ru-RU"/>
        </w:rPr>
        <w:tab/>
      </w:r>
      <w:r w:rsidRPr="00E941EA">
        <w:rPr>
          <w:lang w:val="ru-RU"/>
        </w:rPr>
        <w:tab/>
      </w:r>
      <w:r w:rsidRPr="00E941EA">
        <w:rPr>
          <w:lang w:val="ru-RU"/>
        </w:rPr>
        <w:tab/>
        <w:t xml:space="preserve">        (Потпис)                                (Потпис и лиценцни печат)</w:t>
      </w:r>
    </w:p>
    <w:p w14:paraId="71972A27" w14:textId="77777777" w:rsidR="00294CC9" w:rsidRPr="00E941EA" w:rsidRDefault="00294CC9" w:rsidP="00294CC9">
      <w:pPr>
        <w:rPr>
          <w:lang w:val="ru-RU"/>
        </w:rPr>
      </w:pPr>
    </w:p>
    <w:p w14:paraId="4F390637" w14:textId="77777777" w:rsidR="00294CC9" w:rsidRPr="00E941EA" w:rsidRDefault="00294CC9" w:rsidP="00294CC9">
      <w:pPr>
        <w:rPr>
          <w:lang w:val="ru-RU"/>
        </w:rPr>
      </w:pPr>
    </w:p>
    <w:p w14:paraId="59B0431F" w14:textId="77777777" w:rsidR="00294CC9" w:rsidRPr="00E941EA" w:rsidRDefault="00294CC9" w:rsidP="00294CC9">
      <w:pPr>
        <w:rPr>
          <w:lang w:val="ru-RU"/>
        </w:rPr>
      </w:pPr>
      <w:r w:rsidRPr="00E941EA">
        <w:rPr>
          <w:lang w:val="ru-RU"/>
        </w:rPr>
        <w:t>1)  у случају да се услуга односи на већи број МТ, уз Записник приложити посебну спецификацију по МТ</w:t>
      </w:r>
    </w:p>
    <w:p w14:paraId="5A0BDF9E" w14:textId="77777777" w:rsidR="00294CC9" w:rsidRPr="00E941EA" w:rsidRDefault="00294CC9" w:rsidP="00294CC9">
      <w:pPr>
        <w:rPr>
          <w:lang w:val="ru-RU"/>
        </w:rPr>
      </w:pPr>
      <w:r w:rsidRPr="00E941EA">
        <w:rPr>
          <w:lang w:val="ru-RU"/>
        </w:rPr>
        <w:t>2)   потписује и печатира Надзорни орган за услуге инвестиционих пројеката</w:t>
      </w:r>
    </w:p>
    <w:p w14:paraId="3A856167" w14:textId="77777777" w:rsidR="00294CC9" w:rsidRPr="00E941EA" w:rsidRDefault="00294CC9" w:rsidP="00294CC9">
      <w:pPr>
        <w:rPr>
          <w:lang w:val="ru-RU"/>
        </w:rPr>
      </w:pPr>
    </w:p>
    <w:p w14:paraId="29F683DC" w14:textId="77777777" w:rsidR="00294CC9" w:rsidRPr="00E941EA" w:rsidRDefault="00294CC9" w:rsidP="00294CC9">
      <w:pPr>
        <w:rPr>
          <w:lang w:val="ru-RU"/>
        </w:rPr>
      </w:pPr>
      <w:r w:rsidRPr="00E941EA">
        <w:rPr>
          <w:lang w:val="ru-RU"/>
        </w:rPr>
        <w:t>Појашњења:</w:t>
      </w:r>
    </w:p>
    <w:p w14:paraId="712D67C9" w14:textId="77777777" w:rsidR="00294CC9" w:rsidRPr="00E941EA" w:rsidRDefault="00294CC9" w:rsidP="00294CC9">
      <w:pPr>
        <w:rPr>
          <w:lang w:val="ru-RU"/>
        </w:rPr>
      </w:pPr>
      <w:r w:rsidRPr="00E941EA">
        <w:rPr>
          <w:lang w:val="ru-RU"/>
        </w:rPr>
        <w:t>1.</w:t>
      </w:r>
      <w:r w:rsidRPr="00E941EA">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E941EA" w:rsidRDefault="00294CC9" w:rsidP="00294CC9">
      <w:pPr>
        <w:rPr>
          <w:lang w:val="ru-RU"/>
        </w:rPr>
      </w:pPr>
      <w:r w:rsidRPr="00E941EA">
        <w:rPr>
          <w:lang w:val="ru-RU"/>
        </w:rPr>
        <w:t>2.</w:t>
      </w:r>
      <w:r w:rsidRPr="00E941EA">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w:t>
      </w:r>
      <w:r w:rsidRPr="00E941EA">
        <w:rPr>
          <w:lang w:val="ru-RU"/>
        </w:rPr>
        <w:lastRenderedPageBreak/>
        <w:t>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E941EA" w:rsidRDefault="00294CC9" w:rsidP="00294CC9">
      <w:pPr>
        <w:rPr>
          <w:lang w:val="ru-RU"/>
        </w:rPr>
      </w:pPr>
      <w:r w:rsidRPr="00E941EA">
        <w:rPr>
          <w:lang w:val="ru-RU"/>
        </w:rPr>
        <w:t>3.</w:t>
      </w:r>
      <w:r w:rsidRPr="00E941EA">
        <w:rPr>
          <w:lang w:val="ru-RU"/>
        </w:rPr>
        <w:tab/>
        <w:t>Сви добављачи биће дужни да уз фактуру доставе и обострано потписани Записник.</w:t>
      </w:r>
    </w:p>
    <w:p w14:paraId="57C46CB8" w14:textId="77777777" w:rsidR="00294CC9" w:rsidRPr="00E941EA" w:rsidRDefault="00294CC9" w:rsidP="00294CC9">
      <w:pPr>
        <w:rPr>
          <w:lang w:val="ru-RU"/>
        </w:rPr>
      </w:pPr>
      <w:r w:rsidRPr="00E941EA">
        <w:rPr>
          <w:lang w:val="ru-RU"/>
        </w:rPr>
        <w:t>4.</w:t>
      </w:r>
      <w:r w:rsidRPr="00E941EA">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E941EA" w:rsidRDefault="00294CC9" w:rsidP="00294CC9">
      <w:pPr>
        <w:rPr>
          <w:lang w:val="ru-RU"/>
        </w:rPr>
      </w:pPr>
    </w:p>
    <w:p w14:paraId="794079D7" w14:textId="77777777" w:rsidR="00294CC9" w:rsidRPr="00E941EA" w:rsidRDefault="00294CC9" w:rsidP="00294CC9">
      <w:pPr>
        <w:rPr>
          <w:lang w:val="ru-RU"/>
        </w:rPr>
      </w:pPr>
      <w:r w:rsidRPr="00E941EA">
        <w:rPr>
          <w:lang w:val="ru-RU"/>
        </w:rPr>
        <w:tab/>
      </w:r>
    </w:p>
    <w:p w14:paraId="398F18DA" w14:textId="77777777" w:rsidR="00294CC9" w:rsidRPr="00E941EA" w:rsidRDefault="00294CC9" w:rsidP="00294CC9">
      <w:pPr>
        <w:rPr>
          <w:lang w:val="ru-RU"/>
        </w:rPr>
      </w:pPr>
    </w:p>
    <w:p w14:paraId="41B944D4" w14:textId="77777777" w:rsidR="00294CC9" w:rsidRPr="00E941EA" w:rsidRDefault="00294CC9" w:rsidP="00294CC9">
      <w:pPr>
        <w:rPr>
          <w:lang w:val="ru-RU"/>
        </w:rPr>
      </w:pPr>
    </w:p>
    <w:p w14:paraId="7B92467D" w14:textId="25B76270" w:rsidR="00294CC9" w:rsidRPr="00C87A1D" w:rsidRDefault="00294CC9" w:rsidP="00294CC9">
      <w:pPr>
        <w:rPr>
          <w:b/>
          <w:lang w:val="ru-RU"/>
        </w:rPr>
      </w:pPr>
      <w:r w:rsidRPr="00E941EA">
        <w:rPr>
          <w:rFonts w:eastAsia="Arial Unicode MS"/>
          <w:lang w:val="ru-RU"/>
        </w:rPr>
        <w:br w:type="page"/>
      </w:r>
      <w:bookmarkStart w:id="254" w:name="_Toc442559948"/>
      <w:r w:rsidR="001B50DE" w:rsidRPr="00C87A1D">
        <w:rPr>
          <w:rFonts w:eastAsia="Arial Unicode MS"/>
          <w:b/>
          <w:lang w:val="ru-RU"/>
        </w:rPr>
        <w:lastRenderedPageBreak/>
        <w:t>8</w:t>
      </w:r>
      <w:r w:rsidRPr="00C87A1D">
        <w:rPr>
          <w:rFonts w:eastAsia="Arial Unicode MS"/>
          <w:b/>
          <w:lang w:val="ru-RU"/>
        </w:rPr>
        <w:t xml:space="preserve">. </w:t>
      </w:r>
      <w:r w:rsidRPr="00C87A1D">
        <w:rPr>
          <w:b/>
          <w:lang w:val="ru-RU"/>
        </w:rPr>
        <w:t>МОДЕЛ УГОВОРА</w:t>
      </w:r>
      <w:bookmarkEnd w:id="254"/>
    </w:p>
    <w:p w14:paraId="35A72292" w14:textId="77777777" w:rsidR="00294CC9" w:rsidRPr="00E941EA" w:rsidRDefault="00294CC9" w:rsidP="00294CC9">
      <w:pPr>
        <w:rPr>
          <w:lang w:val="ru-RU"/>
        </w:rPr>
      </w:pPr>
      <w:r w:rsidRPr="00E941EA">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E941EA" w:rsidRDefault="00294CC9" w:rsidP="00294CC9">
      <w:pPr>
        <w:rPr>
          <w:lang w:val="ru-RU"/>
        </w:rPr>
      </w:pPr>
    </w:p>
    <w:p w14:paraId="5B9BAA7F" w14:textId="77777777" w:rsidR="00294CC9" w:rsidRPr="00E941EA" w:rsidRDefault="00294CC9" w:rsidP="00294CC9">
      <w:pPr>
        <w:rPr>
          <w:lang w:val="ru-RU"/>
        </w:rPr>
      </w:pPr>
      <w:r w:rsidRPr="00E941EA">
        <w:rPr>
          <w:lang w:val="ru-RU"/>
        </w:rPr>
        <w:t>Уговорне стране:</w:t>
      </w:r>
    </w:p>
    <w:p w14:paraId="7DE8AE76" w14:textId="77777777" w:rsidR="00294CC9" w:rsidRPr="00E941EA" w:rsidRDefault="00294CC9" w:rsidP="00294CC9">
      <w:pPr>
        <w:rPr>
          <w:lang w:val="ru-RU"/>
        </w:rPr>
      </w:pPr>
    </w:p>
    <w:p w14:paraId="6279ED63" w14:textId="77777777" w:rsidR="00294CC9" w:rsidRPr="00E941EA" w:rsidRDefault="00294CC9" w:rsidP="00294CC9">
      <w:pPr>
        <w:rPr>
          <w:lang w:val="ru-RU"/>
        </w:rPr>
      </w:pPr>
      <w:r w:rsidRPr="001B50DE">
        <w:rPr>
          <w:b/>
          <w:lang w:val="ru-RU"/>
        </w:rPr>
        <w:t>КОРИСНИК УСЛУГЕ</w:t>
      </w:r>
      <w:r w:rsidRPr="00E941EA">
        <w:rPr>
          <w:lang w:val="ru-RU"/>
        </w:rPr>
        <w:t xml:space="preserve">: </w:t>
      </w:r>
    </w:p>
    <w:p w14:paraId="7A94C701" w14:textId="77777777" w:rsidR="00294CC9" w:rsidRPr="00E941EA" w:rsidRDefault="00294CC9" w:rsidP="00294CC9">
      <w:pPr>
        <w:rPr>
          <w:lang w:val="ru-RU"/>
        </w:rPr>
      </w:pPr>
    </w:p>
    <w:p w14:paraId="08B73989" w14:textId="6008D044" w:rsidR="00DC5CAD" w:rsidRPr="00E941EA" w:rsidRDefault="00B668DE" w:rsidP="00DC5CAD">
      <w:pPr>
        <w:rPr>
          <w:lang w:val="ru-RU"/>
        </w:rPr>
      </w:pPr>
      <w:r>
        <w:rPr>
          <w:rFonts w:cs="Arial"/>
          <w:lang w:val="sr-Cyrl-RS"/>
        </w:rPr>
        <w:t>ЈАВНО ПРЕДУЗЕЋЕ ЕЛЕКТРОПРИВРЕДА СРБИЈЕ БЕОГРАД</w:t>
      </w:r>
      <w:r w:rsidR="00DC5CAD" w:rsidRPr="00E941EA">
        <w:rPr>
          <w:rFonts w:cs="Arial"/>
          <w:lang w:val="sr-Cyrl-RS"/>
        </w:rPr>
        <w:t xml:space="preserve">, улица: </w:t>
      </w:r>
      <w:r w:rsidR="00B560B5">
        <w:rPr>
          <w:rFonts w:cs="Arial"/>
          <w:lang w:val="ru-RU"/>
        </w:rPr>
        <w:t>Балканска 13</w:t>
      </w:r>
      <w:r w:rsidR="00DC5CAD" w:rsidRPr="00E941EA">
        <w:rPr>
          <w:rFonts w:cs="Arial"/>
          <w:lang w:val="sr-Cyrl-RS"/>
        </w:rPr>
        <w:t>, матични број 20053658, ПИБ 103920327, текући рачун 160-</w:t>
      </w:r>
      <w:r w:rsidR="00DC5CAD" w:rsidRPr="00E941EA">
        <w:rPr>
          <w:rFonts w:cs="Arial"/>
          <w:lang w:val="ru-RU"/>
        </w:rPr>
        <w:t>8982</w:t>
      </w:r>
      <w:r w:rsidR="00DC5CAD" w:rsidRPr="00E941EA">
        <w:rPr>
          <w:rFonts w:cs="Arial"/>
          <w:lang w:val="sr-Cyrl-RS"/>
        </w:rPr>
        <w:t>-</w:t>
      </w:r>
      <w:r w:rsidR="00DC5CAD" w:rsidRPr="00E941EA">
        <w:rPr>
          <w:rFonts w:cs="Arial"/>
          <w:lang w:val="ru-RU"/>
        </w:rPr>
        <w:t>96</w:t>
      </w:r>
      <w:r w:rsidR="00DC5CAD" w:rsidRPr="00E941EA">
        <w:rPr>
          <w:rFonts w:cs="Arial"/>
          <w:lang w:val="sr-Cyrl-RS"/>
        </w:rPr>
        <w:t xml:space="preserve"> Banka Intesа које заступа законски заступник Милорад Грчић,в.д. директор</w:t>
      </w:r>
      <w:r w:rsidR="001B50DE">
        <w:rPr>
          <w:rFonts w:cs="Arial"/>
          <w:lang w:val="sr-Cyrl-RS"/>
        </w:rPr>
        <w:t>а</w:t>
      </w:r>
      <w:r w:rsidR="00DC5CAD" w:rsidRPr="00E941EA">
        <w:rPr>
          <w:rFonts w:cs="Arial"/>
          <w:lang w:val="sr-Cyrl-CS"/>
        </w:rPr>
        <w:t xml:space="preserve">, </w:t>
      </w:r>
      <w:r w:rsidR="00DC5CAD" w:rsidRPr="00E941EA">
        <w:rPr>
          <w:rFonts w:cs="Arial"/>
          <w:lang w:val="sr-Cyrl-RS"/>
        </w:rPr>
        <w:t xml:space="preserve">а по Пуномоћју ЈП ЕПС број: </w:t>
      </w:r>
      <w:r w:rsidR="00DC5CAD" w:rsidRPr="00E941EA">
        <w:rPr>
          <w:rFonts w:cs="Arial"/>
          <w:lang w:val="ru-RU"/>
        </w:rPr>
        <w:t>12.01</w:t>
      </w:r>
      <w:r w:rsidR="00DC5CAD" w:rsidRPr="00E941EA">
        <w:rPr>
          <w:rFonts w:cs="Arial"/>
          <w:lang w:val="sr-Cyrl-RS"/>
        </w:rPr>
        <w:t>-40958/</w:t>
      </w:r>
      <w:r w:rsidR="00DC5CAD" w:rsidRPr="00E941EA">
        <w:rPr>
          <w:rFonts w:cs="Arial"/>
          <w:lang w:val="ru-RU"/>
        </w:rPr>
        <w:t>8-1</w:t>
      </w:r>
      <w:r w:rsidR="00DC5CAD" w:rsidRPr="00E941EA">
        <w:rPr>
          <w:rFonts w:cs="Arial"/>
          <w:lang w:val="sr-Cyrl-RS"/>
        </w:rPr>
        <w:t>6 од 02.06</w:t>
      </w:r>
      <w:r w:rsidR="00DC5CAD" w:rsidRPr="00E941EA">
        <w:rPr>
          <w:rFonts w:cs="Arial"/>
          <w:lang w:val="ru-RU"/>
        </w:rPr>
        <w:t>.</w:t>
      </w:r>
      <w:r w:rsidR="00572B88" w:rsidRPr="00E941EA">
        <w:rPr>
          <w:rFonts w:cs="Arial"/>
          <w:lang w:val="ru-RU"/>
        </w:rPr>
        <w:t>201</w:t>
      </w:r>
      <w:r w:rsidR="00476F4F" w:rsidRPr="00E941EA">
        <w:rPr>
          <w:rFonts w:cs="Arial"/>
          <w:lang w:val="ru-RU"/>
        </w:rPr>
        <w:t>6</w:t>
      </w:r>
      <w:r w:rsidR="00DC5CAD" w:rsidRPr="00E941EA">
        <w:rPr>
          <w:rFonts w:cs="Arial"/>
          <w:lang w:val="ru-RU"/>
        </w:rPr>
        <w:t xml:space="preserve">. </w:t>
      </w:r>
      <w:r w:rsidR="00DC5CAD"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E941EA">
        <w:rPr>
          <w:rFonts w:cs="Arial"/>
          <w:lang w:val="ru-RU"/>
        </w:rPr>
        <w:t xml:space="preserve">, улица: Николе Тесле бр.5-7, Костолац </w:t>
      </w:r>
      <w:r w:rsidR="00DC5CAD" w:rsidRPr="00E941EA">
        <w:rPr>
          <w:lang w:val="ru-RU"/>
        </w:rPr>
        <w:t xml:space="preserve"> (у даљем тексту: </w:t>
      </w:r>
      <w:r w:rsidR="009860EA">
        <w:rPr>
          <w:lang w:val="ru-RU"/>
        </w:rPr>
        <w:t>Корисник услуге</w:t>
      </w:r>
      <w:r w:rsidR="00DC5CAD" w:rsidRPr="00E941EA">
        <w:rPr>
          <w:lang w:val="ru-RU"/>
        </w:rPr>
        <w:t xml:space="preserve">)  </w:t>
      </w:r>
    </w:p>
    <w:p w14:paraId="7826E454" w14:textId="77777777" w:rsidR="00DC5CAD" w:rsidRPr="00E941EA" w:rsidRDefault="00DC5CAD" w:rsidP="00DC5CAD">
      <w:pPr>
        <w:rPr>
          <w:lang w:val="ru-RU"/>
        </w:rPr>
      </w:pPr>
      <w:r w:rsidRPr="00E941EA">
        <w:rPr>
          <w:lang w:val="ru-RU"/>
        </w:rPr>
        <w:t>и</w:t>
      </w:r>
    </w:p>
    <w:p w14:paraId="699D64E0" w14:textId="6452493B" w:rsidR="00DC5CAD" w:rsidRPr="00E941EA" w:rsidRDefault="00DC5CAD" w:rsidP="00DC5CAD">
      <w:pPr>
        <w:spacing w:before="0"/>
        <w:rPr>
          <w:rFonts w:cs="Arial"/>
          <w:lang w:val="sr-Cyrl-RS" w:eastAsia="sr-Latn-RS"/>
        </w:rPr>
      </w:pPr>
    </w:p>
    <w:p w14:paraId="529E527F" w14:textId="77777777" w:rsidR="00294CC9" w:rsidRPr="001B50DE" w:rsidRDefault="00294CC9" w:rsidP="00294CC9">
      <w:pPr>
        <w:rPr>
          <w:b/>
          <w:lang w:val="ru-RU"/>
        </w:rPr>
      </w:pPr>
      <w:r w:rsidRPr="001B50DE">
        <w:rPr>
          <w:b/>
          <w:lang w:val="ru-RU"/>
        </w:rPr>
        <w:t xml:space="preserve">ПРУЖАЛАЦ УСЛУГЕ:  </w:t>
      </w:r>
    </w:p>
    <w:p w14:paraId="1ECFC3F5" w14:textId="77777777" w:rsidR="00294CC9" w:rsidRPr="00E941EA" w:rsidRDefault="00294CC9" w:rsidP="00294CC9">
      <w:pPr>
        <w:rPr>
          <w:lang w:val="ru-RU"/>
        </w:rPr>
      </w:pPr>
    </w:p>
    <w:p w14:paraId="239D3E1C" w14:textId="77777777" w:rsidR="00294CC9" w:rsidRPr="00E941EA" w:rsidRDefault="00294CC9" w:rsidP="00294CC9">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E941EA" w:rsidRDefault="00294CC9" w:rsidP="00294CC9">
      <w:pPr>
        <w:rPr>
          <w:lang w:val="ru-RU"/>
        </w:rPr>
      </w:pPr>
      <w:r w:rsidRPr="00E941EA">
        <w:rPr>
          <w:lang w:val="ru-RU"/>
        </w:rPr>
        <w:tab/>
      </w:r>
    </w:p>
    <w:p w14:paraId="4509285E" w14:textId="77777777" w:rsidR="00294CC9" w:rsidRPr="00E941EA" w:rsidRDefault="00294CC9" w:rsidP="00294CC9">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E941EA" w:rsidRDefault="00294CC9" w:rsidP="00294CC9">
      <w:pPr>
        <w:rPr>
          <w:lang w:val="ru-RU"/>
        </w:rPr>
      </w:pPr>
    </w:p>
    <w:p w14:paraId="43A96583" w14:textId="77777777" w:rsidR="00294CC9" w:rsidRPr="00E941EA" w:rsidRDefault="00294CC9" w:rsidP="00294CC9">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E941EA" w:rsidRDefault="00294CC9" w:rsidP="00294CC9">
      <w:pPr>
        <w:rPr>
          <w:lang w:val="ru-RU"/>
        </w:rPr>
      </w:pPr>
    </w:p>
    <w:p w14:paraId="51A3964E" w14:textId="77777777" w:rsidR="00294CC9" w:rsidRPr="00E941EA" w:rsidRDefault="00294CC9" w:rsidP="00294CC9">
      <w:pPr>
        <w:rPr>
          <w:lang w:val="ru-RU"/>
        </w:rPr>
      </w:pPr>
      <w:r w:rsidRPr="00E941EA">
        <w:rPr>
          <w:lang w:val="ru-RU"/>
        </w:rPr>
        <w:t>У случају да је поднета понуда заједничка понуда:</w:t>
      </w:r>
    </w:p>
    <w:p w14:paraId="0BCA1BF6" w14:textId="77777777" w:rsidR="00294CC9" w:rsidRPr="00E941EA" w:rsidRDefault="00294CC9" w:rsidP="00294CC9">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E941EA" w:rsidRDefault="00294CC9" w:rsidP="00294CC9">
      <w:pPr>
        <w:rPr>
          <w:lang w:val="ru-RU"/>
        </w:rPr>
      </w:pPr>
      <w:r w:rsidRPr="00E941EA">
        <w:rPr>
          <w:lang w:val="ru-RU"/>
        </w:rPr>
        <w:t>Понуђачи из групе понуђача  одговарају неограничено солидарно према Кориснику услуге.</w:t>
      </w:r>
    </w:p>
    <w:p w14:paraId="72AE6457" w14:textId="77777777" w:rsidR="00294CC9" w:rsidRPr="00E941EA" w:rsidRDefault="00294CC9" w:rsidP="00294CC9">
      <w:pPr>
        <w:rPr>
          <w:lang w:val="ru-RU"/>
        </w:rPr>
      </w:pPr>
      <w:r w:rsidRPr="00E941EA">
        <w:rPr>
          <w:lang w:val="ru-RU"/>
        </w:rPr>
        <w:t>Споразум о заједничком извршењу јавне набавке бр..... је саставни део овог уговора.</w:t>
      </w:r>
    </w:p>
    <w:p w14:paraId="274C4203" w14:textId="77777777" w:rsidR="00294CC9" w:rsidRPr="00E941EA" w:rsidRDefault="00294CC9" w:rsidP="00294CC9">
      <w:pPr>
        <w:rPr>
          <w:lang w:val="ru-RU"/>
        </w:rPr>
      </w:pPr>
    </w:p>
    <w:p w14:paraId="60B3BF83" w14:textId="77777777" w:rsidR="00E402F3" w:rsidRPr="00E941EA" w:rsidRDefault="00E402F3" w:rsidP="00294CC9">
      <w:pPr>
        <w:rPr>
          <w:lang w:val="ru-RU"/>
        </w:rPr>
      </w:pPr>
    </w:p>
    <w:p w14:paraId="338D2FDA" w14:textId="77777777" w:rsidR="00294CC9" w:rsidRPr="00E941EA" w:rsidRDefault="00294CC9" w:rsidP="00294CC9">
      <w:pPr>
        <w:rPr>
          <w:lang w:val="ru-RU"/>
        </w:rPr>
      </w:pPr>
      <w:r w:rsidRPr="00E941EA">
        <w:rPr>
          <w:lang w:val="ru-RU"/>
        </w:rPr>
        <w:lastRenderedPageBreak/>
        <w:t>У случају да је поднета понуда са подизвођачем:</w:t>
      </w:r>
    </w:p>
    <w:p w14:paraId="4A7191F7" w14:textId="77777777" w:rsidR="00294CC9" w:rsidRPr="00E941EA" w:rsidRDefault="00294CC9" w:rsidP="00294CC9">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E941EA" w:rsidRDefault="00294CC9" w:rsidP="00294CC9">
      <w:pPr>
        <w:rPr>
          <w:lang w:val="ru-RU"/>
        </w:rPr>
      </w:pPr>
      <w:r w:rsidRPr="00E941EA">
        <w:rPr>
          <w:lang w:val="ru-RU"/>
        </w:rPr>
        <w:t>поверио подизвођачу  ...............................................(навести скраћено пословно име подизвођача)</w:t>
      </w:r>
    </w:p>
    <w:p w14:paraId="5DB30FCC" w14:textId="77777777" w:rsidR="00294CC9" w:rsidRPr="00E941EA" w:rsidRDefault="00294CC9" w:rsidP="00294CC9">
      <w:pPr>
        <w:rPr>
          <w:lang w:val="ru-RU"/>
        </w:rPr>
      </w:pPr>
      <w:r w:rsidRPr="00E941EA">
        <w:rPr>
          <w:lang w:val="ru-RU"/>
        </w:rPr>
        <w:t xml:space="preserve"> а која чини ................% од укупне вредности набавке.</w:t>
      </w:r>
    </w:p>
    <w:p w14:paraId="3971DB5B" w14:textId="77777777" w:rsidR="00294CC9" w:rsidRPr="00E941EA" w:rsidRDefault="00294CC9" w:rsidP="00294CC9">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5FF8FF28" w14:textId="77777777" w:rsidR="00294CC9" w:rsidRPr="00E941EA" w:rsidRDefault="00294CC9" w:rsidP="00294CC9">
      <w:pPr>
        <w:rPr>
          <w:lang w:val="ru-RU"/>
        </w:rPr>
      </w:pPr>
    </w:p>
    <w:p w14:paraId="6E619E36" w14:textId="77777777" w:rsidR="00294CC9" w:rsidRPr="00E941EA" w:rsidRDefault="00294CC9" w:rsidP="00294CC9">
      <w:pPr>
        <w:rPr>
          <w:lang w:val="ru-RU"/>
        </w:rPr>
      </w:pPr>
      <w:r w:rsidRPr="00E941EA">
        <w:rPr>
          <w:lang w:val="ru-RU"/>
        </w:rPr>
        <w:t>(у даљем тексту заједно: Уговорне стране)</w:t>
      </w:r>
    </w:p>
    <w:p w14:paraId="31FF610C" w14:textId="77777777" w:rsidR="00294CC9" w:rsidRPr="00E941EA" w:rsidRDefault="00294CC9" w:rsidP="00294CC9">
      <w:pPr>
        <w:rPr>
          <w:lang w:val="ru-RU"/>
        </w:rPr>
      </w:pPr>
    </w:p>
    <w:p w14:paraId="2D3AE4B3" w14:textId="77777777" w:rsidR="00294CC9" w:rsidRPr="00E941EA" w:rsidRDefault="00294CC9" w:rsidP="00294CC9">
      <w:pPr>
        <w:rPr>
          <w:lang w:val="ru-RU"/>
        </w:rPr>
      </w:pPr>
      <w:r w:rsidRPr="00E941EA">
        <w:rPr>
          <w:lang w:val="ru-RU"/>
        </w:rPr>
        <w:t xml:space="preserve">закључиле су </w:t>
      </w:r>
    </w:p>
    <w:p w14:paraId="47646A9D" w14:textId="77777777" w:rsidR="00294CC9" w:rsidRPr="00E941EA" w:rsidRDefault="00294CC9" w:rsidP="00294CC9">
      <w:pPr>
        <w:rPr>
          <w:lang w:val="ru-RU"/>
        </w:rPr>
      </w:pPr>
    </w:p>
    <w:p w14:paraId="725ADCBA" w14:textId="77777777" w:rsidR="00294CC9" w:rsidRPr="001B50DE" w:rsidRDefault="00294CC9" w:rsidP="001B50DE">
      <w:pPr>
        <w:jc w:val="center"/>
        <w:rPr>
          <w:b/>
          <w:lang w:val="ru-RU"/>
        </w:rPr>
      </w:pPr>
      <w:r w:rsidRPr="001B50DE">
        <w:rPr>
          <w:b/>
          <w:lang w:val="ru-RU"/>
        </w:rPr>
        <w:t>УГОВОР О ПРУЖАЊУ УСЛУГЕ</w:t>
      </w:r>
    </w:p>
    <w:p w14:paraId="22D2C7A7" w14:textId="1DF9E798" w:rsidR="00294CC9" w:rsidRDefault="008D0D9B" w:rsidP="001B50DE">
      <w:pPr>
        <w:jc w:val="center"/>
        <w:rPr>
          <w:b/>
          <w:lang w:val="ru-RU"/>
        </w:rPr>
      </w:pPr>
      <w:r w:rsidRPr="001B50DE">
        <w:rPr>
          <w:b/>
          <w:lang w:val="ru-RU"/>
        </w:rPr>
        <w:t>ЈН/</w:t>
      </w:r>
      <w:r w:rsidR="003810C1">
        <w:rPr>
          <w:b/>
          <w:lang w:val="ru-RU"/>
        </w:rPr>
        <w:t>3100/0356/2020</w:t>
      </w:r>
    </w:p>
    <w:p w14:paraId="34E4BE51" w14:textId="03EB8BAA" w:rsidR="00BB6443" w:rsidRDefault="00630836" w:rsidP="001B50DE">
      <w:pPr>
        <w:jc w:val="center"/>
        <w:rPr>
          <w:b/>
          <w:lang w:val="ru-RU"/>
        </w:rPr>
      </w:pPr>
      <w:r>
        <w:rPr>
          <w:b/>
          <w:lang w:val="ru-RU"/>
        </w:rPr>
        <w:t xml:space="preserve">(ЈН </w:t>
      </w:r>
      <w:r w:rsidR="00D97151">
        <w:rPr>
          <w:b/>
          <w:lang w:val="ru-RU"/>
        </w:rPr>
        <w:t>299</w:t>
      </w:r>
      <w:r w:rsidR="00BB6443">
        <w:rPr>
          <w:b/>
          <w:lang w:val="ru-RU"/>
        </w:rPr>
        <w:t>/</w:t>
      </w:r>
      <w:r w:rsidR="00B668DE">
        <w:rPr>
          <w:b/>
          <w:lang w:val="ru-RU"/>
        </w:rPr>
        <w:t>2020</w:t>
      </w:r>
      <w:r w:rsidR="00BB6443">
        <w:rPr>
          <w:b/>
          <w:lang w:val="ru-RU"/>
        </w:rPr>
        <w:t>)</w:t>
      </w:r>
    </w:p>
    <w:p w14:paraId="54EF4202" w14:textId="53D4CD14" w:rsidR="00630836" w:rsidRPr="001B50DE" w:rsidRDefault="00630836" w:rsidP="001B50DE">
      <w:pPr>
        <w:jc w:val="center"/>
        <w:rPr>
          <w:b/>
          <w:lang w:val="ru-RU"/>
        </w:rPr>
      </w:pPr>
      <w:r>
        <w:rPr>
          <w:b/>
          <w:lang w:val="ru-RU"/>
        </w:rPr>
        <w:t xml:space="preserve">ЈАНА </w:t>
      </w:r>
      <w:r w:rsidR="00D97151">
        <w:rPr>
          <w:b/>
          <w:lang w:val="ru-RU"/>
        </w:rPr>
        <w:t>742</w:t>
      </w:r>
      <w:r w:rsidR="00C4473E">
        <w:rPr>
          <w:b/>
          <w:lang w:val="ru-RU"/>
        </w:rPr>
        <w:t>/2020</w:t>
      </w:r>
    </w:p>
    <w:p w14:paraId="0360F95A" w14:textId="77777777" w:rsidR="00294CC9" w:rsidRPr="001B50DE" w:rsidRDefault="00294CC9" w:rsidP="00294CC9">
      <w:pPr>
        <w:rPr>
          <w:b/>
          <w:lang w:val="ru-RU"/>
        </w:rPr>
      </w:pPr>
      <w:r w:rsidRPr="001B50DE">
        <w:rPr>
          <w:b/>
          <w:lang w:val="ru-RU"/>
        </w:rPr>
        <w:t>УВОДНЕ ОДРЕДБЕ</w:t>
      </w:r>
    </w:p>
    <w:p w14:paraId="3A4AAB51" w14:textId="77777777" w:rsidR="00294CC9" w:rsidRPr="00E941EA" w:rsidRDefault="00294CC9" w:rsidP="00294CC9">
      <w:pPr>
        <w:rPr>
          <w:lang w:val="ru-RU"/>
        </w:rPr>
      </w:pPr>
    </w:p>
    <w:p w14:paraId="5D9B100D" w14:textId="77777777" w:rsidR="00294CC9" w:rsidRPr="00E941EA" w:rsidRDefault="00294CC9" w:rsidP="00294CC9">
      <w:pPr>
        <w:rPr>
          <w:lang w:val="ru-RU"/>
        </w:rPr>
      </w:pPr>
      <w:r w:rsidRPr="00E941EA">
        <w:rPr>
          <w:lang w:val="ru-RU"/>
        </w:rPr>
        <w:t xml:space="preserve">Имајући у виду:  </w:t>
      </w:r>
    </w:p>
    <w:p w14:paraId="20C3A375" w14:textId="2900F84B" w:rsidR="00294CC9" w:rsidRPr="00E941EA" w:rsidRDefault="00294CC9" w:rsidP="00294CC9">
      <w:pPr>
        <w:rPr>
          <w:lang w:val="ru-RU"/>
        </w:rPr>
      </w:pPr>
      <w:r w:rsidRPr="00E941EA">
        <w:rPr>
          <w:lang w:val="ru-RU"/>
        </w:rPr>
        <w:t>•</w:t>
      </w:r>
      <w:r w:rsidRPr="00E941EA">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9F42E4">
        <w:rPr>
          <w:lang w:val="ru-RU"/>
        </w:rPr>
        <w:t xml:space="preserve"> - </w:t>
      </w:r>
      <w:r w:rsidR="00D97151">
        <w:rPr>
          <w:rFonts w:cs="Arial"/>
          <w:b/>
          <w:lang w:val="ru-RU"/>
        </w:rPr>
        <w:t>ПОПРАВКА УРЕЂАЈА ЗА ИСПИТИВАЊЕ ЗАШТИТА</w:t>
      </w:r>
      <w:r w:rsidR="009F42E4">
        <w:rPr>
          <w:b/>
          <w:lang w:val="ru-RU"/>
        </w:rPr>
        <w:t>,</w:t>
      </w:r>
      <w:r w:rsidR="00983CF8">
        <w:rPr>
          <w:lang w:val="ru-RU"/>
        </w:rPr>
        <w:t xml:space="preserve">  </w:t>
      </w:r>
      <w:r w:rsidRPr="00E941EA">
        <w:rPr>
          <w:lang w:val="ru-RU"/>
        </w:rPr>
        <w:t xml:space="preserve"> (у даљем тексту: Услуга), </w:t>
      </w:r>
      <w:r w:rsidR="00DC5CAD" w:rsidRPr="00E941EA">
        <w:rPr>
          <w:lang w:val="ru-RU"/>
        </w:rPr>
        <w:t xml:space="preserve">број јавне набавке: </w:t>
      </w:r>
      <w:r w:rsidR="008D0D9B" w:rsidRPr="00C4473E">
        <w:rPr>
          <w:b/>
          <w:lang w:val="ru-RU"/>
        </w:rPr>
        <w:t>ЈН/</w:t>
      </w:r>
      <w:r w:rsidR="003810C1">
        <w:rPr>
          <w:b/>
          <w:lang w:val="ru-RU"/>
        </w:rPr>
        <w:t>3100/0356/2020</w:t>
      </w:r>
      <w:r w:rsidRPr="00E941EA">
        <w:rPr>
          <w:lang w:val="ru-RU"/>
        </w:rPr>
        <w:t>,</w:t>
      </w:r>
    </w:p>
    <w:p w14:paraId="0C628617" w14:textId="77777777" w:rsidR="00294CC9" w:rsidRPr="00E941EA" w:rsidRDefault="00294CC9" w:rsidP="00294CC9">
      <w:pPr>
        <w:rPr>
          <w:lang w:val="ru-RU"/>
        </w:rPr>
      </w:pPr>
      <w:r w:rsidRPr="00E941EA">
        <w:rPr>
          <w:lang w:val="ru-RU"/>
        </w:rPr>
        <w:t>•</w:t>
      </w:r>
      <w:r w:rsidRPr="00E941EA">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432E04DA" w:rsidR="00294CC9" w:rsidRPr="00E941EA" w:rsidRDefault="00294CC9" w:rsidP="00294CC9">
      <w:pPr>
        <w:rPr>
          <w:lang w:val="ru-RU"/>
        </w:rPr>
      </w:pPr>
      <w:r w:rsidRPr="00E941EA">
        <w:rPr>
          <w:lang w:val="ru-RU"/>
        </w:rPr>
        <w:t>•</w:t>
      </w:r>
      <w:r w:rsidRPr="00E941EA">
        <w:rPr>
          <w:lang w:val="ru-RU"/>
        </w:rPr>
        <w:tab/>
        <w:t xml:space="preserve">да Понуда Понуђача (у даљем тексту: Пружалац услуге) у отвореном </w:t>
      </w:r>
      <w:r w:rsidR="00DC5CAD" w:rsidRPr="00E941EA">
        <w:rPr>
          <w:lang w:val="ru-RU"/>
        </w:rPr>
        <w:t xml:space="preserve">поступку за ЈН број </w:t>
      </w:r>
      <w:r w:rsidR="008D0D9B" w:rsidRPr="00C4473E">
        <w:rPr>
          <w:b/>
          <w:lang w:val="ru-RU"/>
        </w:rPr>
        <w:t>ЈН/</w:t>
      </w:r>
      <w:r w:rsidR="003810C1">
        <w:rPr>
          <w:b/>
          <w:lang w:val="ru-RU"/>
        </w:rPr>
        <w:t>3100/0356/2020</w:t>
      </w:r>
      <w:r w:rsidRPr="00E941EA">
        <w:rPr>
          <w:lang w:val="ru-RU"/>
        </w:rPr>
        <w:t>, која је заведена код Корисника услуге под ЈП ЕПС  бројем ________________ од ________.</w:t>
      </w:r>
      <w:r w:rsidR="00C4473E">
        <w:rPr>
          <w:lang w:val="ru-RU"/>
        </w:rPr>
        <w:t>2020</w:t>
      </w:r>
      <w:r w:rsidRPr="00E941EA">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6F8D49E6" w:rsidR="00294CC9" w:rsidRPr="00E941EA" w:rsidRDefault="00294CC9" w:rsidP="00294CC9">
      <w:pPr>
        <w:rPr>
          <w:lang w:val="ru-RU"/>
        </w:rPr>
      </w:pPr>
      <w:r w:rsidRPr="00E941EA">
        <w:rPr>
          <w:lang w:val="ru-RU"/>
        </w:rPr>
        <w:t>•</w:t>
      </w:r>
      <w:r w:rsidRPr="00E941EA">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E941EA">
        <w:rPr>
          <w:lang w:val="ru-RU"/>
        </w:rPr>
        <w:t xml:space="preserve"> јавна набавка број </w:t>
      </w:r>
      <w:r w:rsidR="008D0D9B" w:rsidRPr="00C4473E">
        <w:rPr>
          <w:b/>
          <w:lang w:val="ru-RU"/>
        </w:rPr>
        <w:t>ЈН/</w:t>
      </w:r>
      <w:r w:rsidR="003810C1">
        <w:rPr>
          <w:b/>
          <w:lang w:val="ru-RU"/>
        </w:rPr>
        <w:t>3100/0356/2020</w:t>
      </w:r>
      <w:r w:rsidRPr="00E941EA">
        <w:rPr>
          <w:lang w:val="ru-RU"/>
        </w:rPr>
        <w:t>.</w:t>
      </w:r>
    </w:p>
    <w:p w14:paraId="4FD27635" w14:textId="77777777" w:rsidR="00294CC9" w:rsidRDefault="00294CC9" w:rsidP="00294CC9">
      <w:pPr>
        <w:rPr>
          <w:lang w:val="ru-RU"/>
        </w:rPr>
      </w:pPr>
    </w:p>
    <w:p w14:paraId="7F9AAD1B" w14:textId="77777777" w:rsidR="00C4473E" w:rsidRDefault="00C4473E" w:rsidP="00294CC9">
      <w:pPr>
        <w:rPr>
          <w:lang w:val="ru-RU"/>
        </w:rPr>
      </w:pPr>
    </w:p>
    <w:p w14:paraId="6BEFD161" w14:textId="77777777" w:rsidR="00C4473E" w:rsidRDefault="00C4473E" w:rsidP="00294CC9">
      <w:pPr>
        <w:rPr>
          <w:lang w:val="ru-RU"/>
        </w:rPr>
      </w:pPr>
    </w:p>
    <w:p w14:paraId="6A4057B8" w14:textId="77777777" w:rsidR="00C4473E" w:rsidRDefault="00C4473E" w:rsidP="00294CC9">
      <w:pPr>
        <w:rPr>
          <w:lang w:val="ru-RU"/>
        </w:rPr>
      </w:pPr>
    </w:p>
    <w:p w14:paraId="417213D2" w14:textId="77777777" w:rsidR="00C4473E" w:rsidRDefault="00C4473E" w:rsidP="00294CC9">
      <w:pPr>
        <w:rPr>
          <w:lang w:val="ru-RU"/>
        </w:rPr>
      </w:pPr>
    </w:p>
    <w:p w14:paraId="25422D4A" w14:textId="77777777" w:rsidR="00D97151" w:rsidRDefault="00D97151" w:rsidP="00294CC9">
      <w:pPr>
        <w:rPr>
          <w:lang w:val="ru-RU"/>
        </w:rPr>
      </w:pPr>
    </w:p>
    <w:p w14:paraId="20676085" w14:textId="08883F80" w:rsidR="00294CC9" w:rsidRPr="001B50DE" w:rsidRDefault="00DC5CAD" w:rsidP="00294CC9">
      <w:pPr>
        <w:rPr>
          <w:b/>
          <w:lang w:val="ru-RU"/>
        </w:rPr>
      </w:pPr>
      <w:r w:rsidRPr="001B50DE">
        <w:rPr>
          <w:b/>
          <w:lang w:val="ru-RU"/>
        </w:rPr>
        <w:lastRenderedPageBreak/>
        <w:t>ПРЕДМЕТ УГОВОРА</w:t>
      </w:r>
    </w:p>
    <w:p w14:paraId="38EE9A25" w14:textId="77777777" w:rsidR="00294CC9" w:rsidRPr="00E941EA" w:rsidRDefault="00294CC9" w:rsidP="001B50DE">
      <w:pPr>
        <w:jc w:val="center"/>
        <w:rPr>
          <w:lang w:val="ru-RU"/>
        </w:rPr>
      </w:pPr>
      <w:r w:rsidRPr="001B50DE">
        <w:rPr>
          <w:b/>
          <w:lang w:val="ru-RU"/>
        </w:rPr>
        <w:t>Члан 1</w:t>
      </w:r>
      <w:r w:rsidRPr="00E941EA">
        <w:rPr>
          <w:lang w:val="ru-RU"/>
        </w:rPr>
        <w:t>.</w:t>
      </w:r>
    </w:p>
    <w:p w14:paraId="349C5063" w14:textId="77777777" w:rsidR="00294CC9" w:rsidRPr="00E941EA" w:rsidRDefault="00294CC9" w:rsidP="00294CC9">
      <w:pPr>
        <w:rPr>
          <w:lang w:val="ru-RU"/>
        </w:rPr>
      </w:pPr>
    </w:p>
    <w:p w14:paraId="6BC4C2B9" w14:textId="2C5ED5C6" w:rsidR="00294CC9" w:rsidRPr="00E941EA" w:rsidRDefault="00294CC9" w:rsidP="00294CC9">
      <w:pPr>
        <w:rPr>
          <w:lang w:val="ru-RU"/>
        </w:rPr>
      </w:pPr>
      <w:r w:rsidRPr="00E941EA">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D97151">
        <w:rPr>
          <w:rFonts w:cs="Arial"/>
          <w:b/>
          <w:lang w:val="ru-RU"/>
        </w:rPr>
        <w:t>ПОПРАВКА УРЕЂАЈА ЗА ИСПИТИВАЊЕ ЗАШТИТА</w:t>
      </w:r>
      <w:r w:rsidR="001B50DE">
        <w:rPr>
          <w:lang w:val="ru-RU"/>
        </w:rPr>
        <w:t>,</w:t>
      </w:r>
      <w:r w:rsidR="00983CF8">
        <w:rPr>
          <w:lang w:val="ru-RU"/>
        </w:rPr>
        <w:t xml:space="preserve"> </w:t>
      </w:r>
      <w:r w:rsidRPr="00E941EA">
        <w:rPr>
          <w:lang w:val="ru-RU"/>
        </w:rPr>
        <w:t xml:space="preserve"> (у даљем тексту: Услуга) </w:t>
      </w:r>
      <w:r w:rsidR="009860EA">
        <w:rPr>
          <w:lang w:val="ru-RU"/>
        </w:rPr>
        <w:t xml:space="preserve">у свему према Понуди Пружаоца услуге, образцу Структуре цене, Техничкој спецификацији конкурсне документације за јавну набавку бр. </w:t>
      </w:r>
      <w:r w:rsidR="003810C1">
        <w:rPr>
          <w:b/>
          <w:lang w:val="ru-RU"/>
        </w:rPr>
        <w:t>3100/0356/2020</w:t>
      </w:r>
      <w:r w:rsidR="00C4473E">
        <w:rPr>
          <w:lang w:val="ru-RU"/>
        </w:rPr>
        <w:t xml:space="preserve"> </w:t>
      </w:r>
      <w:r w:rsidR="009860EA">
        <w:rPr>
          <w:lang w:val="ru-RU"/>
        </w:rPr>
        <w:t>који чине саставни део уговора.</w:t>
      </w:r>
    </w:p>
    <w:p w14:paraId="766F2E76" w14:textId="77777777" w:rsidR="00294CC9" w:rsidRPr="00E941EA" w:rsidRDefault="00294CC9" w:rsidP="00294CC9">
      <w:pPr>
        <w:rPr>
          <w:lang w:val="ru-RU"/>
        </w:rPr>
      </w:pPr>
    </w:p>
    <w:p w14:paraId="22565D6E" w14:textId="77777777" w:rsidR="00294CC9" w:rsidRPr="009F42E4" w:rsidRDefault="00294CC9" w:rsidP="00294CC9">
      <w:pPr>
        <w:rPr>
          <w:b/>
          <w:lang w:val="ru-RU"/>
        </w:rPr>
      </w:pPr>
      <w:r w:rsidRPr="009F42E4">
        <w:rPr>
          <w:b/>
          <w:lang w:val="ru-RU"/>
        </w:rPr>
        <w:t>ЦЕНА</w:t>
      </w:r>
    </w:p>
    <w:p w14:paraId="664B027A" w14:textId="77777777" w:rsidR="00294CC9" w:rsidRPr="009F42E4" w:rsidRDefault="00294CC9" w:rsidP="009F42E4">
      <w:pPr>
        <w:jc w:val="center"/>
        <w:rPr>
          <w:b/>
          <w:lang w:val="ru-RU"/>
        </w:rPr>
      </w:pPr>
      <w:r w:rsidRPr="009F42E4">
        <w:rPr>
          <w:b/>
          <w:lang w:val="ru-RU"/>
        </w:rPr>
        <w:t>Члан 2.</w:t>
      </w:r>
    </w:p>
    <w:p w14:paraId="66AAE107" w14:textId="77777777" w:rsidR="00294CC9" w:rsidRPr="00E941EA" w:rsidRDefault="00294CC9" w:rsidP="00294CC9">
      <w:pPr>
        <w:rPr>
          <w:lang w:val="ru-RU"/>
        </w:rPr>
      </w:pPr>
    </w:p>
    <w:p w14:paraId="4487BA29" w14:textId="77777777" w:rsidR="00294CC9" w:rsidRPr="00E941EA" w:rsidRDefault="00294CC9" w:rsidP="00294CC9">
      <w:pPr>
        <w:rPr>
          <w:lang w:val="ru-RU"/>
        </w:rPr>
      </w:pPr>
      <w:r w:rsidRPr="00E941EA">
        <w:rPr>
          <w:lang w:val="ru-RU"/>
        </w:rPr>
        <w:t xml:space="preserve"> Цена Услуге из члана 1. овог Уговора износи __________________ (словима: ________________________) </w:t>
      </w:r>
      <w:r w:rsidRPr="00E941EA">
        <w:t>RSD</w:t>
      </w:r>
      <w:r w:rsidRPr="00E941EA">
        <w:rPr>
          <w:lang w:val="ru-RU"/>
        </w:rPr>
        <w:t>, без пореза на додату вредност.</w:t>
      </w:r>
    </w:p>
    <w:p w14:paraId="25FD90F6" w14:textId="77777777" w:rsidR="00294CC9" w:rsidRPr="00E941EA" w:rsidRDefault="00294CC9" w:rsidP="00294CC9">
      <w:pPr>
        <w:rPr>
          <w:lang w:val="ru-RU"/>
        </w:rPr>
      </w:pPr>
    </w:p>
    <w:p w14:paraId="0BAEED96" w14:textId="77777777" w:rsidR="00294CC9" w:rsidRPr="00E941EA" w:rsidRDefault="00294CC9" w:rsidP="00294CC9">
      <w:pPr>
        <w:rPr>
          <w:lang w:val="ru-RU"/>
        </w:rPr>
      </w:pPr>
      <w:r w:rsidRPr="00E941EA">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0DD3A28" w14:textId="77777777" w:rsidR="00294CC9" w:rsidRPr="00E941EA" w:rsidRDefault="00294CC9" w:rsidP="00294CC9">
      <w:pPr>
        <w:rPr>
          <w:lang w:val="ru-RU"/>
        </w:rPr>
      </w:pPr>
    </w:p>
    <w:p w14:paraId="520CDFE1" w14:textId="77777777" w:rsidR="00294CC9" w:rsidRPr="00E941EA" w:rsidRDefault="00294CC9" w:rsidP="00294CC9">
      <w:pPr>
        <w:rPr>
          <w:lang w:val="ru-RU"/>
        </w:rPr>
      </w:pPr>
      <w:r w:rsidRPr="00E941EA">
        <w:rPr>
          <w:lang w:val="ru-RU"/>
        </w:rPr>
        <w:t xml:space="preserve">У цену су урачунати сви трошкови везани за реализацију Услуге. </w:t>
      </w:r>
    </w:p>
    <w:p w14:paraId="23141C0E" w14:textId="77777777" w:rsidR="00294CC9" w:rsidRPr="00E941EA" w:rsidRDefault="00294CC9" w:rsidP="00294CC9">
      <w:pPr>
        <w:rPr>
          <w:lang w:val="ru-RU"/>
        </w:rPr>
      </w:pPr>
    </w:p>
    <w:p w14:paraId="54E5C795" w14:textId="77777777" w:rsidR="005B1E23" w:rsidRPr="00E941EA" w:rsidRDefault="005B1E23" w:rsidP="005B1E23">
      <w:pPr>
        <w:pStyle w:val="KDParagraf"/>
        <w:spacing w:before="0"/>
        <w:rPr>
          <w:rFonts w:cs="Arial"/>
          <w:lang w:val="ru-RU"/>
        </w:rPr>
      </w:pPr>
      <w:r w:rsidRPr="00E941EA">
        <w:rPr>
          <w:rFonts w:cs="Arial"/>
          <w:lang w:val="ru-RU"/>
        </w:rPr>
        <w:t xml:space="preserve">Цена је фиксна односно не може се мењати за све време извршења Услуге. </w:t>
      </w:r>
    </w:p>
    <w:p w14:paraId="4DB65A94" w14:textId="77777777" w:rsidR="00294CC9" w:rsidRPr="00E941EA" w:rsidRDefault="00294CC9" w:rsidP="00294CC9">
      <w:pPr>
        <w:rPr>
          <w:lang w:val="ru-RU"/>
        </w:rPr>
      </w:pPr>
    </w:p>
    <w:p w14:paraId="67BDCBCF" w14:textId="77777777" w:rsidR="00294CC9" w:rsidRPr="009F42E4" w:rsidRDefault="00294CC9" w:rsidP="00294CC9">
      <w:pPr>
        <w:rPr>
          <w:b/>
          <w:lang w:val="ru-RU"/>
        </w:rPr>
      </w:pPr>
      <w:r w:rsidRPr="009F42E4">
        <w:rPr>
          <w:b/>
          <w:lang w:val="ru-RU"/>
        </w:rPr>
        <w:t>НАЧИН ПЛАЋАЊА</w:t>
      </w:r>
    </w:p>
    <w:p w14:paraId="34D89BC1" w14:textId="1EC74279" w:rsidR="00341856" w:rsidRPr="009F42E4" w:rsidRDefault="00341856" w:rsidP="009F42E4">
      <w:pPr>
        <w:jc w:val="center"/>
        <w:rPr>
          <w:b/>
          <w:lang w:val="sr-Cyrl-RS"/>
        </w:rPr>
      </w:pPr>
      <w:r w:rsidRPr="009F42E4">
        <w:rPr>
          <w:b/>
          <w:lang w:val="sr-Cyrl-RS"/>
        </w:rPr>
        <w:t>Члан 3</w:t>
      </w:r>
      <w:r w:rsidR="009F42E4">
        <w:rPr>
          <w:b/>
          <w:lang w:val="sr-Cyrl-RS"/>
        </w:rPr>
        <w:t>.</w:t>
      </w:r>
    </w:p>
    <w:p w14:paraId="36303911" w14:textId="77777777" w:rsidR="00250044" w:rsidRPr="00E941EA" w:rsidRDefault="00250044" w:rsidP="00250044">
      <w:pPr>
        <w:rPr>
          <w:lang w:val="ru-RU"/>
        </w:rPr>
      </w:pPr>
      <w:r w:rsidRPr="00E941EA">
        <w:rPr>
          <w:lang w:val="ru-RU"/>
        </w:rPr>
        <w:t>Корисник услуге се обавезује да Пружаоцу услуга плати извршену Услугу динарском дознаком , на следећи начин:</w:t>
      </w:r>
    </w:p>
    <w:p w14:paraId="644F7765" w14:textId="77777777" w:rsidR="005B1E23" w:rsidRPr="00E941EA" w:rsidRDefault="005B1E23" w:rsidP="005B1E23">
      <w:pPr>
        <w:pStyle w:val="KDParagraf"/>
        <w:spacing w:before="0"/>
        <w:rPr>
          <w:rFonts w:eastAsia="Calibri" w:cs="Arial"/>
          <w:lang w:val="sr-Cyrl-RS"/>
        </w:rPr>
      </w:pPr>
      <w:r w:rsidRPr="00E941EA">
        <w:rPr>
          <w:rFonts w:eastAsia="Calibri" w:cs="Arial"/>
          <w:lang w:val="sr-Cyrl-CS"/>
        </w:rPr>
        <w:t xml:space="preserve">Плаћање се врши </w:t>
      </w:r>
      <w:r w:rsidRPr="00E941EA">
        <w:rPr>
          <w:rFonts w:eastAsia="Calibri" w:cs="Arial"/>
          <w:lang w:val="ru-RU"/>
        </w:rPr>
        <w:t xml:space="preserve">сукцесивно по месецима, у зависности од извршења уговорених услуга у једном месецу,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прихваћених и одобрених месечних Извештаја</w:t>
      </w:r>
      <w:r w:rsidRPr="00E941EA">
        <w:rPr>
          <w:rFonts w:eastAsia="Calibri" w:cs="Arial"/>
          <w:lang w:val="sr-Cyrl-RS"/>
        </w:rPr>
        <w:t>.</w:t>
      </w:r>
    </w:p>
    <w:p w14:paraId="78511A02" w14:textId="77777777" w:rsidR="00250044" w:rsidRPr="00E941EA" w:rsidRDefault="00250044" w:rsidP="00250044">
      <w:pPr>
        <w:autoSpaceDE w:val="0"/>
        <w:autoSpaceDN w:val="0"/>
        <w:adjustRightInd w:val="0"/>
        <w:rPr>
          <w:rFonts w:cs="Arial"/>
          <w:noProof/>
          <w:lang w:val="sr-Cyrl-CS"/>
        </w:rPr>
      </w:pPr>
    </w:p>
    <w:p w14:paraId="35567DB7" w14:textId="77777777" w:rsidR="00294CC9" w:rsidRPr="009F42E4" w:rsidRDefault="00294CC9" w:rsidP="00294CC9">
      <w:pPr>
        <w:rPr>
          <w:b/>
          <w:lang w:val="ru-RU"/>
        </w:rPr>
      </w:pPr>
      <w:r w:rsidRPr="009F42E4">
        <w:rPr>
          <w:b/>
          <w:lang w:val="ru-RU"/>
        </w:rPr>
        <w:t>ИЗВЕШТАЈИ И КОРЕСПОНДЕНЦИЈА</w:t>
      </w:r>
    </w:p>
    <w:p w14:paraId="725B026E" w14:textId="1C93A176" w:rsidR="00294CC9" w:rsidRPr="009F42E4" w:rsidRDefault="00DC5CAD" w:rsidP="009F42E4">
      <w:pPr>
        <w:jc w:val="center"/>
        <w:rPr>
          <w:b/>
          <w:lang w:val="ru-RU"/>
        </w:rPr>
      </w:pPr>
      <w:r w:rsidRPr="009F42E4">
        <w:rPr>
          <w:b/>
          <w:lang w:val="ru-RU"/>
        </w:rPr>
        <w:t>Члан 4.</w:t>
      </w:r>
    </w:p>
    <w:p w14:paraId="28793617" w14:textId="77777777" w:rsidR="00294CC9" w:rsidRPr="00E941EA" w:rsidRDefault="00294CC9" w:rsidP="00294CC9">
      <w:pPr>
        <w:rPr>
          <w:lang w:val="ru-RU"/>
        </w:rPr>
      </w:pPr>
      <w:r w:rsidRPr="00E941EA">
        <w:rPr>
          <w:lang w:val="ru-RU"/>
        </w:rPr>
        <w:t>Пружалац услуге се обавезује да Кориснику услуге у току реализације овог Уговора, достави следеће:</w:t>
      </w:r>
    </w:p>
    <w:p w14:paraId="4D1CDB35" w14:textId="77777777" w:rsidR="00294CC9" w:rsidRPr="00E941EA" w:rsidRDefault="00294CC9" w:rsidP="00294CC9">
      <w:pPr>
        <w:rPr>
          <w:lang w:val="ru-RU"/>
        </w:rPr>
      </w:pPr>
    </w:p>
    <w:p w14:paraId="67126BB3" w14:textId="10772055" w:rsidR="00294CC9" w:rsidRPr="00E941EA" w:rsidRDefault="00294CC9" w:rsidP="00294CC9">
      <w:pPr>
        <w:rPr>
          <w:lang w:val="ru-RU"/>
        </w:rPr>
      </w:pPr>
      <w:r w:rsidRPr="00E941EA">
        <w:rPr>
          <w:lang w:val="ru-RU"/>
        </w:rPr>
        <w:t>-</w:t>
      </w:r>
      <w:r w:rsidRPr="00E941EA">
        <w:rPr>
          <w:lang w:val="ru-RU"/>
        </w:rPr>
        <w:tab/>
        <w:t>месечни извештај и месечн</w:t>
      </w:r>
      <w:r w:rsidR="009F42E4">
        <w:rPr>
          <w:lang w:val="ru-RU"/>
        </w:rPr>
        <w:t>и</w:t>
      </w:r>
      <w:r w:rsidRPr="00E941EA">
        <w:rPr>
          <w:lang w:val="ru-RU"/>
        </w:rPr>
        <w:t xml:space="preserve"> рачун </w:t>
      </w:r>
    </w:p>
    <w:p w14:paraId="48BA9E00" w14:textId="77777777" w:rsidR="00294CC9" w:rsidRPr="00E941EA" w:rsidRDefault="00294CC9" w:rsidP="00294CC9">
      <w:pPr>
        <w:rPr>
          <w:lang w:val="ru-RU"/>
        </w:rPr>
      </w:pPr>
      <w:r w:rsidRPr="00E941EA">
        <w:rPr>
          <w:lang w:val="ru-RU"/>
        </w:rPr>
        <w:t>-</w:t>
      </w:r>
      <w:r w:rsidRPr="00E941EA">
        <w:rPr>
          <w:lang w:val="ru-RU"/>
        </w:rPr>
        <w:tab/>
        <w:t xml:space="preserve">коначни извештај и њему припадајући рачун </w:t>
      </w:r>
    </w:p>
    <w:p w14:paraId="3A4C3606" w14:textId="77777777" w:rsidR="00294CC9" w:rsidRPr="00E941EA" w:rsidRDefault="00294CC9" w:rsidP="00294CC9">
      <w:pPr>
        <w:rPr>
          <w:lang w:val="ru-RU"/>
        </w:rPr>
      </w:pPr>
    </w:p>
    <w:p w14:paraId="18C15DB9" w14:textId="03683907" w:rsidR="00294CC9" w:rsidRPr="00E941EA" w:rsidRDefault="00294CC9" w:rsidP="00294CC9">
      <w:pPr>
        <w:rPr>
          <w:lang w:val="ru-RU"/>
        </w:rPr>
      </w:pPr>
      <w:r w:rsidRPr="00E941EA">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D64ED0">
        <w:rPr>
          <w:lang w:val="ru-RU"/>
        </w:rPr>
        <w:t>2</w:t>
      </w:r>
      <w:r w:rsidRPr="00E941EA">
        <w:rPr>
          <w:lang w:val="ru-RU"/>
        </w:rPr>
        <w:t xml:space="preserve"> и </w:t>
      </w:r>
      <w:r w:rsidR="00D64ED0">
        <w:rPr>
          <w:lang w:val="ru-RU"/>
        </w:rPr>
        <w:t>3</w:t>
      </w:r>
      <w:r w:rsidRPr="00E941EA">
        <w:rPr>
          <w:lang w:val="ru-RU"/>
        </w:rPr>
        <w:t xml:space="preserve"> уз овај Уговор.</w:t>
      </w:r>
    </w:p>
    <w:p w14:paraId="4D353801" w14:textId="77777777" w:rsidR="00294CC9" w:rsidRPr="00E941EA" w:rsidRDefault="00294CC9" w:rsidP="00294CC9">
      <w:pPr>
        <w:rPr>
          <w:lang w:val="ru-RU"/>
        </w:rPr>
      </w:pPr>
    </w:p>
    <w:p w14:paraId="0DB2683E" w14:textId="77777777" w:rsidR="00294CC9" w:rsidRPr="00E941EA" w:rsidRDefault="00294CC9" w:rsidP="00294CC9">
      <w:pPr>
        <w:rPr>
          <w:lang w:val="ru-RU"/>
        </w:rPr>
      </w:pPr>
      <w:r w:rsidRPr="00E941EA">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055B8E4" w14:textId="77777777" w:rsidR="00294CC9" w:rsidRPr="00E941EA" w:rsidRDefault="00294CC9" w:rsidP="00294CC9">
      <w:pPr>
        <w:rPr>
          <w:lang w:val="ru-RU"/>
        </w:rPr>
      </w:pPr>
    </w:p>
    <w:p w14:paraId="43A2B64E" w14:textId="77777777" w:rsidR="00294CC9" w:rsidRPr="00E941EA" w:rsidRDefault="00294CC9" w:rsidP="00294CC9">
      <w:pPr>
        <w:rPr>
          <w:lang w:val="ru-RU"/>
        </w:rPr>
      </w:pPr>
      <w:r w:rsidRPr="00E941EA">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5438A002" w14:textId="77777777" w:rsidR="00294CC9" w:rsidRPr="00E941EA" w:rsidRDefault="00294CC9" w:rsidP="00294CC9">
      <w:pPr>
        <w:rPr>
          <w:lang w:val="ru-RU"/>
        </w:rPr>
      </w:pPr>
    </w:p>
    <w:p w14:paraId="1B5F461E" w14:textId="77777777" w:rsidR="00294CC9" w:rsidRPr="00E941EA" w:rsidRDefault="00294CC9" w:rsidP="00294CC9">
      <w:pPr>
        <w:rPr>
          <w:lang w:val="ru-RU"/>
        </w:rPr>
      </w:pPr>
      <w:r w:rsidRPr="00E941EA">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3111BB20" w14:textId="77777777" w:rsidR="00294CC9" w:rsidRPr="00E941EA" w:rsidRDefault="00294CC9" w:rsidP="00294CC9">
      <w:pPr>
        <w:rPr>
          <w:lang w:val="ru-RU"/>
        </w:rPr>
      </w:pPr>
    </w:p>
    <w:p w14:paraId="10448661" w14:textId="77777777" w:rsidR="00294CC9" w:rsidRPr="00E941EA" w:rsidRDefault="00294CC9" w:rsidP="00294CC9">
      <w:pPr>
        <w:rPr>
          <w:lang w:val="ru-RU"/>
        </w:rPr>
      </w:pPr>
      <w:r w:rsidRPr="00E941EA">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FE40338" w14:textId="77777777" w:rsidR="00294CC9" w:rsidRPr="00E941EA" w:rsidRDefault="00294CC9" w:rsidP="00294CC9">
      <w:pPr>
        <w:rPr>
          <w:lang w:val="ru-RU"/>
        </w:rPr>
      </w:pPr>
    </w:p>
    <w:p w14:paraId="595C35DD" w14:textId="77777777" w:rsidR="00294CC9" w:rsidRPr="009F42E4" w:rsidRDefault="00294CC9" w:rsidP="009F42E4">
      <w:pPr>
        <w:jc w:val="center"/>
        <w:rPr>
          <w:b/>
          <w:lang w:val="ru-RU"/>
        </w:rPr>
      </w:pPr>
      <w:r w:rsidRPr="009F42E4">
        <w:rPr>
          <w:b/>
          <w:lang w:val="ru-RU"/>
        </w:rPr>
        <w:t>Члан 5.</w:t>
      </w:r>
    </w:p>
    <w:p w14:paraId="418B33CE" w14:textId="77777777" w:rsidR="00294CC9" w:rsidRPr="00E941EA" w:rsidRDefault="00294CC9" w:rsidP="00294CC9">
      <w:pPr>
        <w:rPr>
          <w:lang w:val="ru-RU"/>
        </w:rPr>
      </w:pPr>
    </w:p>
    <w:p w14:paraId="144F3B7B" w14:textId="77777777" w:rsidR="00294CC9" w:rsidRPr="00E941EA" w:rsidRDefault="00294CC9" w:rsidP="00294CC9">
      <w:pPr>
        <w:rPr>
          <w:lang w:val="ru-RU"/>
        </w:rPr>
      </w:pPr>
      <w:r w:rsidRPr="00E941EA">
        <w:rPr>
          <w:lang w:val="ru-RU"/>
        </w:rPr>
        <w:t>Након реализације Услуге  утврђене чланом 1. овог Уговора Пружалац услуге доставља Кориснику услуге Коначни извештај.</w:t>
      </w:r>
    </w:p>
    <w:p w14:paraId="3EA9A8C3" w14:textId="77777777" w:rsidR="00294CC9" w:rsidRPr="00E941EA" w:rsidRDefault="00294CC9" w:rsidP="00294CC9">
      <w:pPr>
        <w:rPr>
          <w:lang w:val="ru-RU"/>
        </w:rPr>
      </w:pPr>
    </w:p>
    <w:p w14:paraId="0DBC1AD5" w14:textId="77777777" w:rsidR="00294CC9" w:rsidRPr="00E941EA" w:rsidRDefault="00294CC9" w:rsidP="00294CC9">
      <w:pPr>
        <w:rPr>
          <w:lang w:val="ru-RU"/>
        </w:rPr>
      </w:pPr>
      <w:r w:rsidRPr="00E941EA">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45E16A1" w14:textId="77777777" w:rsidR="00294CC9" w:rsidRPr="00E941EA" w:rsidRDefault="00294CC9" w:rsidP="00294CC9">
      <w:pPr>
        <w:rPr>
          <w:lang w:val="ru-RU"/>
        </w:rPr>
      </w:pPr>
    </w:p>
    <w:p w14:paraId="2896C946" w14:textId="77777777" w:rsidR="00294CC9" w:rsidRPr="00E941EA" w:rsidRDefault="00294CC9" w:rsidP="00294CC9">
      <w:pPr>
        <w:rPr>
          <w:lang w:val="ru-RU"/>
        </w:rPr>
      </w:pPr>
      <w:r w:rsidRPr="00E941EA">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B45168" w14:textId="77777777" w:rsidR="00294CC9" w:rsidRPr="00E941EA" w:rsidRDefault="00294CC9" w:rsidP="00294CC9">
      <w:pPr>
        <w:rPr>
          <w:lang w:val="ru-RU"/>
        </w:rPr>
      </w:pPr>
    </w:p>
    <w:p w14:paraId="0FA3C77E" w14:textId="77777777" w:rsidR="00294CC9" w:rsidRPr="00E941EA" w:rsidRDefault="00294CC9" w:rsidP="00294CC9">
      <w:pPr>
        <w:rPr>
          <w:lang w:val="ru-RU"/>
        </w:rPr>
      </w:pPr>
      <w:r w:rsidRPr="00E941EA">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928F5E8" w14:textId="77777777" w:rsidR="00294CC9" w:rsidRPr="00E941EA" w:rsidRDefault="00294CC9" w:rsidP="00294CC9">
      <w:pPr>
        <w:rPr>
          <w:lang w:val="ru-RU"/>
        </w:rPr>
      </w:pPr>
    </w:p>
    <w:p w14:paraId="536E838C" w14:textId="77777777" w:rsidR="00294CC9" w:rsidRPr="00E941EA" w:rsidRDefault="00294CC9" w:rsidP="00294CC9">
      <w:pPr>
        <w:rPr>
          <w:lang w:val="ru-RU"/>
        </w:rPr>
      </w:pPr>
      <w:r w:rsidRPr="00E941EA">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1B96986" w14:textId="77777777" w:rsidR="00294CC9" w:rsidRPr="00E941EA" w:rsidRDefault="00294CC9" w:rsidP="00294CC9">
      <w:pPr>
        <w:rPr>
          <w:lang w:val="ru-RU"/>
        </w:rPr>
      </w:pPr>
    </w:p>
    <w:p w14:paraId="51122773" w14:textId="77777777" w:rsidR="00294CC9" w:rsidRPr="00E941EA" w:rsidRDefault="00294CC9" w:rsidP="00294CC9">
      <w:pPr>
        <w:rPr>
          <w:lang w:val="ru-RU"/>
        </w:rPr>
      </w:pPr>
      <w:r w:rsidRPr="00E941EA">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804496" w14:textId="77777777" w:rsidR="00294CC9" w:rsidRPr="00E941EA" w:rsidRDefault="00294CC9" w:rsidP="00294CC9">
      <w:pPr>
        <w:rPr>
          <w:lang w:val="ru-RU"/>
        </w:rPr>
      </w:pPr>
    </w:p>
    <w:p w14:paraId="13D41838" w14:textId="77777777" w:rsidR="00294CC9" w:rsidRPr="00E941EA" w:rsidRDefault="00294CC9" w:rsidP="00294CC9">
      <w:pPr>
        <w:rPr>
          <w:lang w:val="ru-RU"/>
        </w:rPr>
      </w:pPr>
      <w:r w:rsidRPr="00E941EA">
        <w:rPr>
          <w:lang w:val="ru-RU"/>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w:t>
      </w:r>
      <w:r w:rsidRPr="00E941EA">
        <w:rPr>
          <w:lang w:val="ru-RU"/>
        </w:rPr>
        <w:lastRenderedPageBreak/>
        <w:t>динарском/девизном дознаком за прихваћени и оверени Коначни извештај, од стране овлашћеног представника Корисника услуге.</w:t>
      </w:r>
    </w:p>
    <w:p w14:paraId="2430896F" w14:textId="77777777" w:rsidR="00294CC9" w:rsidRPr="009F42E4" w:rsidRDefault="00294CC9" w:rsidP="009F42E4">
      <w:pPr>
        <w:jc w:val="center"/>
        <w:rPr>
          <w:b/>
          <w:lang w:val="ru-RU"/>
        </w:rPr>
      </w:pPr>
      <w:r w:rsidRPr="009F42E4">
        <w:rPr>
          <w:b/>
          <w:lang w:val="ru-RU"/>
        </w:rPr>
        <w:t>Члан 6.</w:t>
      </w:r>
    </w:p>
    <w:p w14:paraId="7515383E" w14:textId="77777777" w:rsidR="00294CC9" w:rsidRPr="00E941EA" w:rsidRDefault="00294CC9" w:rsidP="00294CC9">
      <w:pPr>
        <w:rPr>
          <w:lang w:val="ru-RU"/>
        </w:rPr>
      </w:pPr>
    </w:p>
    <w:p w14:paraId="4A1BA952" w14:textId="77777777" w:rsidR="00294CC9" w:rsidRPr="00E941EA" w:rsidRDefault="00294CC9" w:rsidP="00294CC9">
      <w:pPr>
        <w:rPr>
          <w:lang w:val="ru-RU"/>
        </w:rPr>
      </w:pPr>
      <w:r w:rsidRPr="00E941EA">
        <w:rPr>
          <w:lang w:val="ru-RU"/>
        </w:rPr>
        <w:t>Адресе Уговорних страна за пријем писмена и поште, су следеће:</w:t>
      </w:r>
    </w:p>
    <w:p w14:paraId="223B7FF0" w14:textId="77777777" w:rsidR="00294CC9" w:rsidRPr="00E941EA" w:rsidRDefault="00294CC9" w:rsidP="00294CC9">
      <w:pPr>
        <w:rPr>
          <w:lang w:val="ru-RU"/>
        </w:rPr>
      </w:pPr>
    </w:p>
    <w:p w14:paraId="5FA7E929" w14:textId="77777777" w:rsidR="00294CC9" w:rsidRPr="00E941EA" w:rsidRDefault="00294CC9" w:rsidP="00294CC9">
      <w:pPr>
        <w:rPr>
          <w:lang w:val="ru-RU"/>
        </w:rPr>
      </w:pPr>
      <w:r w:rsidRPr="00E941EA">
        <w:rPr>
          <w:lang w:val="ru-RU"/>
        </w:rPr>
        <w:t>Корисник услуге:</w:t>
      </w:r>
      <w:r w:rsidRPr="00E941EA">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2E33573A" w14:textId="77777777" w:rsidR="00294CC9" w:rsidRPr="00E941EA" w:rsidRDefault="00294CC9" w:rsidP="00294CC9">
      <w:pPr>
        <w:rPr>
          <w:lang w:val="ru-RU"/>
        </w:rPr>
      </w:pPr>
      <w:r w:rsidRPr="00E941EA">
        <w:rPr>
          <w:lang w:val="ru-RU"/>
        </w:rPr>
        <w:t>Пружалац услуге:</w:t>
      </w:r>
      <w:r w:rsidRPr="00E941EA">
        <w:rPr>
          <w:lang w:val="ru-RU"/>
        </w:rPr>
        <w:tab/>
        <w:t>__________________________________________</w:t>
      </w:r>
    </w:p>
    <w:p w14:paraId="02A60A57"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36E75CE9"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__________________________________________</w:t>
      </w:r>
    </w:p>
    <w:p w14:paraId="64E41E0D"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r w:rsidRPr="00E941EA">
        <w:rPr>
          <w:lang w:val="ru-RU"/>
        </w:rPr>
        <w:tab/>
        <w:t xml:space="preserve">__________________________________________  </w:t>
      </w:r>
    </w:p>
    <w:p w14:paraId="1E61CD8A" w14:textId="77777777" w:rsidR="00294CC9" w:rsidRPr="00E941EA" w:rsidRDefault="00294CC9" w:rsidP="00294CC9">
      <w:pPr>
        <w:rPr>
          <w:lang w:val="ru-RU"/>
        </w:rPr>
      </w:pPr>
    </w:p>
    <w:p w14:paraId="2916E16E" w14:textId="77777777" w:rsidR="00294CC9" w:rsidRPr="00E941EA" w:rsidRDefault="00294CC9" w:rsidP="00294CC9">
      <w:pPr>
        <w:rPr>
          <w:lang w:val="ru-RU"/>
        </w:rPr>
      </w:pPr>
    </w:p>
    <w:p w14:paraId="6DD2F893" w14:textId="77777777" w:rsidR="00294CC9" w:rsidRPr="00E941EA" w:rsidRDefault="00294CC9" w:rsidP="00294CC9">
      <w:pPr>
        <w:rPr>
          <w:lang w:val="ru-RU"/>
        </w:rPr>
      </w:pPr>
      <w:r w:rsidRPr="00E941EA">
        <w:rPr>
          <w:lang w:val="ru-RU"/>
        </w:rPr>
        <w:t xml:space="preserve">Подизвођач: </w:t>
      </w:r>
      <w:r w:rsidRPr="00E941EA">
        <w:rPr>
          <w:lang w:val="ru-RU"/>
        </w:rPr>
        <w:tab/>
      </w:r>
      <w:r w:rsidRPr="00E941EA">
        <w:rPr>
          <w:lang w:val="ru-RU"/>
        </w:rPr>
        <w:tab/>
        <w:t xml:space="preserve">_________________________________________ </w:t>
      </w:r>
    </w:p>
    <w:p w14:paraId="51970168" w14:textId="77777777" w:rsidR="00294CC9" w:rsidRPr="00E941EA" w:rsidRDefault="00294CC9" w:rsidP="00294CC9">
      <w:pPr>
        <w:rPr>
          <w:lang w:val="ru-RU"/>
        </w:rPr>
      </w:pPr>
      <w:r w:rsidRPr="00E941EA">
        <w:rPr>
          <w:lang w:val="ru-RU"/>
        </w:rPr>
        <w:tab/>
      </w:r>
      <w:r w:rsidRPr="00E941EA">
        <w:rPr>
          <w:lang w:val="ru-RU"/>
        </w:rPr>
        <w:tab/>
      </w:r>
      <w:r w:rsidRPr="00E941EA">
        <w:rPr>
          <w:lang w:val="ru-RU"/>
        </w:rPr>
        <w:tab/>
      </w:r>
    </w:p>
    <w:p w14:paraId="7A9E1AA2" w14:textId="77777777" w:rsidR="00294CC9" w:rsidRPr="009F42E4" w:rsidRDefault="00294CC9" w:rsidP="00294CC9">
      <w:pPr>
        <w:rPr>
          <w:b/>
          <w:lang w:val="ru-RU"/>
        </w:rPr>
      </w:pPr>
      <w:r w:rsidRPr="009F42E4">
        <w:rPr>
          <w:b/>
          <w:lang w:val="ru-RU"/>
        </w:rPr>
        <w:t xml:space="preserve">ОБАВЕЗЕ КОРИСНИКА УСЛУГЕ </w:t>
      </w:r>
    </w:p>
    <w:p w14:paraId="1E70AFEA" w14:textId="77777777" w:rsidR="00294CC9" w:rsidRPr="009F42E4" w:rsidRDefault="00294CC9" w:rsidP="009F42E4">
      <w:pPr>
        <w:jc w:val="center"/>
        <w:rPr>
          <w:b/>
          <w:lang w:val="ru-RU"/>
        </w:rPr>
      </w:pPr>
      <w:r w:rsidRPr="009F42E4">
        <w:rPr>
          <w:b/>
          <w:lang w:val="ru-RU"/>
        </w:rPr>
        <w:t>Члан 7.</w:t>
      </w:r>
    </w:p>
    <w:p w14:paraId="64196F9C" w14:textId="269BDC89" w:rsidR="00294CC9" w:rsidRPr="00E941EA" w:rsidRDefault="00294CC9" w:rsidP="00294CC9">
      <w:pPr>
        <w:rPr>
          <w:lang w:val="ru-RU"/>
        </w:rPr>
      </w:pPr>
      <w:r w:rsidRPr="00E941EA">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64ED0">
        <w:rPr>
          <w:lang w:val="ru-RU"/>
        </w:rPr>
        <w:t>2</w:t>
      </w:r>
      <w:r w:rsidRPr="00E941EA">
        <w:rPr>
          <w:lang w:val="ru-RU"/>
        </w:rPr>
        <w:t xml:space="preserve"> и </w:t>
      </w:r>
      <w:r w:rsidR="00D64ED0">
        <w:rPr>
          <w:lang w:val="ru-RU"/>
        </w:rPr>
        <w:t>3</w:t>
      </w:r>
      <w:r w:rsidRPr="00E941EA">
        <w:rPr>
          <w:lang w:val="ru-RU"/>
        </w:rPr>
        <w:t xml:space="preserve">   овог Уговора, на начин и у роковима утврђеним чланом 3. овог Уговора. </w:t>
      </w:r>
    </w:p>
    <w:p w14:paraId="3EDB9814" w14:textId="77777777" w:rsidR="00294CC9" w:rsidRPr="00E941EA" w:rsidRDefault="00294CC9" w:rsidP="00294CC9">
      <w:pPr>
        <w:rPr>
          <w:lang w:val="ru-RU"/>
        </w:rPr>
      </w:pPr>
    </w:p>
    <w:p w14:paraId="0965FA08" w14:textId="77777777" w:rsidR="00294CC9" w:rsidRPr="00E941EA" w:rsidRDefault="00294CC9" w:rsidP="00294CC9">
      <w:pPr>
        <w:rPr>
          <w:lang w:val="ru-RU"/>
        </w:rPr>
      </w:pPr>
      <w:r w:rsidRPr="00E941EA">
        <w:rPr>
          <w:lang w:val="ru-RU"/>
        </w:rPr>
        <w:t xml:space="preserve">Све исплате по основу овог Уговора биће извршене на рачун Пружаоца услуге: </w:t>
      </w:r>
      <w:r w:rsidRPr="00E941EA">
        <w:rPr>
          <w:lang w:val="ru-RU"/>
        </w:rPr>
        <w:tab/>
      </w:r>
    </w:p>
    <w:p w14:paraId="2F0683C0" w14:textId="7D825DFA" w:rsidR="00294CC9" w:rsidRDefault="00294CC9" w:rsidP="00294CC9">
      <w:pPr>
        <w:rPr>
          <w:lang w:val="ru-RU"/>
        </w:rPr>
      </w:pPr>
      <w:r w:rsidRPr="00E941EA">
        <w:rPr>
          <w:lang w:val="ru-RU"/>
        </w:rPr>
        <w:t xml:space="preserve">бр рачуна: _____________________________ код банке:____________ </w:t>
      </w:r>
    </w:p>
    <w:p w14:paraId="27F92AAD" w14:textId="77777777" w:rsidR="00294CC9" w:rsidRPr="009F42E4" w:rsidRDefault="00294CC9" w:rsidP="009F42E4">
      <w:pPr>
        <w:jc w:val="center"/>
        <w:rPr>
          <w:b/>
          <w:lang w:val="ru-RU"/>
        </w:rPr>
      </w:pPr>
      <w:r w:rsidRPr="009F42E4">
        <w:rPr>
          <w:b/>
          <w:lang w:val="ru-RU"/>
        </w:rPr>
        <w:t>Члан 8.</w:t>
      </w:r>
    </w:p>
    <w:p w14:paraId="1CE70518" w14:textId="77777777" w:rsidR="00294CC9" w:rsidRPr="00E941EA" w:rsidRDefault="00294CC9" w:rsidP="00294CC9">
      <w:pPr>
        <w:rPr>
          <w:lang w:val="ru-RU"/>
        </w:rPr>
      </w:pPr>
    </w:p>
    <w:p w14:paraId="65BB1FD1" w14:textId="77777777" w:rsidR="00294CC9" w:rsidRPr="00E941EA" w:rsidRDefault="00294CC9" w:rsidP="00294CC9">
      <w:pPr>
        <w:rPr>
          <w:lang w:val="ru-RU"/>
        </w:rPr>
      </w:pPr>
      <w:r w:rsidRPr="00E941EA">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6C0744F" w14:textId="77777777" w:rsidR="00294CC9" w:rsidRPr="00E941EA" w:rsidRDefault="00294CC9" w:rsidP="00294CC9">
      <w:pPr>
        <w:rPr>
          <w:lang w:val="ru-RU"/>
        </w:rPr>
      </w:pPr>
    </w:p>
    <w:p w14:paraId="303ADD4E" w14:textId="77777777" w:rsidR="00294CC9" w:rsidRDefault="00294CC9" w:rsidP="00294CC9">
      <w:pPr>
        <w:rPr>
          <w:lang w:val="ru-RU"/>
        </w:rPr>
      </w:pPr>
      <w:r w:rsidRPr="00E941EA">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5200B56" w14:textId="77777777" w:rsidR="009F42E4" w:rsidRDefault="009F42E4" w:rsidP="00294CC9">
      <w:pPr>
        <w:rPr>
          <w:lang w:val="ru-RU"/>
        </w:rPr>
      </w:pPr>
    </w:p>
    <w:p w14:paraId="2184C4E6" w14:textId="77777777" w:rsidR="009860EA" w:rsidRDefault="009860EA" w:rsidP="00294CC9">
      <w:pPr>
        <w:rPr>
          <w:lang w:val="ru-RU"/>
        </w:rPr>
      </w:pPr>
    </w:p>
    <w:p w14:paraId="4D3BD23D" w14:textId="77777777" w:rsidR="00D97151" w:rsidRDefault="00D97151" w:rsidP="00294CC9">
      <w:pPr>
        <w:rPr>
          <w:lang w:val="ru-RU"/>
        </w:rPr>
      </w:pPr>
    </w:p>
    <w:p w14:paraId="0AFD48AD" w14:textId="77777777" w:rsidR="00D97151" w:rsidRPr="00E941EA" w:rsidRDefault="00D97151" w:rsidP="00294CC9">
      <w:pPr>
        <w:rPr>
          <w:lang w:val="ru-RU"/>
        </w:rPr>
      </w:pPr>
    </w:p>
    <w:p w14:paraId="5D48D4AC" w14:textId="77777777" w:rsidR="00294CC9" w:rsidRPr="009F42E4" w:rsidRDefault="00294CC9" w:rsidP="009F42E4">
      <w:pPr>
        <w:jc w:val="center"/>
        <w:rPr>
          <w:b/>
          <w:lang w:val="ru-RU"/>
        </w:rPr>
      </w:pPr>
      <w:r w:rsidRPr="009F42E4">
        <w:rPr>
          <w:b/>
          <w:lang w:val="ru-RU"/>
        </w:rPr>
        <w:lastRenderedPageBreak/>
        <w:t>Члан 9.</w:t>
      </w:r>
    </w:p>
    <w:p w14:paraId="4E13B46F" w14:textId="77777777" w:rsidR="00294CC9" w:rsidRPr="00E941EA" w:rsidRDefault="00294CC9" w:rsidP="00294CC9">
      <w:pPr>
        <w:rPr>
          <w:lang w:val="ru-RU"/>
        </w:rPr>
      </w:pPr>
    </w:p>
    <w:p w14:paraId="64FDDA04" w14:textId="77777777" w:rsidR="00294CC9" w:rsidRPr="00E941EA" w:rsidRDefault="00294CC9" w:rsidP="00294CC9">
      <w:pPr>
        <w:rPr>
          <w:lang w:val="ru-RU"/>
        </w:rPr>
      </w:pPr>
      <w:r w:rsidRPr="00E941EA">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E70A4D1" w14:textId="77777777" w:rsidR="00294CC9" w:rsidRPr="009F42E4" w:rsidRDefault="00294CC9" w:rsidP="00294CC9">
      <w:pPr>
        <w:rPr>
          <w:b/>
          <w:lang w:val="ru-RU"/>
        </w:rPr>
      </w:pPr>
      <w:r w:rsidRPr="009F42E4">
        <w:rPr>
          <w:b/>
          <w:lang w:val="ru-RU"/>
        </w:rPr>
        <w:t>ОБАВЕЗЕ ПРУЖАОЦА УСЛУГЕ</w:t>
      </w:r>
    </w:p>
    <w:p w14:paraId="526FBBDE" w14:textId="77777777" w:rsidR="00294CC9" w:rsidRPr="009F42E4" w:rsidRDefault="00294CC9" w:rsidP="009F42E4">
      <w:pPr>
        <w:jc w:val="center"/>
        <w:rPr>
          <w:b/>
          <w:lang w:val="ru-RU"/>
        </w:rPr>
      </w:pPr>
      <w:r w:rsidRPr="009F42E4">
        <w:rPr>
          <w:b/>
          <w:lang w:val="ru-RU"/>
        </w:rPr>
        <w:t>Члан 10.</w:t>
      </w:r>
    </w:p>
    <w:p w14:paraId="23871A9A" w14:textId="77777777" w:rsidR="00294CC9" w:rsidRPr="00E941EA" w:rsidRDefault="00294CC9" w:rsidP="00294CC9">
      <w:pPr>
        <w:rPr>
          <w:lang w:val="ru-RU"/>
        </w:rPr>
      </w:pPr>
    </w:p>
    <w:p w14:paraId="11144F74" w14:textId="77777777" w:rsidR="00294CC9" w:rsidRPr="00E941EA" w:rsidRDefault="00294CC9" w:rsidP="00294CC9">
      <w:pPr>
        <w:rPr>
          <w:lang w:val="ru-RU"/>
        </w:rPr>
      </w:pPr>
      <w:r w:rsidRPr="00E941EA">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338CFE2" w14:textId="77777777" w:rsidR="00294CC9" w:rsidRPr="00E941EA" w:rsidRDefault="00294CC9" w:rsidP="00294CC9">
      <w:pPr>
        <w:rPr>
          <w:lang w:val="ru-RU"/>
        </w:rPr>
      </w:pPr>
    </w:p>
    <w:p w14:paraId="458BFA87" w14:textId="77777777" w:rsidR="00294CC9" w:rsidRPr="00E941EA" w:rsidRDefault="00294CC9" w:rsidP="00294CC9">
      <w:pPr>
        <w:rPr>
          <w:lang w:val="ru-RU"/>
        </w:rPr>
      </w:pPr>
      <w:r w:rsidRPr="00E941EA">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616D653" w14:textId="77777777" w:rsidR="00294CC9" w:rsidRPr="00E941EA" w:rsidRDefault="00294CC9" w:rsidP="00294CC9">
      <w:pPr>
        <w:rPr>
          <w:lang w:val="ru-RU"/>
        </w:rPr>
      </w:pPr>
    </w:p>
    <w:p w14:paraId="04651135" w14:textId="77777777" w:rsidR="00294CC9" w:rsidRPr="00E941EA" w:rsidRDefault="00294CC9" w:rsidP="00294CC9">
      <w:pPr>
        <w:rPr>
          <w:lang w:val="ru-RU"/>
        </w:rPr>
      </w:pPr>
      <w:r w:rsidRPr="00E941EA">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451CEA9" w14:textId="77777777" w:rsidR="00294CC9" w:rsidRPr="00E941EA" w:rsidRDefault="00294CC9" w:rsidP="00294CC9">
      <w:pPr>
        <w:rPr>
          <w:lang w:val="ru-RU"/>
        </w:rPr>
      </w:pPr>
    </w:p>
    <w:p w14:paraId="4171E9E8"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27522E" w14:textId="77777777" w:rsidR="00294CC9" w:rsidRPr="00E941EA" w:rsidRDefault="00294CC9" w:rsidP="00294CC9">
      <w:pPr>
        <w:rPr>
          <w:lang w:val="ru-RU"/>
        </w:rPr>
      </w:pPr>
    </w:p>
    <w:p w14:paraId="618893F0" w14:textId="77777777" w:rsidR="00294CC9" w:rsidRPr="00E941EA" w:rsidRDefault="00294CC9" w:rsidP="00294CC9">
      <w:pPr>
        <w:rPr>
          <w:lang w:val="ru-RU"/>
        </w:rPr>
      </w:pPr>
      <w:r w:rsidRPr="00E941EA">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E941EA">
        <w:t>a</w:t>
      </w:r>
      <w:r w:rsidRPr="00E941EA">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69159048" w14:textId="77777777" w:rsidR="00294CC9" w:rsidRPr="00E941EA" w:rsidRDefault="00294CC9" w:rsidP="00294CC9">
      <w:pPr>
        <w:rPr>
          <w:lang w:val="ru-RU"/>
        </w:rPr>
      </w:pPr>
    </w:p>
    <w:p w14:paraId="7B4D0E5E" w14:textId="3F55934D" w:rsidR="00294CC9" w:rsidRPr="009F42E4" w:rsidRDefault="00DC5CAD" w:rsidP="009F42E4">
      <w:pPr>
        <w:jc w:val="center"/>
        <w:rPr>
          <w:b/>
          <w:lang w:val="ru-RU"/>
        </w:rPr>
      </w:pPr>
      <w:r w:rsidRPr="009F42E4">
        <w:rPr>
          <w:b/>
          <w:lang w:val="ru-RU"/>
        </w:rPr>
        <w:t>Члан 11</w:t>
      </w:r>
      <w:r w:rsidR="00294CC9" w:rsidRPr="009F42E4">
        <w:rPr>
          <w:b/>
          <w:lang w:val="ru-RU"/>
        </w:rPr>
        <w:t>.</w:t>
      </w:r>
    </w:p>
    <w:p w14:paraId="562D38CA" w14:textId="77777777" w:rsidR="00294CC9" w:rsidRPr="00E941EA" w:rsidRDefault="00294CC9" w:rsidP="00294CC9">
      <w:pPr>
        <w:rPr>
          <w:lang w:val="ru-RU"/>
        </w:rPr>
      </w:pPr>
    </w:p>
    <w:p w14:paraId="1FE874FA" w14:textId="77777777" w:rsidR="00294CC9" w:rsidRPr="00E941EA" w:rsidRDefault="00294CC9" w:rsidP="00294CC9">
      <w:pPr>
        <w:rPr>
          <w:lang w:val="ru-RU"/>
        </w:rPr>
      </w:pPr>
      <w:r w:rsidRPr="00E941EA">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E941EA" w:rsidRDefault="00294CC9" w:rsidP="00294CC9">
      <w:pPr>
        <w:rPr>
          <w:lang w:val="ru-RU"/>
        </w:rPr>
      </w:pPr>
      <w:r w:rsidRPr="00E941EA">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A5D4E9" w14:textId="77777777" w:rsidR="00294CC9" w:rsidRPr="00E941EA" w:rsidRDefault="00294CC9" w:rsidP="00294CC9">
      <w:pPr>
        <w:rPr>
          <w:lang w:val="ru-RU"/>
        </w:rPr>
      </w:pPr>
    </w:p>
    <w:p w14:paraId="2962F3EB" w14:textId="77777777" w:rsidR="009860EA" w:rsidRDefault="009860EA" w:rsidP="00294CC9">
      <w:pPr>
        <w:rPr>
          <w:b/>
          <w:lang w:val="ru-RU"/>
        </w:rPr>
      </w:pPr>
    </w:p>
    <w:p w14:paraId="54345510" w14:textId="77777777" w:rsidR="009860EA" w:rsidRDefault="009860EA" w:rsidP="00294CC9">
      <w:pPr>
        <w:rPr>
          <w:b/>
          <w:lang w:val="ru-RU"/>
        </w:rPr>
      </w:pPr>
    </w:p>
    <w:p w14:paraId="76B026B8" w14:textId="77777777" w:rsidR="009860EA" w:rsidRDefault="009860EA" w:rsidP="00294CC9">
      <w:pPr>
        <w:rPr>
          <w:b/>
          <w:lang w:val="ru-RU"/>
        </w:rPr>
      </w:pPr>
    </w:p>
    <w:p w14:paraId="31D9D882" w14:textId="77777777" w:rsidR="00D97151" w:rsidRDefault="00D97151" w:rsidP="00294CC9">
      <w:pPr>
        <w:rPr>
          <w:b/>
          <w:lang w:val="ru-RU"/>
        </w:rPr>
      </w:pPr>
    </w:p>
    <w:p w14:paraId="1FE5B1A2" w14:textId="77777777" w:rsidR="00294CC9" w:rsidRPr="009F42E4" w:rsidRDefault="00294CC9" w:rsidP="00294CC9">
      <w:pPr>
        <w:rPr>
          <w:b/>
          <w:lang w:val="ru-RU"/>
        </w:rPr>
      </w:pPr>
      <w:r w:rsidRPr="009F42E4">
        <w:rPr>
          <w:b/>
          <w:lang w:val="ru-RU"/>
        </w:rPr>
        <w:lastRenderedPageBreak/>
        <w:t>РОК  И ДИНАМКА ПРУЖАЊА УСЛУГЕ</w:t>
      </w:r>
    </w:p>
    <w:p w14:paraId="49DC562A" w14:textId="264EE0CA" w:rsidR="00294CC9" w:rsidRDefault="00DC5CAD" w:rsidP="009F42E4">
      <w:pPr>
        <w:jc w:val="center"/>
        <w:rPr>
          <w:b/>
          <w:lang w:val="ru-RU"/>
        </w:rPr>
      </w:pPr>
      <w:r w:rsidRPr="009F42E4">
        <w:rPr>
          <w:b/>
          <w:lang w:val="ru-RU"/>
        </w:rPr>
        <w:t>Члан 12</w:t>
      </w:r>
      <w:r w:rsidR="00294CC9" w:rsidRPr="009F42E4">
        <w:rPr>
          <w:b/>
          <w:lang w:val="ru-RU"/>
        </w:rPr>
        <w:t>.</w:t>
      </w:r>
    </w:p>
    <w:p w14:paraId="4A94A5C5" w14:textId="77777777" w:rsidR="009F42E4" w:rsidRPr="009F42E4" w:rsidRDefault="009F42E4" w:rsidP="009F42E4">
      <w:pPr>
        <w:jc w:val="center"/>
        <w:rPr>
          <w:b/>
          <w:lang w:val="ru-RU"/>
        </w:rPr>
      </w:pPr>
    </w:p>
    <w:p w14:paraId="064FF72B" w14:textId="4944ACF4" w:rsidR="00D97151" w:rsidRDefault="00D97151" w:rsidP="0061128B">
      <w:pPr>
        <w:ind w:left="2" w:firstLine="1"/>
        <w:rPr>
          <w:lang w:val="sr-Cyrl-RS"/>
        </w:rPr>
      </w:pPr>
      <w:r w:rsidRPr="003810C1">
        <w:rPr>
          <w:rFonts w:cs="Arial"/>
          <w:lang w:val="sr-Latn-CS" w:eastAsia="sr-Latn-CS"/>
        </w:rPr>
        <w:t xml:space="preserve">Рок извршења услуге је у року </w:t>
      </w:r>
      <w:r w:rsidRPr="003810C1">
        <w:rPr>
          <w:rFonts w:cs="Arial"/>
          <w:lang w:val="sr-Cyrl-RS" w:eastAsia="sr-Latn-CS"/>
        </w:rPr>
        <w:t xml:space="preserve">до </w:t>
      </w:r>
      <w:r>
        <w:rPr>
          <w:rFonts w:cs="Arial"/>
          <w:lang w:val="sr-Cyrl-RS" w:eastAsia="sr-Latn-CS"/>
        </w:rPr>
        <w:t>_______</w:t>
      </w:r>
      <w:r w:rsidRPr="003810C1">
        <w:rPr>
          <w:rFonts w:cs="Arial"/>
          <w:lang w:val="sr-Cyrl-RS" w:eastAsia="sr-Latn-CS"/>
        </w:rPr>
        <w:t xml:space="preserve"> месеца</w:t>
      </w:r>
      <w:r w:rsidRPr="003810C1">
        <w:rPr>
          <w:rFonts w:cs="Arial"/>
          <w:lang w:val="sr-Latn-CS" w:eastAsia="sr-Latn-CS"/>
        </w:rPr>
        <w:t xml:space="preserve"> од дана ступања уговора на снагу</w:t>
      </w:r>
      <w:r w:rsidRPr="00922FEA">
        <w:rPr>
          <w:lang w:val="sr-Cyrl-RS"/>
        </w:rPr>
        <w:t xml:space="preserve"> </w:t>
      </w:r>
    </w:p>
    <w:p w14:paraId="0D7C29B8" w14:textId="77777777" w:rsidR="00D97151" w:rsidRDefault="00D97151" w:rsidP="0061128B">
      <w:pPr>
        <w:ind w:left="2" w:firstLine="1"/>
        <w:rPr>
          <w:lang w:val="sr-Cyrl-RS"/>
        </w:rPr>
      </w:pPr>
    </w:p>
    <w:p w14:paraId="06899DA2" w14:textId="44A23880" w:rsidR="0061128B" w:rsidRPr="00C6106C" w:rsidRDefault="0061128B" w:rsidP="0061128B">
      <w:pPr>
        <w:ind w:left="2" w:firstLine="1"/>
        <w:rPr>
          <w:rFonts w:cs="Arial"/>
          <w:lang w:val="sr-Cyrl-RS"/>
        </w:rPr>
      </w:pPr>
      <w:r>
        <w:rPr>
          <w:rFonts w:cs="Arial"/>
          <w:lang w:val="sr-Cyrl-RS"/>
        </w:rPr>
        <w:t xml:space="preserve">Место извршења: </w:t>
      </w:r>
      <w:r w:rsidR="00D97151">
        <w:rPr>
          <w:rFonts w:cs="Arial"/>
          <w:lang w:val="sr-Cyrl-RS"/>
        </w:rPr>
        <w:t>Локација Корисника услуге и локација Пружаоца услуге</w:t>
      </w:r>
    </w:p>
    <w:p w14:paraId="76FCD957" w14:textId="77777777" w:rsidR="00151D4C" w:rsidRPr="00E941EA" w:rsidRDefault="00151D4C" w:rsidP="00151D4C">
      <w:pPr>
        <w:pStyle w:val="KDParagraf"/>
        <w:spacing w:before="0"/>
        <w:rPr>
          <w:rFonts w:cs="Arial"/>
          <w:sz w:val="24"/>
          <w:szCs w:val="24"/>
        </w:rPr>
      </w:pPr>
    </w:p>
    <w:p w14:paraId="1347E6A2" w14:textId="77777777" w:rsidR="009F42E4" w:rsidRDefault="009F42E4" w:rsidP="00151D4C">
      <w:pPr>
        <w:pStyle w:val="KDParagraf"/>
        <w:spacing w:before="0"/>
        <w:rPr>
          <w:rFonts w:cs="Arial"/>
          <w:b/>
          <w:szCs w:val="24"/>
          <w:lang w:val="sr-Cyrl-CS"/>
        </w:rPr>
      </w:pPr>
    </w:p>
    <w:p w14:paraId="4D4C0321" w14:textId="77777777" w:rsidR="00151D4C" w:rsidRPr="009F42E4" w:rsidRDefault="00151D4C" w:rsidP="00151D4C">
      <w:pPr>
        <w:pStyle w:val="KDParagraf"/>
        <w:spacing w:before="0"/>
        <w:rPr>
          <w:rFonts w:cs="Arial"/>
          <w:b/>
          <w:szCs w:val="24"/>
        </w:rPr>
      </w:pPr>
      <w:r w:rsidRPr="009F42E4">
        <w:rPr>
          <w:rFonts w:cs="Arial"/>
          <w:b/>
          <w:szCs w:val="24"/>
        </w:rPr>
        <w:t>ГАРАНТНИ РОК</w:t>
      </w:r>
    </w:p>
    <w:p w14:paraId="7820DA0F" w14:textId="77777777" w:rsidR="00151D4C" w:rsidRPr="00E941EA" w:rsidRDefault="00151D4C" w:rsidP="00151D4C">
      <w:pPr>
        <w:pStyle w:val="KDParagraf"/>
        <w:spacing w:before="0"/>
        <w:rPr>
          <w:rFonts w:cs="Arial"/>
          <w:szCs w:val="24"/>
        </w:rPr>
      </w:pPr>
    </w:p>
    <w:p w14:paraId="1F5A5FD2" w14:textId="31B10029" w:rsidR="00151D4C" w:rsidRPr="00E941EA" w:rsidRDefault="00151D4C" w:rsidP="009F42E4">
      <w:pPr>
        <w:pStyle w:val="KDParagraf"/>
        <w:spacing w:before="0"/>
        <w:jc w:val="center"/>
        <w:rPr>
          <w:rFonts w:cs="Arial"/>
          <w:sz w:val="24"/>
          <w:szCs w:val="24"/>
        </w:rPr>
      </w:pPr>
      <w:r w:rsidRPr="009F42E4">
        <w:rPr>
          <w:rFonts w:cs="Arial"/>
          <w:b/>
          <w:szCs w:val="24"/>
        </w:rPr>
        <w:t xml:space="preserve">Члан </w:t>
      </w:r>
      <w:r w:rsidRPr="009F42E4">
        <w:rPr>
          <w:rFonts w:cs="Arial"/>
          <w:b/>
          <w:szCs w:val="24"/>
          <w:lang w:val="sr-Cyrl-RS"/>
        </w:rPr>
        <w:t>13</w:t>
      </w:r>
      <w:r w:rsidRPr="00E941EA">
        <w:rPr>
          <w:rFonts w:cs="Arial"/>
          <w:sz w:val="24"/>
          <w:szCs w:val="24"/>
        </w:rPr>
        <w:t>.</w:t>
      </w:r>
    </w:p>
    <w:p w14:paraId="691AC431" w14:textId="77777777" w:rsidR="00151D4C" w:rsidRPr="00E941EA" w:rsidRDefault="00151D4C" w:rsidP="00151D4C">
      <w:pPr>
        <w:pStyle w:val="KDParagraf"/>
        <w:spacing w:before="0"/>
        <w:rPr>
          <w:rFonts w:cs="Arial"/>
          <w:sz w:val="24"/>
          <w:szCs w:val="24"/>
        </w:rPr>
      </w:pPr>
    </w:p>
    <w:p w14:paraId="3C535FED" w14:textId="0E5E9610" w:rsidR="00BB6443" w:rsidRPr="0061128B" w:rsidRDefault="00BB6443" w:rsidP="00BB6443">
      <w:pPr>
        <w:rPr>
          <w:rFonts w:cs="Arial"/>
          <w:lang w:val="sr-Latn-RS" w:eastAsia="zh-CN"/>
        </w:rPr>
      </w:pPr>
      <w:r w:rsidRPr="00E941EA">
        <w:rPr>
          <w:rFonts w:cs="Arial"/>
          <w:lang w:val="ru-RU" w:eastAsia="zh-CN"/>
        </w:rPr>
        <w:t>Гарант</w:t>
      </w:r>
      <w:r>
        <w:rPr>
          <w:rFonts w:cs="Arial"/>
          <w:lang w:val="ru-RU" w:eastAsia="zh-CN"/>
        </w:rPr>
        <w:t>н</w:t>
      </w:r>
      <w:r w:rsidRPr="00E941EA">
        <w:rPr>
          <w:rFonts w:cs="Arial"/>
          <w:lang w:val="ru-RU" w:eastAsia="zh-CN"/>
        </w:rPr>
        <w:t>и период за извршене услуге</w:t>
      </w:r>
      <w:r w:rsidR="00793DED">
        <w:rPr>
          <w:rFonts w:cs="Arial"/>
          <w:lang w:val="ru-RU" w:eastAsia="zh-CN"/>
        </w:rPr>
        <w:t xml:space="preserve"> </w:t>
      </w:r>
      <w:r w:rsidRPr="00E941EA">
        <w:rPr>
          <w:rFonts w:cs="Arial"/>
          <w:lang w:val="ru-RU" w:eastAsia="zh-CN"/>
        </w:rPr>
        <w:t xml:space="preserve">износи </w:t>
      </w:r>
      <w:r>
        <w:rPr>
          <w:rFonts w:cs="Arial"/>
          <w:lang w:val="ru-RU" w:eastAsia="zh-CN"/>
        </w:rPr>
        <w:t>____</w:t>
      </w:r>
      <w:r w:rsidRPr="00E941EA">
        <w:rPr>
          <w:rFonts w:cs="Arial"/>
          <w:lang w:val="ru-RU" w:eastAsia="zh-CN"/>
        </w:rPr>
        <w:t xml:space="preserve"> месеци од квалитативног </w:t>
      </w:r>
      <w:r>
        <w:rPr>
          <w:rFonts w:cs="Arial"/>
          <w:lang w:val="ru-RU" w:eastAsia="zh-CN"/>
        </w:rPr>
        <w:t>и квантитативног пријема услуге</w:t>
      </w:r>
      <w:r w:rsidR="0061128B">
        <w:rPr>
          <w:rFonts w:cs="Arial"/>
          <w:lang w:val="sr-Latn-RS" w:eastAsia="zh-CN"/>
        </w:rPr>
        <w:t>.</w:t>
      </w:r>
    </w:p>
    <w:p w14:paraId="530F69EF" w14:textId="6593CFED" w:rsidR="00427202" w:rsidRPr="00E941EA" w:rsidRDefault="00427202" w:rsidP="00427202">
      <w:pPr>
        <w:rPr>
          <w:rFonts w:cs="Arial"/>
          <w:lang w:val="sr-Cyrl-BA"/>
        </w:rPr>
      </w:pPr>
      <w:r w:rsidRPr="00E941EA">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15FC8EC" w14:textId="77777777" w:rsidR="00427202" w:rsidRPr="00E941EA" w:rsidRDefault="00427202" w:rsidP="00427202">
      <w:pPr>
        <w:rPr>
          <w:rFonts w:cs="Arial"/>
          <w:lang w:val="sr-Cyrl-BA"/>
        </w:rPr>
      </w:pPr>
    </w:p>
    <w:p w14:paraId="32E42F71" w14:textId="22ABCA12" w:rsidR="00151D4C" w:rsidRPr="00E941EA" w:rsidRDefault="00427202" w:rsidP="00427202">
      <w:pPr>
        <w:pStyle w:val="KDParagraf"/>
        <w:spacing w:before="0"/>
        <w:rPr>
          <w:rFonts w:cs="Arial"/>
          <w:sz w:val="24"/>
          <w:szCs w:val="24"/>
        </w:rPr>
      </w:pPr>
      <w:r w:rsidRPr="00E941EA">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00151D4C" w:rsidRPr="00E941EA">
        <w:rPr>
          <w:rFonts w:cs="Arial"/>
          <w:sz w:val="24"/>
          <w:szCs w:val="24"/>
        </w:rPr>
        <w:tab/>
      </w:r>
    </w:p>
    <w:p w14:paraId="4B7FEF3B" w14:textId="77777777" w:rsidR="00DC5CAD" w:rsidRPr="00E941EA" w:rsidRDefault="00DC5CAD" w:rsidP="00294CC9">
      <w:pPr>
        <w:rPr>
          <w:lang w:val="ru-RU"/>
        </w:rPr>
      </w:pPr>
    </w:p>
    <w:p w14:paraId="0CFADE09" w14:textId="77777777" w:rsidR="00294CC9" w:rsidRPr="009F42E4" w:rsidRDefault="00294CC9" w:rsidP="00294CC9">
      <w:pPr>
        <w:rPr>
          <w:b/>
          <w:lang w:val="ru-RU"/>
        </w:rPr>
      </w:pPr>
      <w:r w:rsidRPr="009F42E4">
        <w:rPr>
          <w:b/>
          <w:lang w:val="ru-RU"/>
        </w:rPr>
        <w:t xml:space="preserve">СРЕДСТВА ФИНАНСИЈСКОГ ОБЕЗБЕЂЕЊА </w:t>
      </w:r>
    </w:p>
    <w:p w14:paraId="0F24B213" w14:textId="72521443" w:rsidR="00294CC9" w:rsidRDefault="00DC5CAD" w:rsidP="009F42E4">
      <w:pPr>
        <w:jc w:val="center"/>
        <w:rPr>
          <w:b/>
          <w:lang w:val="ru-RU"/>
        </w:rPr>
      </w:pPr>
      <w:r w:rsidRPr="009F42E4">
        <w:rPr>
          <w:b/>
          <w:lang w:val="ru-RU"/>
        </w:rPr>
        <w:t>Члан 1</w:t>
      </w:r>
      <w:r w:rsidR="00151D4C" w:rsidRPr="009F42E4">
        <w:rPr>
          <w:b/>
          <w:lang w:val="ru-RU"/>
        </w:rPr>
        <w:t>4</w:t>
      </w:r>
      <w:r w:rsidR="00294CC9" w:rsidRPr="009F42E4">
        <w:rPr>
          <w:b/>
          <w:lang w:val="ru-RU"/>
        </w:rPr>
        <w:t>.</w:t>
      </w:r>
    </w:p>
    <w:p w14:paraId="5ECA4DDD" w14:textId="77777777" w:rsidR="009860EA" w:rsidRPr="009F42E4" w:rsidRDefault="009860EA" w:rsidP="009F42E4">
      <w:pPr>
        <w:jc w:val="center"/>
        <w:rPr>
          <w:b/>
          <w:lang w:val="ru-RU"/>
        </w:rPr>
      </w:pPr>
    </w:p>
    <w:p w14:paraId="502C478B" w14:textId="77777777" w:rsidR="007302F9" w:rsidRPr="00E941EA" w:rsidRDefault="007302F9" w:rsidP="007302F9">
      <w:pPr>
        <w:spacing w:before="0"/>
        <w:rPr>
          <w:rFonts w:cs="Arial"/>
          <w:b/>
          <w:lang w:val="ru-RU"/>
        </w:rPr>
      </w:pPr>
      <w:r w:rsidRPr="00E941EA">
        <w:rPr>
          <w:rFonts w:cs="Arial"/>
          <w:b/>
          <w:lang w:val="ru-RU"/>
        </w:rPr>
        <w:t xml:space="preserve">Меница за добро извршење посла </w:t>
      </w:r>
    </w:p>
    <w:p w14:paraId="4DC185C6" w14:textId="09ED9729" w:rsidR="007302F9" w:rsidRPr="00E941EA" w:rsidRDefault="00D74BBE" w:rsidP="007302F9">
      <w:pPr>
        <w:rPr>
          <w:rFonts w:cs="Arial"/>
          <w:lang w:val="ru-RU"/>
        </w:rPr>
      </w:pPr>
      <w:r w:rsidRPr="00E941EA">
        <w:rPr>
          <w:rFonts w:cs="Arial"/>
          <w:lang w:val="ru-RU"/>
        </w:rPr>
        <w:t>Пружа</w:t>
      </w:r>
      <w:r w:rsidR="009860EA">
        <w:rPr>
          <w:rFonts w:cs="Arial"/>
          <w:lang w:val="ru-RU"/>
        </w:rPr>
        <w:t>ла</w:t>
      </w:r>
      <w:r w:rsidRPr="00E941EA">
        <w:rPr>
          <w:rFonts w:cs="Arial"/>
          <w:lang w:val="ru-RU"/>
        </w:rPr>
        <w:t>ц услуге</w:t>
      </w:r>
      <w:r w:rsidR="007302F9" w:rsidRPr="00E941EA">
        <w:rPr>
          <w:rFonts w:cs="Arial"/>
          <w:lang w:val="ru-RU"/>
        </w:rPr>
        <w:t xml:space="preserve"> је обавезан да </w:t>
      </w:r>
      <w:r w:rsidR="007302F9" w:rsidRPr="00E941EA">
        <w:rPr>
          <w:rFonts w:cs="Arial"/>
          <w:lang w:val="sr-Cyrl-CS"/>
        </w:rPr>
        <w:t xml:space="preserve">у </w:t>
      </w:r>
      <w:r w:rsidR="009F42E4">
        <w:rPr>
          <w:rFonts w:cs="Arial"/>
          <w:lang w:val="sr-Cyrl-CS"/>
        </w:rPr>
        <w:t>тренутку</w:t>
      </w:r>
      <w:r w:rsidR="007302F9" w:rsidRPr="00E941EA">
        <w:rPr>
          <w:rFonts w:cs="Arial"/>
          <w:lang w:val="sr-Cyrl-CS"/>
        </w:rPr>
        <w:t xml:space="preserve"> закључења Уговора </w:t>
      </w:r>
      <w:r w:rsidRPr="00E941EA">
        <w:rPr>
          <w:rFonts w:cs="Arial"/>
          <w:lang w:val="ru-RU"/>
        </w:rPr>
        <w:t>Кориснику услуге</w:t>
      </w:r>
      <w:r w:rsidR="007302F9" w:rsidRPr="00E941EA">
        <w:rPr>
          <w:rFonts w:cs="Arial"/>
          <w:lang w:val="ru-RU"/>
        </w:rPr>
        <w:t xml:space="preserve"> достави: </w:t>
      </w:r>
    </w:p>
    <w:p w14:paraId="1435D473" w14:textId="77777777" w:rsidR="007302F9" w:rsidRPr="00E941EA" w:rsidRDefault="007302F9" w:rsidP="007302F9">
      <w:pPr>
        <w:spacing w:before="0"/>
        <w:rPr>
          <w:rFonts w:cs="Arial"/>
          <w:lang w:val="ru-RU"/>
        </w:rPr>
      </w:pPr>
    </w:p>
    <w:p w14:paraId="7023F93F"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Меницу која је:</w:t>
      </w:r>
    </w:p>
    <w:p w14:paraId="2F1DCBF1"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259F50"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2F5D93D5" w14:textId="17386225"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Менично писмо – овлашћење којим </w:t>
      </w:r>
      <w:r w:rsidR="00D74BBE" w:rsidRPr="00E941EA">
        <w:rPr>
          <w:rFonts w:ascii="Arial" w:hAnsi="Arial" w:cs="Arial"/>
          <w:lang w:val="sr-Cyrl-RS"/>
        </w:rPr>
        <w:t>пружаоц услуге</w:t>
      </w:r>
      <w:r w:rsidRPr="00E941EA">
        <w:rPr>
          <w:rFonts w:ascii="Arial" w:hAnsi="Arial" w:cs="Arial"/>
          <w:lang w:val="sr-Cyrl-RS"/>
        </w:rPr>
        <w:t xml:space="preserve"> овлашћује </w:t>
      </w:r>
      <w:r w:rsidR="00D74BBE" w:rsidRPr="00E941EA">
        <w:rPr>
          <w:rFonts w:ascii="Arial" w:hAnsi="Arial" w:cs="Arial"/>
          <w:lang w:val="sr-Cyrl-RS"/>
        </w:rPr>
        <w:t>корисника услуге</w:t>
      </w:r>
      <w:r w:rsidRPr="00E941EA">
        <w:rPr>
          <w:rFonts w:ascii="Arial" w:hAnsi="Arial" w:cs="Arial"/>
          <w:lang w:val="sr-Cyrl-RS"/>
        </w:rPr>
        <w:t xml:space="preserve"> да може наплатити меницу  на износ од </w:t>
      </w:r>
      <w:r w:rsidR="009C0203" w:rsidRPr="00E941EA">
        <w:rPr>
          <w:rFonts w:ascii="Arial" w:hAnsi="Arial" w:cs="Arial"/>
          <w:lang w:val="sr-Cyrl-RS"/>
        </w:rPr>
        <w:t>10</w:t>
      </w:r>
      <w:r w:rsidRPr="00E941EA">
        <w:rPr>
          <w:rFonts w:ascii="Arial" w:hAnsi="Arial" w:cs="Arial"/>
          <w:lang w:val="sr-Cyrl-RS"/>
        </w:rPr>
        <w:t xml:space="preserve">% од вредности </w:t>
      </w:r>
      <w:r w:rsidR="009F42E4">
        <w:rPr>
          <w:rFonts w:ascii="Arial" w:hAnsi="Arial" w:cs="Arial"/>
          <w:lang w:val="sr-Cyrl-RS"/>
        </w:rPr>
        <w:t>уговора</w:t>
      </w:r>
      <w:r w:rsidRPr="00E941EA">
        <w:rPr>
          <w:rFonts w:ascii="Arial" w:hAnsi="Arial" w:cs="Arial"/>
          <w:lang w:val="sr-Cyrl-RS"/>
        </w:rPr>
        <w:t xml:space="preserve"> (без ПДВ) са р</w:t>
      </w:r>
      <w:r w:rsidR="009F42E4">
        <w:rPr>
          <w:rFonts w:ascii="Arial" w:hAnsi="Arial" w:cs="Arial"/>
          <w:lang w:val="sr-Cyrl-RS"/>
        </w:rPr>
        <w:t>оком важења минимално 30 дана</w:t>
      </w:r>
      <w:r w:rsidRPr="00E941EA">
        <w:rPr>
          <w:rFonts w:ascii="Arial" w:hAnsi="Arial" w:cs="Arial"/>
          <w:lang w:val="sr-Cyrl-RS"/>
        </w:rPr>
        <w:t xml:space="preserve"> дужим од рока </w:t>
      </w:r>
      <w:r w:rsidR="00C4473E">
        <w:rPr>
          <w:rFonts w:ascii="Arial" w:hAnsi="Arial" w:cs="Arial"/>
          <w:lang w:val="sr-Cyrl-RS"/>
        </w:rPr>
        <w:t>завршетка посла</w:t>
      </w:r>
      <w:r w:rsidRPr="00E941EA">
        <w:rPr>
          <w:rFonts w:ascii="Arial" w:hAnsi="Arial" w:cs="Arial"/>
          <w:lang w:val="sr-Cyrl-RS"/>
        </w:rPr>
        <w:t xml:space="preserve">, с тим да евентуални </w:t>
      </w:r>
      <w:r w:rsidRPr="00E941EA">
        <w:rPr>
          <w:rFonts w:ascii="Arial" w:hAnsi="Arial" w:cs="Arial"/>
          <w:lang w:val="sr-Cyrl-RS"/>
        </w:rPr>
        <w:lastRenderedPageBreak/>
        <w:t xml:space="preserve">продужетак </w:t>
      </w:r>
      <w:r w:rsidR="00416B72">
        <w:rPr>
          <w:rFonts w:ascii="Arial" w:hAnsi="Arial" w:cs="Arial"/>
          <w:lang w:val="sr-Cyrl-RS"/>
        </w:rPr>
        <w:t xml:space="preserve">овог </w:t>
      </w:r>
      <w:r w:rsidRPr="00E941EA">
        <w:rPr>
          <w:rFonts w:ascii="Arial" w:hAnsi="Arial" w:cs="Arial"/>
          <w:lang w:val="sr-Cyrl-RS"/>
        </w:rPr>
        <w:t>рока</w:t>
      </w:r>
      <w:r w:rsidR="00416B72">
        <w:rPr>
          <w:rFonts w:ascii="Arial" w:hAnsi="Arial" w:cs="Arial"/>
          <w:lang w:val="sr-Cyrl-RS"/>
        </w:rPr>
        <w:t xml:space="preserve"> </w:t>
      </w:r>
      <w:r w:rsidRPr="00E941EA">
        <w:rPr>
          <w:rFonts w:ascii="Arial" w:hAnsi="Arial" w:cs="Arial"/>
          <w:lang w:val="sr-Cyrl-RS"/>
        </w:rPr>
        <w:t xml:space="preserve">има за последицу и продужење рока важења менице и меничног овлашћења, које мора бити издато на основу Закона о меници. </w:t>
      </w:r>
    </w:p>
    <w:p w14:paraId="33FD2F11" w14:textId="72032CB4"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480319">
        <w:rPr>
          <w:rFonts w:ascii="Arial" w:hAnsi="Arial" w:cs="Arial"/>
          <w:lang w:val="sr-Cyrl-RS"/>
        </w:rPr>
        <w:t>пружаоца услуге</w:t>
      </w:r>
      <w:r w:rsidRPr="00E941EA">
        <w:rPr>
          <w:rFonts w:ascii="Arial" w:hAnsi="Arial" w:cs="Arial"/>
          <w:lang w:val="sr-Cyrl-RS"/>
        </w:rPr>
        <w:t>;</w:t>
      </w:r>
    </w:p>
    <w:p w14:paraId="13036D1B" w14:textId="3D1CF76A"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важећег Картона депонованих потписа овлашћених лица за располагање новчаним средствима</w:t>
      </w:r>
      <w:r w:rsidR="00DB0B8E" w:rsidRPr="00E941EA">
        <w:rPr>
          <w:rFonts w:ascii="Arial" w:hAnsi="Arial" w:cs="Arial"/>
          <w:lang w:val="sr-Cyrl-RS"/>
        </w:rPr>
        <w:t xml:space="preserve"> Пружаоца услуге</w:t>
      </w:r>
      <w:r w:rsidRPr="00E941EA">
        <w:rPr>
          <w:rFonts w:ascii="Arial" w:hAnsi="Arial" w:cs="Arial"/>
          <w:lang w:val="sr-Cyrl-R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7D54B1"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фотокопију ОП обрасца.</w:t>
      </w:r>
    </w:p>
    <w:p w14:paraId="3426C066" w14:textId="77777777" w:rsidR="007302F9" w:rsidRPr="00E941EA" w:rsidRDefault="007302F9" w:rsidP="00F6303B">
      <w:pPr>
        <w:pStyle w:val="ListParagraph"/>
        <w:numPr>
          <w:ilvl w:val="0"/>
          <w:numId w:val="27"/>
        </w:numPr>
        <w:spacing w:before="0"/>
        <w:rPr>
          <w:rFonts w:ascii="Arial" w:hAnsi="Arial" w:cs="Arial"/>
          <w:lang w:val="sr-Cyrl-RS"/>
        </w:rPr>
      </w:pPr>
      <w:r w:rsidRPr="00E941E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AFE870" w14:textId="1746AC50" w:rsidR="007302F9" w:rsidRPr="00E941EA" w:rsidRDefault="007302F9" w:rsidP="007302F9">
      <w:pPr>
        <w:spacing w:before="0"/>
        <w:rPr>
          <w:rFonts w:cs="Arial"/>
          <w:lang w:val="ru-RU"/>
        </w:rPr>
      </w:pPr>
      <w:r w:rsidRPr="00E941EA">
        <w:rPr>
          <w:rFonts w:cs="Arial"/>
          <w:lang w:val="ru-RU"/>
        </w:rPr>
        <w:t xml:space="preserve">Меница може бити наплаћена у случају да </w:t>
      </w:r>
      <w:r w:rsidR="00DB0B8E" w:rsidRPr="00E941EA">
        <w:rPr>
          <w:rFonts w:cs="Arial"/>
          <w:lang w:val="ru-RU"/>
        </w:rPr>
        <w:t>Пружаоц услуге</w:t>
      </w:r>
      <w:r w:rsidRPr="00E941EA">
        <w:rPr>
          <w:rFonts w:cs="Arial"/>
          <w:lang w:val="ru-RU"/>
        </w:rPr>
        <w:t xml:space="preserve"> не буде извршавао своје уговорне обавезе у роковима и на начин предвиђен уговором. </w:t>
      </w:r>
    </w:p>
    <w:p w14:paraId="7074F34A" w14:textId="77777777" w:rsidR="007302F9" w:rsidRPr="00E941EA" w:rsidRDefault="007302F9" w:rsidP="007302F9">
      <w:pPr>
        <w:pStyle w:val="KDParagraf"/>
        <w:spacing w:before="0"/>
        <w:rPr>
          <w:rFonts w:eastAsia="TimesNewRomanPSMT" w:cs="Arial"/>
          <w:i/>
          <w:lang w:val="ru-RU"/>
        </w:rPr>
      </w:pPr>
    </w:p>
    <w:p w14:paraId="51A65F95" w14:textId="22749BCD" w:rsidR="007302F9" w:rsidRPr="00E941EA" w:rsidRDefault="007302F9" w:rsidP="007302F9">
      <w:pPr>
        <w:tabs>
          <w:tab w:val="left" w:pos="9090"/>
        </w:tabs>
        <w:jc w:val="center"/>
        <w:rPr>
          <w:rFonts w:cs="Arial"/>
          <w:b/>
        </w:rPr>
      </w:pPr>
      <w:r w:rsidRPr="00E941EA">
        <w:rPr>
          <w:rFonts w:cs="Arial"/>
          <w:b/>
        </w:rPr>
        <w:t>Члан 1</w:t>
      </w:r>
      <w:r w:rsidR="00151D4C" w:rsidRPr="00E941EA">
        <w:rPr>
          <w:rFonts w:cs="Arial"/>
          <w:b/>
          <w:lang w:val="sr-Cyrl-RS"/>
        </w:rPr>
        <w:t>5</w:t>
      </w:r>
      <w:r w:rsidRPr="00E941EA">
        <w:rPr>
          <w:rFonts w:cs="Arial"/>
          <w:b/>
        </w:rPr>
        <w:t>.</w:t>
      </w:r>
    </w:p>
    <w:p w14:paraId="76ADC126" w14:textId="77777777" w:rsidR="007302F9" w:rsidRPr="00E941EA" w:rsidRDefault="007302F9" w:rsidP="007302F9">
      <w:pPr>
        <w:pStyle w:val="KDParagraf"/>
        <w:spacing w:before="0"/>
        <w:rPr>
          <w:rFonts w:eastAsia="Calibri" w:cs="Arial"/>
        </w:rPr>
      </w:pPr>
    </w:p>
    <w:p w14:paraId="02D7CFD6" w14:textId="2E23FCB8" w:rsidR="007302F9" w:rsidRPr="00E941EA" w:rsidRDefault="007302F9" w:rsidP="007302F9">
      <w:pPr>
        <w:pStyle w:val="KDParagraf"/>
        <w:spacing w:before="0"/>
        <w:rPr>
          <w:rFonts w:cs="Arial"/>
          <w:lang w:val="ru-RU"/>
        </w:rPr>
      </w:pPr>
      <w:r w:rsidRPr="00E941EA">
        <w:rPr>
          <w:rFonts w:cs="Arial"/>
          <w:lang w:val="ru-RU"/>
        </w:rPr>
        <w:t>Достављање средстава финансијског обезбеђења из члана</w:t>
      </w:r>
      <w:r w:rsidRPr="00E941EA">
        <w:rPr>
          <w:rFonts w:cs="Arial"/>
          <w:lang w:val="sr-Cyrl-RS"/>
        </w:rPr>
        <w:t xml:space="preserve"> </w:t>
      </w:r>
      <w:r w:rsidR="00A364D7" w:rsidRPr="00E941EA">
        <w:rPr>
          <w:rFonts w:cs="Arial"/>
          <w:lang w:val="sr-Cyrl-RS"/>
        </w:rPr>
        <w:t>14</w:t>
      </w:r>
      <w:r w:rsidRPr="00E941EA">
        <w:rPr>
          <w:rFonts w:cs="Arial"/>
          <w:lang w:val="sr-Cyrl-RS"/>
        </w:rPr>
        <w:t>.</w:t>
      </w:r>
      <w:r w:rsidRPr="00E941EA">
        <w:rPr>
          <w:rFonts w:cs="Arial"/>
          <w:lang w:val="ru-RU"/>
        </w:rPr>
        <w:t xml:space="preserve"> представља одложни услов, тако да правно дејство овог уговора не настаје док се одложни услов не испуни.</w:t>
      </w:r>
    </w:p>
    <w:p w14:paraId="2C4CF021" w14:textId="124387DD" w:rsidR="007302F9" w:rsidRPr="00E941EA" w:rsidRDefault="007302F9" w:rsidP="007302F9">
      <w:pPr>
        <w:pStyle w:val="KDParagraf"/>
        <w:spacing w:before="0"/>
        <w:rPr>
          <w:rFonts w:cs="Arial"/>
          <w:lang w:val="ru-RU"/>
        </w:rPr>
      </w:pPr>
      <w:r w:rsidRPr="00E941EA">
        <w:rPr>
          <w:rFonts w:cs="Arial"/>
          <w:lang w:val="ru-RU"/>
        </w:rPr>
        <w:t xml:space="preserve">Уколико се средство финансијског обезбеђења не достави у остављеном року, сматраће се да је </w:t>
      </w:r>
      <w:r w:rsidR="00850CC8" w:rsidRPr="00E941EA">
        <w:rPr>
          <w:rFonts w:cs="Arial"/>
          <w:lang w:val="ru-RU"/>
        </w:rPr>
        <w:t>Пружалац услуге</w:t>
      </w:r>
      <w:r w:rsidRPr="00E941EA">
        <w:rPr>
          <w:rFonts w:cs="Arial"/>
          <w:lang w:val="ru-RU"/>
        </w:rPr>
        <w:t xml:space="preserve"> одбио да закључи Уговор</w:t>
      </w:r>
      <w:r w:rsidRPr="00E941EA">
        <w:rPr>
          <w:rFonts w:cs="Arial"/>
          <w:lang w:val="sr-Cyrl-RS"/>
        </w:rPr>
        <w:t>, осим уколико у наведеном року у потпуности није испунио своју уговорну обавезу.</w:t>
      </w:r>
    </w:p>
    <w:p w14:paraId="1EA4DBFD" w14:textId="77777777" w:rsidR="007302F9" w:rsidRPr="00E941EA" w:rsidRDefault="007302F9" w:rsidP="007302F9">
      <w:pPr>
        <w:pStyle w:val="KDParagraf"/>
        <w:spacing w:before="0"/>
        <w:rPr>
          <w:rFonts w:cs="Arial"/>
          <w:lang w:val="ru-RU"/>
        </w:rPr>
      </w:pPr>
    </w:p>
    <w:p w14:paraId="359833A8" w14:textId="370654BB" w:rsidR="007302F9" w:rsidRPr="00E941EA" w:rsidRDefault="007302F9" w:rsidP="007302F9">
      <w:pPr>
        <w:spacing w:before="0"/>
        <w:jc w:val="center"/>
        <w:rPr>
          <w:rFonts w:cs="Arial"/>
          <w:b/>
          <w:lang w:val="ru-RU"/>
        </w:rPr>
      </w:pPr>
      <w:r w:rsidRPr="00E941EA">
        <w:rPr>
          <w:rFonts w:cs="Arial"/>
          <w:b/>
          <w:lang w:val="ru-RU"/>
        </w:rPr>
        <w:t>Члан 1</w:t>
      </w:r>
      <w:r w:rsidR="00151D4C" w:rsidRPr="00E941EA">
        <w:rPr>
          <w:rFonts w:cs="Arial"/>
          <w:b/>
          <w:lang w:val="sr-Cyrl-RS"/>
        </w:rPr>
        <w:t>6</w:t>
      </w:r>
      <w:r w:rsidRPr="00E941EA">
        <w:rPr>
          <w:rFonts w:cs="Arial"/>
          <w:b/>
          <w:lang w:val="ru-RU"/>
        </w:rPr>
        <w:t>.</w:t>
      </w:r>
    </w:p>
    <w:p w14:paraId="2B027718" w14:textId="77777777" w:rsidR="007302F9" w:rsidRPr="00E941EA" w:rsidRDefault="007302F9" w:rsidP="007302F9">
      <w:pPr>
        <w:spacing w:before="0"/>
        <w:jc w:val="center"/>
        <w:rPr>
          <w:rFonts w:cs="Arial"/>
          <w:i/>
          <w:lang w:val="ru-RU"/>
        </w:rPr>
      </w:pPr>
    </w:p>
    <w:p w14:paraId="189F9D00" w14:textId="77777777" w:rsidR="007302F9" w:rsidRPr="00E941EA" w:rsidRDefault="007302F9" w:rsidP="007302F9">
      <w:pPr>
        <w:spacing w:before="0"/>
        <w:rPr>
          <w:rFonts w:cs="Arial"/>
          <w:lang w:val="ru-RU"/>
        </w:rPr>
      </w:pPr>
      <w:r w:rsidRPr="00E941EA">
        <w:rPr>
          <w:rFonts w:cs="Arial"/>
          <w:b/>
          <w:bCs/>
          <w:lang w:val="ru-RU"/>
        </w:rPr>
        <w:t xml:space="preserve">Средство финансијског обезбеђења </w:t>
      </w:r>
      <w:r w:rsidRPr="00E941EA">
        <w:rPr>
          <w:rFonts w:cs="Arial"/>
          <w:b/>
          <w:lang w:val="ru-RU"/>
        </w:rPr>
        <w:t>за отклањање недостатака у гарантном року</w:t>
      </w:r>
    </w:p>
    <w:p w14:paraId="3E56D534" w14:textId="77777777" w:rsidR="007302F9" w:rsidRPr="00E941EA" w:rsidRDefault="007302F9" w:rsidP="007302F9">
      <w:pPr>
        <w:pStyle w:val="KDParagraf"/>
        <w:spacing w:before="0"/>
        <w:rPr>
          <w:rFonts w:eastAsia="TimesNewRomanPSMT" w:cs="Arial"/>
          <w:i/>
          <w:iCs/>
          <w:lang w:val="ru-RU"/>
        </w:rPr>
      </w:pPr>
    </w:p>
    <w:p w14:paraId="243DFB51" w14:textId="028E05A3" w:rsidR="007302F9" w:rsidRDefault="007302F9" w:rsidP="007302F9">
      <w:pPr>
        <w:pStyle w:val="KDParagraf"/>
        <w:rPr>
          <w:rFonts w:eastAsia="TimesNewRomanPSMT" w:cs="Arial"/>
          <w:b/>
          <w:bCs/>
          <w:iCs/>
          <w:lang w:val="ru-RU"/>
        </w:rPr>
      </w:pPr>
      <w:r w:rsidRPr="00E941EA">
        <w:rPr>
          <w:rFonts w:eastAsia="TimesNewRomanPSMT" w:cs="Arial"/>
          <w:b/>
          <w:bCs/>
          <w:iCs/>
          <w:lang w:val="ru-RU"/>
        </w:rPr>
        <w:t xml:space="preserve">Меница као гаранција за  отклањање </w:t>
      </w:r>
      <w:r w:rsidR="00DB0B8E" w:rsidRPr="00E941EA">
        <w:rPr>
          <w:rFonts w:eastAsia="TimesNewRomanPSMT" w:cs="Arial"/>
          <w:b/>
          <w:bCs/>
          <w:iCs/>
          <w:lang w:val="ru-RU"/>
        </w:rPr>
        <w:t>недостатака</w:t>
      </w:r>
      <w:r w:rsidRPr="00E941EA">
        <w:rPr>
          <w:rFonts w:eastAsia="TimesNewRomanPSMT" w:cs="Arial"/>
          <w:b/>
          <w:bCs/>
          <w:iCs/>
          <w:lang w:val="ru-RU"/>
        </w:rPr>
        <w:t xml:space="preserve"> у гарантном року</w:t>
      </w:r>
      <w:r w:rsidR="009F42E4">
        <w:rPr>
          <w:rFonts w:eastAsia="TimesNewRomanPSMT" w:cs="Arial"/>
          <w:b/>
          <w:bCs/>
          <w:iCs/>
          <w:lang w:val="ru-RU"/>
        </w:rPr>
        <w:t>.</w:t>
      </w:r>
    </w:p>
    <w:p w14:paraId="78DF1A94" w14:textId="541E9264" w:rsidR="007302F9" w:rsidRPr="00E941EA" w:rsidRDefault="00DB0B8E" w:rsidP="007302F9">
      <w:pPr>
        <w:pStyle w:val="KDParagraf"/>
        <w:spacing w:before="0"/>
        <w:rPr>
          <w:rFonts w:eastAsia="TimesNewRomanPSMT" w:cs="Arial"/>
          <w:iCs/>
          <w:lang w:val="ru-RU"/>
        </w:rPr>
      </w:pPr>
      <w:r w:rsidRPr="00E941EA">
        <w:rPr>
          <w:rFonts w:eastAsia="TimesNewRomanPSMT" w:cs="Arial"/>
          <w:iCs/>
          <w:lang w:val="ru-RU"/>
        </w:rPr>
        <w:t>Пружалац услуге</w:t>
      </w:r>
      <w:r w:rsidR="007302F9" w:rsidRPr="00E941EA">
        <w:rPr>
          <w:rFonts w:eastAsia="TimesNewRomanPSMT" w:cs="Arial"/>
          <w:iCs/>
          <w:lang w:val="ru-RU"/>
        </w:rPr>
        <w:t xml:space="preserve"> је обавезан да </w:t>
      </w:r>
      <w:r w:rsidRPr="00E941EA">
        <w:rPr>
          <w:rFonts w:eastAsia="TimesNewRomanPSMT" w:cs="Arial"/>
          <w:iCs/>
          <w:lang w:val="ru-RU"/>
        </w:rPr>
        <w:t>Кориснику услуге</w:t>
      </w:r>
      <w:r w:rsidR="007302F9" w:rsidRPr="00E941EA">
        <w:rPr>
          <w:rFonts w:eastAsia="TimesNewRomanPSMT" w:cs="Arial"/>
          <w:iCs/>
          <w:lang w:val="ru-RU"/>
        </w:rPr>
        <w:t xml:space="preserve"> </w:t>
      </w:r>
      <w:r w:rsidR="007302F9" w:rsidRPr="00E941EA">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007302F9" w:rsidRPr="00E941EA">
        <w:rPr>
          <w:rFonts w:eastAsia="TimesNewRomanPSMT" w:cs="Arial"/>
          <w:iCs/>
          <w:lang w:val="ru-RU"/>
        </w:rPr>
        <w:t>достави:</w:t>
      </w:r>
    </w:p>
    <w:p w14:paraId="220B9CE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бланко сопствену меницу за </w:t>
      </w:r>
      <w:r w:rsidRPr="00E941EA">
        <w:rPr>
          <w:rFonts w:eastAsia="TimesNewRomanPSMT" w:cs="Arial"/>
          <w:iCs/>
          <w:lang w:val="sr-Cyrl-RS"/>
        </w:rPr>
        <w:t>отклањање недостатака у гарантном року</w:t>
      </w:r>
      <w:r w:rsidRPr="00E941EA">
        <w:rPr>
          <w:rFonts w:eastAsia="TimesNewRomanPSMT" w:cs="Arial"/>
          <w:iCs/>
          <w:lang w:val="ru-RU"/>
        </w:rPr>
        <w:t xml:space="preserve"> која је</w:t>
      </w:r>
      <w:r w:rsidRPr="00E941EA">
        <w:rPr>
          <w:rFonts w:eastAsia="TimesNewRomanPSMT" w:cs="Arial"/>
          <w:iCs/>
          <w:lang w:val="sr-Cyrl-RS"/>
        </w:rPr>
        <w:t>:</w:t>
      </w:r>
    </w:p>
    <w:p w14:paraId="328EE438" w14:textId="77777777" w:rsidR="007302F9" w:rsidRPr="00E941EA" w:rsidRDefault="007302F9" w:rsidP="007302F9">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D608D1" w14:textId="77777777" w:rsidR="007302F9" w:rsidRPr="00E941EA" w:rsidRDefault="007302F9" w:rsidP="007302F9">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641D16E9" w14:textId="20F0F20B"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Менично писмо – овлашћење којим </w:t>
      </w:r>
      <w:r w:rsidR="00DB0B8E" w:rsidRPr="00E941EA">
        <w:rPr>
          <w:rFonts w:eastAsia="TimesNewRomanPSMT" w:cs="Arial"/>
          <w:iCs/>
          <w:lang w:val="ru-RU"/>
        </w:rPr>
        <w:t>Пружалац услуге</w:t>
      </w:r>
      <w:r w:rsidRPr="00E941EA">
        <w:rPr>
          <w:rFonts w:eastAsia="TimesNewRomanPSMT" w:cs="Arial"/>
          <w:iCs/>
          <w:lang w:val="ru-RU"/>
        </w:rPr>
        <w:t xml:space="preserve"> овлашћује </w:t>
      </w:r>
      <w:r w:rsidR="00DB0B8E" w:rsidRPr="00E941EA">
        <w:rPr>
          <w:rFonts w:eastAsia="TimesNewRomanPSMT" w:cs="Arial"/>
          <w:iCs/>
          <w:lang w:val="ru-RU"/>
        </w:rPr>
        <w:t>Корисника услуге</w:t>
      </w:r>
      <w:r w:rsidRPr="00E941EA">
        <w:rPr>
          <w:rFonts w:eastAsia="TimesNewRomanPSMT" w:cs="Arial"/>
          <w:iCs/>
          <w:lang w:val="ru-RU"/>
        </w:rPr>
        <w:t xml:space="preserve"> да може наплатити меницу  на износ од 5% од вредности уговора (без ПДВ-а) са р</w:t>
      </w:r>
      <w:r w:rsidR="009F42E4">
        <w:rPr>
          <w:rFonts w:eastAsia="TimesNewRomanPSMT" w:cs="Arial"/>
          <w:iCs/>
          <w:lang w:val="ru-RU"/>
        </w:rPr>
        <w:t xml:space="preserve">оком важења минимално </w:t>
      </w:r>
      <w:r w:rsidRPr="00E941EA">
        <w:rPr>
          <w:rFonts w:eastAsia="TimesNewRomanPSMT" w:cs="Arial"/>
          <w:iCs/>
          <w:lang w:val="sr-Cyrl-RS"/>
        </w:rPr>
        <w:t>30</w:t>
      </w:r>
      <w:r w:rsidR="009F42E4">
        <w:rPr>
          <w:rFonts w:eastAsia="TimesNewRomanPSMT" w:cs="Arial"/>
          <w:iCs/>
          <w:lang w:val="ru-RU"/>
        </w:rPr>
        <w:t xml:space="preserve"> дана</w:t>
      </w:r>
      <w:r w:rsidRPr="00E941EA">
        <w:rPr>
          <w:rFonts w:eastAsia="TimesNewRomanPSMT" w:cs="Arial"/>
          <w:iCs/>
          <w:lang w:val="ru-RU"/>
        </w:rPr>
        <w:t xml:space="preserve"> дужим од гарантног рока, с тим да евентуални </w:t>
      </w:r>
      <w:r w:rsidRPr="00E941EA">
        <w:rPr>
          <w:rFonts w:eastAsia="TimesNewRomanPSMT" w:cs="Arial"/>
          <w:iCs/>
          <w:lang w:val="ru-RU"/>
        </w:rPr>
        <w:lastRenderedPageBreak/>
        <w:t xml:space="preserve">продужетак </w:t>
      </w:r>
      <w:r w:rsidR="00C4473E">
        <w:rPr>
          <w:rFonts w:eastAsia="TimesNewRomanPSMT" w:cs="Arial"/>
          <w:iCs/>
          <w:lang w:val="ru-RU"/>
        </w:rPr>
        <w:t>овог</w:t>
      </w:r>
      <w:r w:rsidR="009F42E4" w:rsidRPr="00E941EA">
        <w:rPr>
          <w:rFonts w:eastAsia="TimesNewRomanPSMT" w:cs="Arial"/>
          <w:iCs/>
          <w:lang w:val="ru-RU"/>
        </w:rPr>
        <w:t xml:space="preserve"> </w:t>
      </w:r>
      <w:r w:rsidRPr="00E941EA">
        <w:rPr>
          <w:rFonts w:eastAsia="TimesNewRomanPSMT" w:cs="Arial"/>
          <w:iCs/>
          <w:lang w:val="ru-RU"/>
        </w:rPr>
        <w:t xml:space="preserve">рока има за последицу и продужење рока важења менице и меничног овлашћења, </w:t>
      </w:r>
    </w:p>
    <w:p w14:paraId="4B04D271" w14:textId="1DA12A18"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00480319">
        <w:rPr>
          <w:rFonts w:eastAsia="TimesNewRomanPSMT" w:cs="Arial"/>
          <w:iCs/>
          <w:lang w:val="ru-RU"/>
        </w:rPr>
        <w:t xml:space="preserve"> пружаоца услуге</w:t>
      </w:r>
      <w:r w:rsidRPr="00E941EA">
        <w:rPr>
          <w:rFonts w:eastAsia="TimesNewRomanPSMT" w:cs="Arial"/>
          <w:iCs/>
          <w:lang w:val="ru-RU"/>
        </w:rPr>
        <w:t>;</w:t>
      </w:r>
    </w:p>
    <w:p w14:paraId="130A252D" w14:textId="57306481"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DB0B8E" w:rsidRPr="00E941EA">
        <w:rPr>
          <w:rFonts w:eastAsia="TimesNewRomanPSMT" w:cs="Arial"/>
          <w:iCs/>
          <w:lang w:val="ru-RU"/>
        </w:rPr>
        <w:t>Пружаоца услуге</w:t>
      </w:r>
      <w:r w:rsidRPr="00E941EA">
        <w:rPr>
          <w:rFonts w:eastAsia="TimesNewRomanPSMT" w:cs="Arial"/>
          <w:iCs/>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40E6F3" w14:textId="77777777" w:rsidR="007302F9" w:rsidRPr="00E941EA" w:rsidRDefault="007302F9" w:rsidP="00F6303B">
      <w:pPr>
        <w:pStyle w:val="KDParagraf"/>
        <w:numPr>
          <w:ilvl w:val="0"/>
          <w:numId w:val="28"/>
        </w:numPr>
        <w:spacing w:before="0"/>
        <w:rPr>
          <w:rFonts w:eastAsia="TimesNewRomanPSMT" w:cs="Arial"/>
          <w:iCs/>
        </w:rPr>
      </w:pPr>
      <w:r w:rsidRPr="00E941EA">
        <w:rPr>
          <w:rFonts w:eastAsia="TimesNewRomanPSMT" w:cs="Arial"/>
          <w:iCs/>
        </w:rPr>
        <w:t>фотокопију ОП обрасца.</w:t>
      </w:r>
    </w:p>
    <w:p w14:paraId="5FE8A336" w14:textId="77777777" w:rsidR="007302F9" w:rsidRPr="00E941EA" w:rsidRDefault="007302F9" w:rsidP="00F6303B">
      <w:pPr>
        <w:pStyle w:val="KDParagraf"/>
        <w:numPr>
          <w:ilvl w:val="0"/>
          <w:numId w:val="28"/>
        </w:numPr>
        <w:spacing w:before="0"/>
        <w:rPr>
          <w:rFonts w:eastAsia="TimesNewRomanPSMT" w:cs="Arial"/>
          <w:iCs/>
          <w:lang w:val="ru-RU"/>
        </w:rPr>
      </w:pPr>
      <w:r w:rsidRPr="00E941E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CA2B86" w14:textId="26DA0BAC" w:rsidR="007302F9" w:rsidRPr="00E941EA" w:rsidRDefault="007302F9" w:rsidP="007302F9">
      <w:pPr>
        <w:pStyle w:val="KDParagraf"/>
        <w:spacing w:before="0"/>
        <w:rPr>
          <w:rFonts w:eastAsia="TimesNewRomanPSMT" w:cs="Arial"/>
          <w:iCs/>
          <w:lang w:val="ru-RU"/>
        </w:rPr>
      </w:pPr>
      <w:r w:rsidRPr="00E941EA">
        <w:rPr>
          <w:rFonts w:eastAsia="TimesNewRomanPSMT" w:cs="Arial"/>
          <w:iCs/>
          <w:lang w:val="ru-RU"/>
        </w:rPr>
        <w:t xml:space="preserve">Меница може бити наплаћена у случају да </w:t>
      </w:r>
      <w:r w:rsidR="00DB0B8E" w:rsidRPr="00E941EA">
        <w:rPr>
          <w:rFonts w:eastAsia="TimesNewRomanPSMT" w:cs="Arial"/>
          <w:iCs/>
          <w:lang w:val="sr-Cyrl-RS"/>
        </w:rPr>
        <w:t>Пружалац услуге</w:t>
      </w:r>
      <w:r w:rsidRPr="00E941EA">
        <w:rPr>
          <w:rFonts w:eastAsia="TimesNewRomanPSMT" w:cs="Arial"/>
          <w:iCs/>
          <w:lang w:val="sr-Cyrl-RS"/>
        </w:rPr>
        <w:t xml:space="preserve"> не отклони недостатке у гарантном року</w:t>
      </w:r>
      <w:r w:rsidRPr="00E941EA">
        <w:rPr>
          <w:rFonts w:eastAsia="TimesNewRomanPSMT" w:cs="Arial"/>
          <w:iCs/>
          <w:lang w:val="ru-RU"/>
        </w:rPr>
        <w:t xml:space="preserve">. </w:t>
      </w:r>
    </w:p>
    <w:p w14:paraId="71A20022" w14:textId="2CB41733" w:rsidR="00250044" w:rsidRPr="00E941EA" w:rsidRDefault="007302F9" w:rsidP="007302F9">
      <w:pPr>
        <w:rPr>
          <w:lang w:val="ru-RU"/>
        </w:rPr>
      </w:pPr>
      <w:r w:rsidRPr="00E941EA">
        <w:rPr>
          <w:rFonts w:eastAsia="TimesNewRomanPSMT" w:cs="Arial"/>
          <w:iCs/>
          <w:lang w:val="sr-Cyrl-RS"/>
        </w:rPr>
        <w:t xml:space="preserve">Уколико се средство финансијског обезбеђења не достави у уговореном року, </w:t>
      </w:r>
      <w:r w:rsidR="00DB0B8E" w:rsidRPr="00E941EA">
        <w:rPr>
          <w:rFonts w:eastAsia="TimesNewRomanPSMT" w:cs="Arial"/>
          <w:iCs/>
          <w:lang w:val="ru-RU"/>
        </w:rPr>
        <w:t>Корисник услуге</w:t>
      </w:r>
      <w:r w:rsidRPr="00E941EA">
        <w:rPr>
          <w:rFonts w:eastAsia="TimesNewRomanPSMT" w:cs="Arial"/>
          <w:iCs/>
          <w:lang w:val="sr-Cyrl-RS"/>
        </w:rPr>
        <w:t xml:space="preserve"> има право  да наплати средство финанасијског обезбеђења за добро извршење посла</w:t>
      </w:r>
    </w:p>
    <w:p w14:paraId="29698CC5" w14:textId="77777777" w:rsidR="00151D4C" w:rsidRPr="00E941EA" w:rsidRDefault="00151D4C" w:rsidP="00294CC9">
      <w:pPr>
        <w:rPr>
          <w:lang w:val="ru-RU"/>
        </w:rPr>
      </w:pPr>
    </w:p>
    <w:p w14:paraId="702B16E1" w14:textId="77777777" w:rsidR="00294CC9" w:rsidRPr="009F42E4" w:rsidRDefault="00294CC9" w:rsidP="00294CC9">
      <w:pPr>
        <w:rPr>
          <w:b/>
          <w:lang w:val="ru-RU"/>
        </w:rPr>
      </w:pPr>
      <w:r w:rsidRPr="009F42E4">
        <w:rPr>
          <w:b/>
          <w:lang w:val="ru-RU"/>
        </w:rPr>
        <w:t>ИЗВРШИОЦИ</w:t>
      </w:r>
      <w:r w:rsidRPr="009F42E4">
        <w:rPr>
          <w:b/>
          <w:lang w:val="ru-RU"/>
        </w:rPr>
        <w:tab/>
      </w:r>
    </w:p>
    <w:p w14:paraId="40199DBA" w14:textId="1658B1C2" w:rsidR="00294CC9" w:rsidRPr="009F42E4" w:rsidRDefault="00DC5CAD" w:rsidP="009F42E4">
      <w:pPr>
        <w:jc w:val="center"/>
        <w:rPr>
          <w:b/>
          <w:lang w:val="ru-RU"/>
        </w:rPr>
      </w:pPr>
      <w:r w:rsidRPr="009F42E4">
        <w:rPr>
          <w:b/>
          <w:lang w:val="ru-RU"/>
        </w:rPr>
        <w:t>Члан 1</w:t>
      </w:r>
      <w:r w:rsidR="00151D4C" w:rsidRPr="009F42E4">
        <w:rPr>
          <w:b/>
          <w:lang w:val="sr-Cyrl-RS"/>
        </w:rPr>
        <w:t>7</w:t>
      </w:r>
      <w:r w:rsidR="00294CC9" w:rsidRPr="009F42E4">
        <w:rPr>
          <w:b/>
          <w:lang w:val="ru-RU"/>
        </w:rPr>
        <w:t>.</w:t>
      </w:r>
    </w:p>
    <w:p w14:paraId="31C4B021" w14:textId="77777777" w:rsidR="00294CC9" w:rsidRPr="00E941EA" w:rsidRDefault="00294CC9" w:rsidP="00294CC9">
      <w:pPr>
        <w:rPr>
          <w:lang w:val="ru-RU"/>
        </w:rPr>
      </w:pPr>
    </w:p>
    <w:p w14:paraId="2B12C8FF" w14:textId="43BFD558" w:rsidR="00294CC9" w:rsidRPr="00E941EA" w:rsidRDefault="00294CC9" w:rsidP="00294CC9">
      <w:pPr>
        <w:rPr>
          <w:lang w:val="ru-RU"/>
        </w:rPr>
      </w:pPr>
      <w:r w:rsidRPr="00E941EA">
        <w:rPr>
          <w:lang w:val="ru-RU"/>
        </w:rPr>
        <w:t>Извршиоци су ангажована лица од стране Пружаоца услуге.</w:t>
      </w:r>
    </w:p>
    <w:p w14:paraId="0AB59E2E" w14:textId="77777777" w:rsidR="00294CC9" w:rsidRPr="00E941EA" w:rsidRDefault="00294CC9" w:rsidP="00294CC9">
      <w:pPr>
        <w:rPr>
          <w:lang w:val="ru-RU"/>
        </w:rPr>
      </w:pPr>
      <w:r w:rsidRPr="00E941EA">
        <w:rPr>
          <w:lang w:val="ru-RU"/>
        </w:rPr>
        <w:t>Пружалац услуге доставља Кориснику услуге:</w:t>
      </w:r>
    </w:p>
    <w:p w14:paraId="7481FF62" w14:textId="77777777" w:rsidR="00294CC9" w:rsidRPr="00E941EA" w:rsidRDefault="00294CC9" w:rsidP="00294CC9">
      <w:pPr>
        <w:rPr>
          <w:lang w:val="ru-RU"/>
        </w:rPr>
      </w:pPr>
    </w:p>
    <w:p w14:paraId="3A2F470A" w14:textId="1D085CBD" w:rsidR="00294CC9" w:rsidRPr="00E941EA" w:rsidRDefault="00294CC9" w:rsidP="00294CC9">
      <w:pPr>
        <w:rPr>
          <w:lang w:val="ru-RU"/>
        </w:rPr>
      </w:pPr>
      <w:r w:rsidRPr="00E941EA">
        <w:rPr>
          <w:lang w:val="ru-RU"/>
        </w:rPr>
        <w:t>-</w:t>
      </w:r>
      <w:r w:rsidRPr="00E941EA">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E941EA" w:rsidRDefault="00294CC9" w:rsidP="00294CC9">
      <w:pPr>
        <w:rPr>
          <w:lang w:val="ru-RU"/>
        </w:rPr>
      </w:pPr>
      <w:r w:rsidRPr="00E941EA">
        <w:rPr>
          <w:lang w:val="ru-RU"/>
        </w:rPr>
        <w:t>-</w:t>
      </w:r>
      <w:r w:rsidRPr="00E941EA">
        <w:rPr>
          <w:lang w:val="ru-RU"/>
        </w:rPr>
        <w:tab/>
        <w:t xml:space="preserve">Резервни списак извршилаца са наведеним квалификацијама резервних извршилаца </w:t>
      </w:r>
    </w:p>
    <w:p w14:paraId="30546D92" w14:textId="77777777" w:rsidR="00294CC9" w:rsidRPr="00E941EA" w:rsidRDefault="00294CC9" w:rsidP="00294CC9">
      <w:pPr>
        <w:rPr>
          <w:lang w:val="ru-RU"/>
        </w:rPr>
      </w:pPr>
      <w:r w:rsidRPr="00E941EA">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E941EA" w:rsidRDefault="00294CC9" w:rsidP="00294CC9">
      <w:pPr>
        <w:rPr>
          <w:lang w:val="ru-RU"/>
        </w:rPr>
      </w:pPr>
    </w:p>
    <w:p w14:paraId="23E13D3B" w14:textId="3D78975B" w:rsidR="00294CC9" w:rsidRPr="00E941EA" w:rsidRDefault="00294CC9" w:rsidP="00294CC9">
      <w:pPr>
        <w:rPr>
          <w:lang w:val="ru-RU"/>
        </w:rPr>
      </w:pPr>
      <w:r w:rsidRPr="00E941EA">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2B240B88" w:rsidR="00294CC9" w:rsidRPr="009F42E4" w:rsidRDefault="00A056D2" w:rsidP="009F42E4">
      <w:pPr>
        <w:jc w:val="center"/>
        <w:rPr>
          <w:b/>
          <w:lang w:val="ru-RU"/>
        </w:rPr>
      </w:pPr>
      <w:r w:rsidRPr="009F42E4">
        <w:rPr>
          <w:b/>
          <w:lang w:val="ru-RU"/>
        </w:rPr>
        <w:t>Члан 1</w:t>
      </w:r>
      <w:r w:rsidR="009F1506" w:rsidRPr="009F42E4">
        <w:rPr>
          <w:b/>
          <w:lang w:val="sr-Cyrl-RS"/>
        </w:rPr>
        <w:t>8</w:t>
      </w:r>
      <w:r w:rsidR="00294CC9" w:rsidRPr="009F42E4">
        <w:rPr>
          <w:b/>
          <w:lang w:val="ru-RU"/>
        </w:rPr>
        <w:t>.</w:t>
      </w:r>
    </w:p>
    <w:p w14:paraId="71075355" w14:textId="70070D78" w:rsidR="00294CC9" w:rsidRPr="00E941EA" w:rsidRDefault="00294CC9" w:rsidP="00294CC9">
      <w:pPr>
        <w:rPr>
          <w:lang w:val="ru-RU"/>
        </w:rPr>
      </w:pPr>
      <w:r w:rsidRPr="00E941EA">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E941EA" w:rsidRDefault="00294CC9" w:rsidP="00294CC9">
      <w:pPr>
        <w:rPr>
          <w:lang w:val="ru-RU"/>
        </w:rPr>
      </w:pPr>
      <w:r w:rsidRPr="00E941EA">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58C3F3DB" w14:textId="77777777" w:rsidR="00294CC9" w:rsidRPr="00E941EA" w:rsidRDefault="00294CC9" w:rsidP="00294CC9">
      <w:pPr>
        <w:rPr>
          <w:lang w:val="ru-RU"/>
        </w:rPr>
      </w:pPr>
    </w:p>
    <w:p w14:paraId="22823DBD" w14:textId="31686351" w:rsidR="00ED1888" w:rsidRDefault="00294CC9" w:rsidP="00294CC9">
      <w:pPr>
        <w:rPr>
          <w:lang w:val="ru-RU"/>
        </w:rPr>
      </w:pPr>
      <w:r w:rsidRPr="00E941EA">
        <w:rPr>
          <w:lang w:val="ru-RU"/>
        </w:rPr>
        <w:lastRenderedPageBreak/>
        <w:t>Осигурања из става 1. овог члана, трајаће до завршетка пружања и/или извршења Услуга које су предмет овог Уговора.</w:t>
      </w:r>
    </w:p>
    <w:p w14:paraId="3CCF7BF0" w14:textId="77777777" w:rsidR="009F42E4" w:rsidRPr="00E941EA" w:rsidRDefault="009F42E4" w:rsidP="00294CC9">
      <w:pPr>
        <w:rPr>
          <w:lang w:val="ru-RU"/>
        </w:rPr>
      </w:pPr>
    </w:p>
    <w:p w14:paraId="3A2566D0" w14:textId="77777777" w:rsidR="00294CC9" w:rsidRPr="009F42E4" w:rsidRDefault="00294CC9" w:rsidP="00294CC9">
      <w:pPr>
        <w:rPr>
          <w:b/>
          <w:lang w:val="ru-RU"/>
        </w:rPr>
      </w:pPr>
      <w:r w:rsidRPr="009F42E4">
        <w:rPr>
          <w:b/>
          <w:lang w:val="ru-RU"/>
        </w:rPr>
        <w:t xml:space="preserve">ЗАКЉУЧИВАЊЕ И СТУПАЊЕ НА СНАГУ </w:t>
      </w:r>
    </w:p>
    <w:p w14:paraId="47E61486" w14:textId="7EE2F53C" w:rsidR="00294CC9" w:rsidRPr="009F42E4" w:rsidRDefault="00A056D2" w:rsidP="009F42E4">
      <w:pPr>
        <w:jc w:val="center"/>
        <w:rPr>
          <w:b/>
          <w:lang w:val="ru-RU"/>
        </w:rPr>
      </w:pPr>
      <w:r w:rsidRPr="009F42E4">
        <w:rPr>
          <w:b/>
          <w:lang w:val="ru-RU"/>
        </w:rPr>
        <w:t>Члан 1</w:t>
      </w:r>
      <w:r w:rsidR="002E32DD" w:rsidRPr="009F42E4">
        <w:rPr>
          <w:b/>
          <w:lang w:val="sr-Cyrl-RS"/>
        </w:rPr>
        <w:t>9</w:t>
      </w:r>
      <w:r w:rsidR="00294CC9" w:rsidRPr="009F42E4">
        <w:rPr>
          <w:b/>
          <w:lang w:val="ru-RU"/>
        </w:rPr>
        <w:t>.</w:t>
      </w:r>
    </w:p>
    <w:p w14:paraId="60AE4626" w14:textId="77777777" w:rsidR="00294CC9" w:rsidRPr="00E941EA" w:rsidRDefault="00294CC9" w:rsidP="00294CC9">
      <w:pPr>
        <w:rPr>
          <w:lang w:val="ru-RU"/>
        </w:rPr>
      </w:pPr>
    </w:p>
    <w:p w14:paraId="18C6081C" w14:textId="77777777" w:rsidR="00294CC9" w:rsidRPr="00E941EA" w:rsidRDefault="00294CC9" w:rsidP="00294CC9">
      <w:pPr>
        <w:rPr>
          <w:lang w:val="ru-RU"/>
        </w:rPr>
      </w:pPr>
      <w:r w:rsidRPr="00E941EA">
        <w:rPr>
          <w:lang w:val="ru-RU"/>
        </w:rPr>
        <w:t>Овај Уговор сматра се закљученим када га потпишу овлашћени представници Уговорних страна.</w:t>
      </w:r>
    </w:p>
    <w:p w14:paraId="0031C7A8" w14:textId="77777777" w:rsidR="00294CC9" w:rsidRPr="00E941EA" w:rsidRDefault="00294CC9" w:rsidP="00294CC9">
      <w:pPr>
        <w:rPr>
          <w:lang w:val="ru-RU"/>
        </w:rPr>
      </w:pPr>
    </w:p>
    <w:p w14:paraId="10C53553" w14:textId="03BCBB69" w:rsidR="00294CC9" w:rsidRPr="00E941EA" w:rsidRDefault="00294CC9" w:rsidP="00294CC9">
      <w:pPr>
        <w:rPr>
          <w:lang w:val="ru-RU"/>
        </w:rPr>
      </w:pPr>
      <w:r w:rsidRPr="00E941EA">
        <w:rPr>
          <w:lang w:val="ru-RU"/>
        </w:rPr>
        <w:t>Овај Уговор ступа на снагу када Пружалац услуге у складу са роковима из члана 1</w:t>
      </w:r>
      <w:r w:rsidR="00987D82" w:rsidRPr="00E941EA">
        <w:rPr>
          <w:lang w:val="ru-RU"/>
        </w:rPr>
        <w:t>4</w:t>
      </w:r>
      <w:r w:rsidRPr="00E941EA">
        <w:rPr>
          <w:lang w:val="ru-RU"/>
        </w:rPr>
        <w:t xml:space="preserve">. овог Уговора достави средстава финансијског обезбеђења. </w:t>
      </w:r>
    </w:p>
    <w:p w14:paraId="749A8423" w14:textId="77777777" w:rsidR="007A4D07" w:rsidRPr="00E941EA" w:rsidRDefault="007A4D07" w:rsidP="00294CC9">
      <w:pPr>
        <w:rPr>
          <w:lang w:val="ru-RU"/>
        </w:rPr>
      </w:pPr>
    </w:p>
    <w:p w14:paraId="7FC8EDFC" w14:textId="45C47B40" w:rsidR="00294CC9" w:rsidRPr="009F42E4" w:rsidRDefault="00A056D2" w:rsidP="009F42E4">
      <w:pPr>
        <w:jc w:val="center"/>
        <w:rPr>
          <w:b/>
          <w:lang w:val="ru-RU"/>
        </w:rPr>
      </w:pPr>
      <w:r w:rsidRPr="009F42E4">
        <w:rPr>
          <w:b/>
          <w:lang w:val="ru-RU"/>
        </w:rPr>
        <w:t xml:space="preserve">Члан </w:t>
      </w:r>
      <w:r w:rsidR="00151D4C" w:rsidRPr="009F42E4">
        <w:rPr>
          <w:b/>
          <w:lang w:val="ru-RU"/>
        </w:rPr>
        <w:t>20</w:t>
      </w:r>
      <w:r w:rsidR="00294CC9" w:rsidRPr="009F42E4">
        <w:rPr>
          <w:b/>
          <w:lang w:val="ru-RU"/>
        </w:rPr>
        <w:t>.</w:t>
      </w:r>
    </w:p>
    <w:p w14:paraId="5A5EDEFF" w14:textId="77777777" w:rsidR="00294CC9" w:rsidRPr="00E941EA" w:rsidRDefault="00294CC9" w:rsidP="00294CC9">
      <w:pPr>
        <w:rPr>
          <w:lang w:val="ru-RU"/>
        </w:rPr>
      </w:pPr>
    </w:p>
    <w:p w14:paraId="049DBF9F" w14:textId="598B88D4" w:rsidR="00294CC9" w:rsidRPr="00E941EA" w:rsidRDefault="00294CC9" w:rsidP="00294CC9">
      <w:pPr>
        <w:rPr>
          <w:lang w:val="ru-RU"/>
        </w:rPr>
      </w:pPr>
      <w:r w:rsidRPr="00E941EA">
        <w:rPr>
          <w:lang w:val="ru-RU"/>
        </w:rPr>
        <w:t xml:space="preserve">Овај Уговор се закључује за период од </w:t>
      </w:r>
      <w:r w:rsidR="00250044" w:rsidRPr="00E941EA">
        <w:rPr>
          <w:lang w:val="sr-Latn-RS"/>
        </w:rPr>
        <w:t>1</w:t>
      </w:r>
      <w:r w:rsidR="009C3EF0">
        <w:rPr>
          <w:lang w:val="sr-Cyrl-RS"/>
        </w:rPr>
        <w:t>5</w:t>
      </w:r>
      <w:r w:rsidR="00250044" w:rsidRPr="00E941EA">
        <w:rPr>
          <w:lang w:val="sr-Latn-RS"/>
        </w:rPr>
        <w:t xml:space="preserve"> </w:t>
      </w:r>
      <w:r w:rsidR="00250044" w:rsidRPr="00E941EA">
        <w:rPr>
          <w:lang w:val="sr-Cyrl-RS"/>
        </w:rPr>
        <w:t>месеци</w:t>
      </w:r>
      <w:r w:rsidRPr="00E941EA">
        <w:rPr>
          <w:lang w:val="ru-RU"/>
        </w:rPr>
        <w:t xml:space="preserve"> (</w:t>
      </w:r>
      <w:r w:rsidR="009C3EF0">
        <w:rPr>
          <w:lang w:val="ru-RU"/>
        </w:rPr>
        <w:t>петнаест</w:t>
      </w:r>
      <w:r w:rsidRPr="00E941EA">
        <w:rPr>
          <w:lang w:val="ru-RU"/>
        </w:rPr>
        <w:t xml:space="preserve">), односно до обостраног испуњења уговорених обавеза и/или до исцрпљења уговореног </w:t>
      </w:r>
      <w:r w:rsidR="00DC5CAD" w:rsidRPr="00E941EA">
        <w:rPr>
          <w:lang w:val="ru-RU"/>
        </w:rPr>
        <w:t>износа из члана 2. овог Уговора.</w:t>
      </w:r>
    </w:p>
    <w:p w14:paraId="32CCE837" w14:textId="77777777" w:rsidR="00294CC9" w:rsidRPr="00E941EA" w:rsidRDefault="00294CC9" w:rsidP="00294CC9">
      <w:pPr>
        <w:rPr>
          <w:lang w:val="ru-RU"/>
        </w:rPr>
      </w:pPr>
    </w:p>
    <w:p w14:paraId="79F55B52" w14:textId="77777777" w:rsidR="00294CC9" w:rsidRPr="00E941EA" w:rsidRDefault="00294CC9" w:rsidP="00294CC9">
      <w:pPr>
        <w:rPr>
          <w:lang w:val="ru-RU"/>
        </w:rPr>
      </w:pPr>
      <w:r w:rsidRPr="00E941EA">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956261E" w14:textId="77777777" w:rsidR="00F10BB1" w:rsidRPr="00E941EA" w:rsidRDefault="00F10BB1" w:rsidP="00294CC9">
      <w:pPr>
        <w:rPr>
          <w:lang w:val="ru-RU"/>
        </w:rPr>
      </w:pPr>
    </w:p>
    <w:p w14:paraId="79469440" w14:textId="638C52F4" w:rsidR="00294CC9" w:rsidRPr="009F42E4" w:rsidRDefault="007A4D07" w:rsidP="009F42E4">
      <w:pPr>
        <w:jc w:val="center"/>
        <w:rPr>
          <w:b/>
          <w:lang w:val="ru-RU"/>
        </w:rPr>
      </w:pPr>
      <w:r w:rsidRPr="009F42E4">
        <w:rPr>
          <w:b/>
          <w:lang w:val="ru-RU"/>
        </w:rPr>
        <w:t xml:space="preserve">Члан </w:t>
      </w:r>
      <w:r w:rsidR="007302F9" w:rsidRPr="009F42E4">
        <w:rPr>
          <w:b/>
          <w:lang w:val="sr-Latn-RS"/>
        </w:rPr>
        <w:t>2</w:t>
      </w:r>
      <w:r w:rsidR="00151D4C" w:rsidRPr="009F42E4">
        <w:rPr>
          <w:b/>
          <w:lang w:val="sr-Cyrl-RS"/>
        </w:rPr>
        <w:t>1</w:t>
      </w:r>
      <w:r w:rsidR="00294CC9" w:rsidRPr="009F42E4">
        <w:rPr>
          <w:b/>
          <w:lang w:val="ru-RU"/>
        </w:rPr>
        <w:t>.</w:t>
      </w:r>
    </w:p>
    <w:p w14:paraId="23B25CE1" w14:textId="77777777" w:rsidR="00294CC9" w:rsidRPr="00E941EA" w:rsidRDefault="00294CC9" w:rsidP="00294CC9">
      <w:pPr>
        <w:rPr>
          <w:lang w:val="ru-RU"/>
        </w:rPr>
      </w:pPr>
    </w:p>
    <w:p w14:paraId="392E9A9E" w14:textId="530726B7" w:rsidR="00294CC9" w:rsidRPr="00E941EA" w:rsidRDefault="00294CC9" w:rsidP="00294CC9">
      <w:pPr>
        <w:rPr>
          <w:lang w:val="ru-RU"/>
        </w:rPr>
      </w:pPr>
      <w:r w:rsidRPr="00E941EA">
        <w:rPr>
          <w:lang w:val="ru-RU"/>
        </w:rPr>
        <w:t xml:space="preserve">Овај Уговор и његови Прилози  </w:t>
      </w:r>
      <w:r w:rsidR="00803D3D" w:rsidRPr="00E941EA">
        <w:rPr>
          <w:lang w:val="ru-RU"/>
        </w:rPr>
        <w:t xml:space="preserve">од 1 до </w:t>
      </w:r>
      <w:r w:rsidR="001B07DC" w:rsidRPr="00E941EA">
        <w:rPr>
          <w:lang w:val="ru-RU"/>
        </w:rPr>
        <w:t>6</w:t>
      </w:r>
      <w:r w:rsidRPr="00E941EA">
        <w:rPr>
          <w:lang w:val="ru-RU"/>
        </w:rPr>
        <w:t xml:space="preserve"> из </w:t>
      </w:r>
      <w:r w:rsidR="00803D3D" w:rsidRPr="00E941EA">
        <w:rPr>
          <w:lang w:val="ru-RU"/>
        </w:rPr>
        <w:t>члана 3</w:t>
      </w:r>
      <w:r w:rsidR="001A7804" w:rsidRPr="00E941EA">
        <w:rPr>
          <w:lang w:val="ru-RU"/>
        </w:rPr>
        <w:t>3</w:t>
      </w:r>
      <w:r w:rsidRPr="00E941EA">
        <w:rPr>
          <w:lang w:val="ru-RU"/>
        </w:rPr>
        <w:t xml:space="preserve">. овог Уговора, сачињени су на српском језику. </w:t>
      </w:r>
    </w:p>
    <w:p w14:paraId="4BEE6C80" w14:textId="77777777" w:rsidR="00294CC9" w:rsidRPr="00E941EA" w:rsidRDefault="00294CC9" w:rsidP="00294CC9">
      <w:pPr>
        <w:rPr>
          <w:lang w:val="ru-RU"/>
        </w:rPr>
      </w:pPr>
      <w:r w:rsidRPr="00E941EA">
        <w:rPr>
          <w:lang w:val="ru-RU"/>
        </w:rPr>
        <w:t>На овај Уговор примењују се закони Републике Србије.</w:t>
      </w:r>
    </w:p>
    <w:p w14:paraId="14C540D2" w14:textId="77777777" w:rsidR="00294CC9" w:rsidRPr="00E941EA" w:rsidRDefault="00294CC9" w:rsidP="00294CC9">
      <w:pPr>
        <w:rPr>
          <w:lang w:val="ru-RU"/>
        </w:rPr>
      </w:pPr>
    </w:p>
    <w:p w14:paraId="6E54755A" w14:textId="77777777" w:rsidR="00294CC9" w:rsidRPr="00E941EA" w:rsidRDefault="00294CC9" w:rsidP="00294CC9">
      <w:pPr>
        <w:rPr>
          <w:lang w:val="ru-RU"/>
        </w:rPr>
      </w:pPr>
      <w:r w:rsidRPr="00E941EA">
        <w:rPr>
          <w:lang w:val="ru-RU"/>
        </w:rPr>
        <w:t xml:space="preserve">У случају спора меродавно право је право Републике Србије, а поступак се води на српском језику. </w:t>
      </w:r>
    </w:p>
    <w:p w14:paraId="3926FF52" w14:textId="77777777" w:rsidR="00294CC9" w:rsidRPr="00E941EA" w:rsidRDefault="00294CC9" w:rsidP="00294CC9">
      <w:pPr>
        <w:rPr>
          <w:lang w:val="ru-RU"/>
        </w:rPr>
      </w:pPr>
    </w:p>
    <w:p w14:paraId="281DCFEC" w14:textId="77777777" w:rsidR="00294CC9" w:rsidRDefault="00294CC9" w:rsidP="00294CC9">
      <w:pPr>
        <w:rPr>
          <w:b/>
          <w:lang w:val="ru-RU"/>
        </w:rPr>
      </w:pPr>
      <w:r w:rsidRPr="009F42E4">
        <w:rPr>
          <w:b/>
          <w:lang w:val="ru-RU"/>
        </w:rPr>
        <w:t>ОВЛАШЋЕНИ ПРЕДСТАВНИЦИ ЗА ПРАЋЕЊЕ УГОВОРА</w:t>
      </w:r>
    </w:p>
    <w:p w14:paraId="7ED27156" w14:textId="77777777" w:rsidR="009F42E4" w:rsidRPr="009F42E4" w:rsidRDefault="009F42E4" w:rsidP="00294CC9">
      <w:pPr>
        <w:rPr>
          <w:b/>
          <w:lang w:val="ru-RU"/>
        </w:rPr>
      </w:pPr>
    </w:p>
    <w:p w14:paraId="1214A8BB" w14:textId="462B2ED1" w:rsidR="00294CC9" w:rsidRPr="009F42E4" w:rsidRDefault="007A4D07" w:rsidP="009F42E4">
      <w:pPr>
        <w:jc w:val="center"/>
        <w:rPr>
          <w:b/>
          <w:lang w:val="ru-RU"/>
        </w:rPr>
      </w:pPr>
      <w:r w:rsidRPr="009F42E4">
        <w:rPr>
          <w:b/>
          <w:lang w:val="ru-RU"/>
        </w:rPr>
        <w:t>Чл</w:t>
      </w:r>
      <w:r w:rsidR="00A056D2" w:rsidRPr="009F42E4">
        <w:rPr>
          <w:b/>
          <w:lang w:val="ru-RU"/>
        </w:rPr>
        <w:t xml:space="preserve">ан </w:t>
      </w:r>
      <w:r w:rsidR="007302F9" w:rsidRPr="009F42E4">
        <w:rPr>
          <w:b/>
          <w:lang w:val="sr-Latn-RS"/>
        </w:rPr>
        <w:t>2</w:t>
      </w:r>
      <w:r w:rsidR="00151D4C" w:rsidRPr="009F42E4">
        <w:rPr>
          <w:b/>
          <w:lang w:val="sr-Cyrl-RS"/>
        </w:rPr>
        <w:t>2</w:t>
      </w:r>
      <w:r w:rsidR="00294CC9" w:rsidRPr="009F42E4">
        <w:rPr>
          <w:b/>
          <w:lang w:val="ru-RU"/>
        </w:rPr>
        <w:t>.</w:t>
      </w:r>
    </w:p>
    <w:p w14:paraId="3D99BDE3" w14:textId="77777777" w:rsidR="00294CC9" w:rsidRPr="00E941EA" w:rsidRDefault="00294CC9" w:rsidP="00294CC9">
      <w:pPr>
        <w:rPr>
          <w:lang w:val="ru-RU"/>
        </w:rPr>
      </w:pPr>
      <w:r w:rsidRPr="00E941EA">
        <w:rPr>
          <w:lang w:val="ru-RU"/>
        </w:rPr>
        <w:t xml:space="preserve">Овлашћени представници за праћење реализације Услуге из члана 1. овог Уговора су: </w:t>
      </w:r>
    </w:p>
    <w:p w14:paraId="4E1690E5" w14:textId="77777777" w:rsidR="00294CC9" w:rsidRPr="00E941EA" w:rsidRDefault="00294CC9" w:rsidP="00294CC9">
      <w:pPr>
        <w:rPr>
          <w:lang w:val="ru-RU"/>
        </w:rPr>
      </w:pPr>
    </w:p>
    <w:p w14:paraId="52C17C74" w14:textId="77777777" w:rsidR="00294CC9" w:rsidRPr="00E941EA" w:rsidRDefault="00294CC9" w:rsidP="00294CC9">
      <w:pPr>
        <w:rPr>
          <w:lang w:val="ru-RU"/>
        </w:rPr>
      </w:pPr>
      <w:r w:rsidRPr="00E941EA">
        <w:rPr>
          <w:lang w:val="ru-RU"/>
        </w:rPr>
        <w:tab/>
        <w:t xml:space="preserve">- за Корисника услуге: </w:t>
      </w:r>
      <w:r w:rsidRPr="00E941EA">
        <w:rPr>
          <w:lang w:val="ru-RU"/>
        </w:rPr>
        <w:tab/>
        <w:t>________________________________</w:t>
      </w:r>
    </w:p>
    <w:p w14:paraId="63D0511E" w14:textId="77777777" w:rsidR="00294CC9" w:rsidRPr="00E941EA" w:rsidRDefault="00294CC9" w:rsidP="00294CC9">
      <w:pPr>
        <w:rPr>
          <w:lang w:val="ru-RU"/>
        </w:rPr>
      </w:pPr>
      <w:r w:rsidRPr="00E941EA">
        <w:rPr>
          <w:lang w:val="ru-RU"/>
        </w:rPr>
        <w:tab/>
        <w:t xml:space="preserve">- за Пружаоца услуге: </w:t>
      </w:r>
      <w:r w:rsidRPr="00E941EA">
        <w:rPr>
          <w:lang w:val="ru-RU"/>
        </w:rPr>
        <w:tab/>
        <w:t>________________________________</w:t>
      </w:r>
    </w:p>
    <w:p w14:paraId="49C4EA14" w14:textId="77777777" w:rsidR="00294CC9" w:rsidRPr="00E941EA" w:rsidRDefault="00294CC9" w:rsidP="00294CC9">
      <w:pPr>
        <w:rPr>
          <w:lang w:val="ru-RU"/>
        </w:rPr>
      </w:pPr>
    </w:p>
    <w:p w14:paraId="2254D69C" w14:textId="77777777" w:rsidR="00294CC9" w:rsidRPr="00E941EA" w:rsidRDefault="00294CC9" w:rsidP="00294CC9">
      <w:pPr>
        <w:rPr>
          <w:lang w:val="ru-RU"/>
        </w:rPr>
      </w:pPr>
      <w:r w:rsidRPr="00E941EA">
        <w:rPr>
          <w:lang w:val="ru-RU"/>
        </w:rPr>
        <w:lastRenderedPageBreak/>
        <w:t>Овлашћења и дужности овлашћених представника  за праћење реализације овог Уговора су да:</w:t>
      </w:r>
    </w:p>
    <w:p w14:paraId="7CF32B0E" w14:textId="77777777" w:rsidR="00600F89" w:rsidRPr="00E941EA" w:rsidRDefault="00600F89" w:rsidP="00294CC9">
      <w:pPr>
        <w:rPr>
          <w:lang w:val="ru-RU"/>
        </w:rPr>
      </w:pPr>
    </w:p>
    <w:p w14:paraId="2BB9F43E" w14:textId="77777777" w:rsidR="00294CC9" w:rsidRPr="00E941EA" w:rsidRDefault="00294CC9" w:rsidP="00294CC9">
      <w:pPr>
        <w:rPr>
          <w:lang w:val="ru-RU"/>
        </w:rPr>
      </w:pPr>
      <w:r w:rsidRPr="00E941EA">
        <w:rPr>
          <w:lang w:val="ru-RU"/>
        </w:rPr>
        <w:t>-</w:t>
      </w:r>
      <w:r w:rsidRPr="00E941EA">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E941EA" w:rsidRDefault="00294CC9" w:rsidP="00294CC9">
      <w:pPr>
        <w:rPr>
          <w:lang w:val="ru-RU"/>
        </w:rPr>
      </w:pPr>
      <w:r w:rsidRPr="00E941EA">
        <w:rPr>
          <w:lang w:val="ru-RU"/>
        </w:rPr>
        <w:t>-</w:t>
      </w:r>
      <w:r w:rsidRPr="00E941EA">
        <w:rPr>
          <w:lang w:val="ru-RU"/>
        </w:rPr>
        <w:tab/>
        <w:t xml:space="preserve">исти доставе другој Уговорној страни и да прате поступање по примедбама; </w:t>
      </w:r>
    </w:p>
    <w:p w14:paraId="6260CEF6" w14:textId="77777777" w:rsidR="00294CC9" w:rsidRPr="00E941EA" w:rsidRDefault="00294CC9" w:rsidP="00294CC9">
      <w:pPr>
        <w:rPr>
          <w:lang w:val="ru-RU"/>
        </w:rPr>
      </w:pPr>
      <w:r w:rsidRPr="00E941EA">
        <w:rPr>
          <w:lang w:val="ru-RU"/>
        </w:rPr>
        <w:t>-           Да сачине, потпишу и верификују Записник о квалитативном пријему услуга (без примедби);</w:t>
      </w:r>
    </w:p>
    <w:p w14:paraId="36F0929A" w14:textId="77777777" w:rsidR="00294CC9" w:rsidRPr="00E941EA" w:rsidRDefault="00294CC9" w:rsidP="00294CC9">
      <w:pPr>
        <w:rPr>
          <w:lang w:val="ru-RU"/>
        </w:rPr>
      </w:pPr>
      <w:r w:rsidRPr="00E941EA">
        <w:rPr>
          <w:lang w:val="ru-RU"/>
        </w:rPr>
        <w:t>-</w:t>
      </w:r>
      <w:r w:rsidRPr="00E941EA">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E941EA" w:rsidRDefault="00294CC9" w:rsidP="00294CC9">
      <w:pPr>
        <w:rPr>
          <w:lang w:val="ru-RU"/>
        </w:rPr>
      </w:pPr>
      <w:r w:rsidRPr="00E941EA">
        <w:rPr>
          <w:lang w:val="ru-RU"/>
        </w:rPr>
        <w:t>-</w:t>
      </w:r>
      <w:r w:rsidRPr="00E941EA">
        <w:rPr>
          <w:lang w:val="ru-RU"/>
        </w:rPr>
        <w:tab/>
        <w:t>извршавају и друге дужности везане за реализацију предмета овог Уговора, по потреби.</w:t>
      </w:r>
    </w:p>
    <w:p w14:paraId="541692C8" w14:textId="77777777" w:rsidR="00151D4C" w:rsidRPr="00E941EA" w:rsidRDefault="00151D4C" w:rsidP="00294CC9">
      <w:pPr>
        <w:rPr>
          <w:lang w:val="ru-RU"/>
        </w:rPr>
      </w:pPr>
    </w:p>
    <w:p w14:paraId="2356F43D" w14:textId="77777777" w:rsidR="00294CC9" w:rsidRPr="009F42E4" w:rsidRDefault="00294CC9" w:rsidP="00294CC9">
      <w:pPr>
        <w:rPr>
          <w:b/>
          <w:lang w:val="ru-RU"/>
        </w:rPr>
      </w:pPr>
      <w:r w:rsidRPr="009F42E4">
        <w:rPr>
          <w:b/>
          <w:lang w:val="ru-RU"/>
        </w:rPr>
        <w:t xml:space="preserve">КВАЛИТАТИВНИ И КВАНТИТАТИВНИ ПРИЈЕМ </w:t>
      </w:r>
    </w:p>
    <w:p w14:paraId="59E47C89" w14:textId="50AC0DF2" w:rsidR="00294CC9" w:rsidRPr="009F42E4" w:rsidRDefault="00A056D2" w:rsidP="009F42E4">
      <w:pPr>
        <w:jc w:val="center"/>
        <w:rPr>
          <w:b/>
          <w:lang w:val="ru-RU"/>
        </w:rPr>
      </w:pPr>
      <w:r w:rsidRPr="009F42E4">
        <w:rPr>
          <w:b/>
          <w:lang w:val="ru-RU"/>
        </w:rPr>
        <w:t>Члан 2</w:t>
      </w:r>
      <w:r w:rsidR="00151D4C" w:rsidRPr="009F42E4">
        <w:rPr>
          <w:b/>
          <w:lang w:val="sr-Cyrl-RS"/>
        </w:rPr>
        <w:t>3</w:t>
      </w:r>
      <w:r w:rsidR="00294CC9" w:rsidRPr="009F42E4">
        <w:rPr>
          <w:b/>
          <w:lang w:val="ru-RU"/>
        </w:rPr>
        <w:t>.</w:t>
      </w:r>
    </w:p>
    <w:p w14:paraId="2D8A6C56" w14:textId="77777777" w:rsidR="00294CC9" w:rsidRPr="00E941EA" w:rsidRDefault="00294CC9" w:rsidP="00294CC9">
      <w:pPr>
        <w:rPr>
          <w:lang w:val="ru-RU"/>
        </w:rPr>
      </w:pPr>
    </w:p>
    <w:p w14:paraId="4B27C037" w14:textId="3702A25F" w:rsidR="00294CC9" w:rsidRPr="00E941EA" w:rsidRDefault="00294CC9" w:rsidP="00294CC9">
      <w:pPr>
        <w:rPr>
          <w:lang w:val="ru-RU"/>
        </w:rPr>
      </w:pPr>
      <w:r w:rsidRPr="00E941EA">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E941EA" w:rsidRDefault="00294CC9" w:rsidP="00294CC9">
      <w:pPr>
        <w:rPr>
          <w:lang w:val="ru-RU"/>
        </w:rPr>
      </w:pPr>
      <w:r w:rsidRPr="00E941EA">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C3F8D03" w14:textId="77777777" w:rsidR="00294CC9" w:rsidRPr="00E941EA" w:rsidRDefault="00294CC9" w:rsidP="00294CC9">
      <w:pPr>
        <w:rPr>
          <w:lang w:val="ru-RU"/>
        </w:rPr>
      </w:pPr>
      <w:r w:rsidRPr="00E941EA">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080B4A72" w14:textId="77777777" w:rsidR="007302F9" w:rsidRPr="00E941EA" w:rsidRDefault="007302F9" w:rsidP="00294CC9">
      <w:pPr>
        <w:rPr>
          <w:lang w:val="ru-RU"/>
        </w:rPr>
      </w:pPr>
    </w:p>
    <w:p w14:paraId="5E38DF8C" w14:textId="77777777" w:rsidR="00294CC9" w:rsidRPr="009F42E4" w:rsidRDefault="00294CC9" w:rsidP="00294CC9">
      <w:pPr>
        <w:rPr>
          <w:b/>
          <w:lang w:val="ru-RU"/>
        </w:rPr>
      </w:pPr>
      <w:r w:rsidRPr="009F42E4">
        <w:rPr>
          <w:b/>
          <w:lang w:val="ru-RU"/>
        </w:rPr>
        <w:t>ВИША СИЛА</w:t>
      </w:r>
    </w:p>
    <w:p w14:paraId="57419C85" w14:textId="599C2925" w:rsidR="00294CC9" w:rsidRDefault="001B07DC" w:rsidP="009F42E4">
      <w:pPr>
        <w:jc w:val="center"/>
        <w:rPr>
          <w:b/>
          <w:lang w:val="ru-RU"/>
        </w:rPr>
      </w:pPr>
      <w:r w:rsidRPr="009F42E4">
        <w:rPr>
          <w:b/>
          <w:lang w:val="ru-RU"/>
        </w:rPr>
        <w:t>Члан 2</w:t>
      </w:r>
      <w:r w:rsidR="00151D4C" w:rsidRPr="009F42E4">
        <w:rPr>
          <w:b/>
          <w:lang w:val="sr-Cyrl-RS"/>
        </w:rPr>
        <w:t>4</w:t>
      </w:r>
      <w:r w:rsidR="00294CC9" w:rsidRPr="009F42E4">
        <w:rPr>
          <w:b/>
          <w:lang w:val="ru-RU"/>
        </w:rPr>
        <w:t>.</w:t>
      </w:r>
    </w:p>
    <w:p w14:paraId="6A52F78F" w14:textId="77777777" w:rsidR="009F42E4" w:rsidRPr="009F42E4" w:rsidRDefault="009F42E4" w:rsidP="009F42E4">
      <w:pPr>
        <w:jc w:val="center"/>
        <w:rPr>
          <w:b/>
          <w:lang w:val="ru-RU"/>
        </w:rPr>
      </w:pPr>
    </w:p>
    <w:p w14:paraId="0B1E91AE" w14:textId="77777777" w:rsidR="00294CC9" w:rsidRPr="00E941EA" w:rsidRDefault="00294CC9" w:rsidP="00294CC9">
      <w:pPr>
        <w:rPr>
          <w:lang w:val="ru-RU"/>
        </w:rPr>
      </w:pPr>
      <w:r w:rsidRPr="00E941EA">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EC78140" w14:textId="77777777" w:rsidR="00294CC9" w:rsidRPr="00E941EA" w:rsidRDefault="00294CC9" w:rsidP="00294CC9">
      <w:pPr>
        <w:rPr>
          <w:lang w:val="ru-RU"/>
        </w:rPr>
      </w:pPr>
    </w:p>
    <w:p w14:paraId="36B64134" w14:textId="77777777" w:rsidR="00294CC9" w:rsidRPr="00E941EA" w:rsidRDefault="00294CC9" w:rsidP="00294CC9">
      <w:pPr>
        <w:rPr>
          <w:lang w:val="ru-RU"/>
        </w:rPr>
      </w:pPr>
      <w:r w:rsidRPr="00E941EA">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F03046" w14:textId="77777777" w:rsidR="00294CC9" w:rsidRPr="00E941EA" w:rsidRDefault="00294CC9" w:rsidP="00294CC9">
      <w:pPr>
        <w:rPr>
          <w:lang w:val="ru-RU"/>
        </w:rPr>
      </w:pPr>
    </w:p>
    <w:p w14:paraId="0178B2BE" w14:textId="77777777" w:rsidR="00294CC9" w:rsidRPr="00E941EA" w:rsidRDefault="00294CC9" w:rsidP="00294CC9">
      <w:pPr>
        <w:rPr>
          <w:lang w:val="ru-RU"/>
        </w:rPr>
      </w:pPr>
      <w:r w:rsidRPr="00E941EA">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E6DD72D" w14:textId="77777777" w:rsidR="00294CC9" w:rsidRPr="00E941EA" w:rsidRDefault="00294CC9" w:rsidP="00294CC9">
      <w:pPr>
        <w:rPr>
          <w:lang w:val="ru-RU"/>
        </w:rPr>
      </w:pPr>
    </w:p>
    <w:p w14:paraId="26E49D03" w14:textId="77777777" w:rsidR="00294CC9" w:rsidRPr="00E941EA" w:rsidRDefault="00294CC9" w:rsidP="00294CC9">
      <w:pPr>
        <w:rPr>
          <w:lang w:val="ru-RU"/>
        </w:rPr>
      </w:pPr>
      <w:r w:rsidRPr="00E941EA">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908400A" w14:textId="77777777" w:rsidR="00151D4C" w:rsidRPr="00E941EA" w:rsidRDefault="00151D4C" w:rsidP="00294CC9">
      <w:pPr>
        <w:rPr>
          <w:lang w:val="ru-RU"/>
        </w:rPr>
      </w:pPr>
    </w:p>
    <w:p w14:paraId="0B6411AF" w14:textId="77777777" w:rsidR="00294CC9" w:rsidRPr="009F42E4" w:rsidRDefault="00294CC9" w:rsidP="00294CC9">
      <w:pPr>
        <w:rPr>
          <w:b/>
          <w:lang w:val="ru-RU"/>
        </w:rPr>
      </w:pPr>
      <w:r w:rsidRPr="009F42E4">
        <w:rPr>
          <w:b/>
          <w:lang w:val="ru-RU"/>
        </w:rPr>
        <w:t>НАКНАДА ШТЕТЕ</w:t>
      </w:r>
    </w:p>
    <w:p w14:paraId="19071AE0" w14:textId="6996F2F6" w:rsidR="00294CC9" w:rsidRPr="009F42E4" w:rsidRDefault="001B07DC" w:rsidP="009F42E4">
      <w:pPr>
        <w:jc w:val="center"/>
        <w:rPr>
          <w:b/>
          <w:lang w:val="ru-RU"/>
        </w:rPr>
      </w:pPr>
      <w:r w:rsidRPr="009F42E4">
        <w:rPr>
          <w:b/>
          <w:lang w:val="ru-RU"/>
        </w:rPr>
        <w:t>Члан 2</w:t>
      </w:r>
      <w:r w:rsidR="00151D4C" w:rsidRPr="009F42E4">
        <w:rPr>
          <w:b/>
          <w:lang w:val="sr-Cyrl-RS"/>
        </w:rPr>
        <w:t>5</w:t>
      </w:r>
      <w:r w:rsidR="00294CC9" w:rsidRPr="009F42E4">
        <w:rPr>
          <w:b/>
          <w:lang w:val="ru-RU"/>
        </w:rPr>
        <w:t>.</w:t>
      </w:r>
    </w:p>
    <w:p w14:paraId="409ED4F9" w14:textId="77777777" w:rsidR="00294CC9" w:rsidRPr="00E941EA" w:rsidRDefault="00294CC9" w:rsidP="00294CC9">
      <w:pPr>
        <w:rPr>
          <w:lang w:val="ru-RU"/>
        </w:rPr>
      </w:pPr>
    </w:p>
    <w:p w14:paraId="285D26E1" w14:textId="77777777" w:rsidR="00294CC9" w:rsidRPr="00E941EA" w:rsidRDefault="00294CC9" w:rsidP="00294CC9">
      <w:pPr>
        <w:rPr>
          <w:lang w:val="ru-RU"/>
        </w:rPr>
      </w:pPr>
      <w:r w:rsidRPr="00E941EA">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8A95816" w14:textId="77777777" w:rsidR="00294CC9" w:rsidRPr="00E941EA" w:rsidRDefault="00294CC9" w:rsidP="00294CC9">
      <w:pPr>
        <w:rPr>
          <w:lang w:val="ru-RU"/>
        </w:rPr>
      </w:pPr>
    </w:p>
    <w:p w14:paraId="33A50F5F" w14:textId="77777777" w:rsidR="00294CC9" w:rsidRPr="00E941EA" w:rsidRDefault="00294CC9" w:rsidP="00294CC9">
      <w:pPr>
        <w:rPr>
          <w:lang w:val="ru-RU"/>
        </w:rPr>
      </w:pPr>
      <w:r w:rsidRPr="00E941EA">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4B7F02" w14:textId="77777777" w:rsidR="00294CC9" w:rsidRPr="00E941EA" w:rsidRDefault="00294CC9" w:rsidP="00294CC9">
      <w:pPr>
        <w:rPr>
          <w:lang w:val="ru-RU"/>
        </w:rPr>
      </w:pPr>
    </w:p>
    <w:p w14:paraId="11546538" w14:textId="77777777" w:rsidR="00294CC9" w:rsidRPr="00E941EA" w:rsidRDefault="00294CC9" w:rsidP="00294CC9">
      <w:pPr>
        <w:rPr>
          <w:lang w:val="ru-RU"/>
        </w:rPr>
      </w:pPr>
      <w:r w:rsidRPr="00E941EA">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DBBC1A0" w14:textId="77777777" w:rsidR="00294CC9" w:rsidRPr="00E941EA" w:rsidRDefault="00294CC9" w:rsidP="00294CC9">
      <w:pPr>
        <w:rPr>
          <w:lang w:val="ru-RU"/>
        </w:rPr>
      </w:pPr>
    </w:p>
    <w:p w14:paraId="56FFFE60" w14:textId="7D3C7409" w:rsidR="00294CC9" w:rsidRPr="00E941EA" w:rsidRDefault="00294CC9" w:rsidP="00294CC9">
      <w:pPr>
        <w:rPr>
          <w:lang w:val="ru-RU"/>
        </w:rPr>
      </w:pPr>
      <w:r w:rsidRPr="00E941EA">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9912ADB" w14:textId="77777777" w:rsidR="00250044" w:rsidRPr="00E941EA" w:rsidRDefault="00250044" w:rsidP="00294CC9">
      <w:pPr>
        <w:rPr>
          <w:lang w:val="ru-RU"/>
        </w:rPr>
      </w:pPr>
    </w:p>
    <w:p w14:paraId="5039E3FA" w14:textId="77777777" w:rsidR="00294CC9" w:rsidRPr="009F42E4" w:rsidRDefault="00294CC9" w:rsidP="00294CC9">
      <w:pPr>
        <w:rPr>
          <w:b/>
          <w:lang w:val="ru-RU"/>
        </w:rPr>
      </w:pPr>
      <w:r w:rsidRPr="009F42E4">
        <w:rPr>
          <w:b/>
          <w:lang w:val="ru-RU"/>
        </w:rPr>
        <w:t>УГОВОРНА КАЗНА</w:t>
      </w:r>
    </w:p>
    <w:p w14:paraId="57EBD080" w14:textId="2E96D641" w:rsidR="00294CC9" w:rsidRPr="00E941EA" w:rsidRDefault="001B07DC" w:rsidP="009F42E4">
      <w:pPr>
        <w:jc w:val="center"/>
        <w:rPr>
          <w:lang w:val="ru-RU"/>
        </w:rPr>
      </w:pPr>
      <w:r w:rsidRPr="009F42E4">
        <w:rPr>
          <w:b/>
          <w:lang w:val="ru-RU"/>
        </w:rPr>
        <w:t xml:space="preserve">Члан </w:t>
      </w:r>
      <w:r w:rsidR="00151D4C" w:rsidRPr="009F42E4">
        <w:rPr>
          <w:b/>
          <w:lang w:val="ru-RU"/>
        </w:rPr>
        <w:t>26</w:t>
      </w:r>
      <w:r w:rsidR="00294CC9" w:rsidRPr="00E941EA">
        <w:rPr>
          <w:lang w:val="ru-RU"/>
        </w:rPr>
        <w:t>.</w:t>
      </w:r>
    </w:p>
    <w:p w14:paraId="0CAAA0CF" w14:textId="77777777" w:rsidR="00294CC9" w:rsidRPr="00E941EA" w:rsidRDefault="00294CC9" w:rsidP="00294CC9">
      <w:pPr>
        <w:rPr>
          <w:lang w:val="ru-RU"/>
        </w:rPr>
      </w:pPr>
    </w:p>
    <w:p w14:paraId="08E7E4AB" w14:textId="77777777" w:rsidR="00294CC9" w:rsidRPr="00E941EA" w:rsidRDefault="00294CC9" w:rsidP="00294CC9">
      <w:pPr>
        <w:rPr>
          <w:lang w:val="ru-RU"/>
        </w:rPr>
      </w:pPr>
      <w:r w:rsidRPr="00E941EA">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33C21D4" w14:textId="77777777" w:rsidR="00294CC9" w:rsidRPr="00E941EA" w:rsidRDefault="00294CC9" w:rsidP="00294CC9">
      <w:pPr>
        <w:rPr>
          <w:lang w:val="ru-RU"/>
        </w:rPr>
      </w:pPr>
    </w:p>
    <w:p w14:paraId="74EA9436" w14:textId="74130EF9" w:rsidR="00294CC9" w:rsidRPr="00E941EA" w:rsidRDefault="00294CC9" w:rsidP="00294CC9">
      <w:pPr>
        <w:rPr>
          <w:lang w:val="ru-RU"/>
        </w:rPr>
      </w:pPr>
      <w:r w:rsidRPr="00E941EA">
        <w:rPr>
          <w:lang w:val="ru-RU"/>
        </w:rPr>
        <w:t xml:space="preserve">Плаћање пенала у складу са претходним ставом доспева у року од </w:t>
      </w:r>
      <w:r w:rsidR="00C4473E">
        <w:rPr>
          <w:lang w:val="ru-RU"/>
        </w:rPr>
        <w:t>8</w:t>
      </w:r>
      <w:r w:rsidRPr="00E941EA">
        <w:rPr>
          <w:lang w:val="ru-RU"/>
        </w:rPr>
        <w:t xml:space="preserve"> (словима: </w:t>
      </w:r>
      <w:r w:rsidR="00C4473E">
        <w:rPr>
          <w:lang w:val="ru-RU"/>
        </w:rPr>
        <w:t>осам</w:t>
      </w:r>
      <w:r w:rsidRPr="00E941EA">
        <w:rPr>
          <w:lang w:val="ru-RU"/>
        </w:rPr>
        <w:t>) дана од дана издавања рачуна од стране Корисника услуге за уговорне пенале.</w:t>
      </w:r>
    </w:p>
    <w:p w14:paraId="6644BF6B" w14:textId="77777777" w:rsidR="00294CC9" w:rsidRPr="00E941EA" w:rsidRDefault="00294CC9" w:rsidP="00294CC9">
      <w:pPr>
        <w:rPr>
          <w:lang w:val="ru-RU"/>
        </w:rPr>
      </w:pPr>
    </w:p>
    <w:p w14:paraId="029D7321" w14:textId="17C7A3E9" w:rsidR="00151D4C" w:rsidRPr="00E941EA" w:rsidRDefault="00294CC9" w:rsidP="00294CC9">
      <w:pPr>
        <w:rPr>
          <w:lang w:val="ru-RU"/>
        </w:rPr>
      </w:pPr>
      <w:r w:rsidRPr="00E941EA">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55CDA01" w14:textId="753D804C" w:rsidR="00294CC9" w:rsidRPr="009F42E4" w:rsidRDefault="00294CC9" w:rsidP="00294CC9">
      <w:pPr>
        <w:rPr>
          <w:b/>
          <w:lang w:val="ru-RU"/>
        </w:rPr>
      </w:pPr>
      <w:r w:rsidRPr="009F42E4">
        <w:rPr>
          <w:b/>
          <w:lang w:val="ru-RU"/>
        </w:rPr>
        <w:lastRenderedPageBreak/>
        <w:t>РАСКИД УГОВОРА</w:t>
      </w:r>
    </w:p>
    <w:p w14:paraId="16242A0A" w14:textId="632CA2B9" w:rsidR="00294CC9" w:rsidRPr="009F42E4" w:rsidRDefault="001B07DC" w:rsidP="009F42E4">
      <w:pPr>
        <w:jc w:val="center"/>
        <w:rPr>
          <w:b/>
          <w:lang w:val="ru-RU"/>
        </w:rPr>
      </w:pPr>
      <w:r w:rsidRPr="009F42E4">
        <w:rPr>
          <w:b/>
          <w:lang w:val="ru-RU"/>
        </w:rPr>
        <w:t>Члан 2</w:t>
      </w:r>
      <w:r w:rsidR="00151D4C" w:rsidRPr="009F42E4">
        <w:rPr>
          <w:b/>
          <w:lang w:val="sr-Cyrl-RS"/>
        </w:rPr>
        <w:t>7</w:t>
      </w:r>
      <w:r w:rsidR="00294CC9" w:rsidRPr="009F42E4">
        <w:rPr>
          <w:b/>
          <w:lang w:val="ru-RU"/>
        </w:rPr>
        <w:t>.</w:t>
      </w:r>
    </w:p>
    <w:p w14:paraId="046D74AA" w14:textId="77777777" w:rsidR="00294CC9" w:rsidRPr="00E941EA" w:rsidRDefault="00294CC9" w:rsidP="00294CC9">
      <w:pPr>
        <w:rPr>
          <w:lang w:val="ru-RU"/>
        </w:rPr>
      </w:pPr>
    </w:p>
    <w:p w14:paraId="7621459E" w14:textId="77777777" w:rsidR="00294CC9" w:rsidRPr="00E941EA" w:rsidRDefault="00294CC9" w:rsidP="00294CC9">
      <w:pPr>
        <w:rPr>
          <w:lang w:val="ru-RU"/>
        </w:rPr>
      </w:pPr>
      <w:r w:rsidRPr="00E941EA">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578B083" w14:textId="77777777" w:rsidR="00294CC9" w:rsidRPr="00E941EA" w:rsidRDefault="00294CC9" w:rsidP="00294CC9">
      <w:pPr>
        <w:rPr>
          <w:lang w:val="ru-RU"/>
        </w:rPr>
      </w:pPr>
    </w:p>
    <w:p w14:paraId="32188402" w14:textId="77777777" w:rsidR="00294CC9" w:rsidRPr="00E941EA" w:rsidRDefault="00294CC9" w:rsidP="00294CC9">
      <w:pPr>
        <w:rPr>
          <w:lang w:val="ru-RU"/>
        </w:rPr>
      </w:pPr>
      <w:r w:rsidRPr="00E941EA">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8D0249" w14:textId="77777777" w:rsidR="00294CC9" w:rsidRPr="00E941EA" w:rsidRDefault="00294CC9" w:rsidP="00294CC9">
      <w:pPr>
        <w:rPr>
          <w:lang w:val="ru-RU"/>
        </w:rPr>
      </w:pPr>
    </w:p>
    <w:p w14:paraId="499DA840" w14:textId="34D237D8" w:rsidR="00294CC9" w:rsidRPr="00E941EA" w:rsidRDefault="00294CC9" w:rsidP="00294CC9">
      <w:pPr>
        <w:rPr>
          <w:lang w:val="ru-RU"/>
        </w:rPr>
      </w:pPr>
      <w:r w:rsidRPr="00E941EA">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F641D" w:rsidRPr="00E941EA">
        <w:rPr>
          <w:lang w:val="sr-Latn-RS"/>
        </w:rPr>
        <w:t>6</w:t>
      </w:r>
      <w:r w:rsidRPr="00E941EA">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04C714C" w14:textId="77777777" w:rsidR="00294CC9" w:rsidRPr="00E941EA" w:rsidRDefault="00294CC9" w:rsidP="00294CC9">
      <w:pPr>
        <w:rPr>
          <w:lang w:val="ru-RU"/>
        </w:rPr>
      </w:pPr>
    </w:p>
    <w:p w14:paraId="4FA3467A" w14:textId="77777777" w:rsidR="00294CC9" w:rsidRPr="009F42E4" w:rsidRDefault="00294CC9" w:rsidP="00294CC9">
      <w:pPr>
        <w:rPr>
          <w:b/>
          <w:lang w:val="ru-RU"/>
        </w:rPr>
      </w:pPr>
      <w:r w:rsidRPr="009F42E4">
        <w:rPr>
          <w:b/>
          <w:lang w:val="ru-RU"/>
        </w:rPr>
        <w:t>ЗАВРШНЕ ОДРЕДБЕ</w:t>
      </w:r>
    </w:p>
    <w:p w14:paraId="6139FBF6" w14:textId="29522578" w:rsidR="00294CC9" w:rsidRDefault="001B07DC" w:rsidP="009F42E4">
      <w:pPr>
        <w:jc w:val="center"/>
        <w:rPr>
          <w:b/>
          <w:lang w:val="ru-RU"/>
        </w:rPr>
      </w:pPr>
      <w:r w:rsidRPr="009F42E4">
        <w:rPr>
          <w:b/>
          <w:lang w:val="ru-RU"/>
        </w:rPr>
        <w:t>Члан 2</w:t>
      </w:r>
      <w:r w:rsidR="00151D4C" w:rsidRPr="009F42E4">
        <w:rPr>
          <w:b/>
          <w:lang w:val="sr-Cyrl-RS"/>
        </w:rPr>
        <w:t>8</w:t>
      </w:r>
      <w:r w:rsidR="00294CC9" w:rsidRPr="009F42E4">
        <w:rPr>
          <w:b/>
          <w:lang w:val="ru-RU"/>
        </w:rPr>
        <w:t>.</w:t>
      </w:r>
    </w:p>
    <w:p w14:paraId="3FA1CCD4" w14:textId="77777777" w:rsidR="009F42E4" w:rsidRPr="009F42E4" w:rsidRDefault="009F42E4" w:rsidP="009F42E4">
      <w:pPr>
        <w:jc w:val="center"/>
        <w:rPr>
          <w:b/>
          <w:lang w:val="ru-RU"/>
        </w:rPr>
      </w:pPr>
    </w:p>
    <w:p w14:paraId="0883ED1A" w14:textId="77777777" w:rsidR="00294CC9" w:rsidRPr="00E941EA" w:rsidRDefault="00294CC9" w:rsidP="00294CC9">
      <w:pPr>
        <w:rPr>
          <w:lang w:val="ru-RU"/>
        </w:rPr>
      </w:pPr>
      <w:r w:rsidRPr="00E941EA">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5B5F549" w14:textId="3857BDAC" w:rsidR="00294CC9" w:rsidRDefault="001B07DC" w:rsidP="009F42E4">
      <w:pPr>
        <w:jc w:val="center"/>
        <w:rPr>
          <w:b/>
          <w:lang w:val="ru-RU"/>
        </w:rPr>
      </w:pPr>
      <w:r w:rsidRPr="009F42E4">
        <w:rPr>
          <w:b/>
          <w:lang w:val="ru-RU"/>
        </w:rPr>
        <w:t>Члан 2</w:t>
      </w:r>
      <w:r w:rsidR="00151D4C" w:rsidRPr="009F42E4">
        <w:rPr>
          <w:b/>
          <w:lang w:val="sr-Cyrl-RS"/>
        </w:rPr>
        <w:t>9</w:t>
      </w:r>
      <w:r w:rsidR="00294CC9" w:rsidRPr="009F42E4">
        <w:rPr>
          <w:b/>
          <w:lang w:val="ru-RU"/>
        </w:rPr>
        <w:t>.</w:t>
      </w:r>
    </w:p>
    <w:p w14:paraId="608FF8EA" w14:textId="77777777" w:rsidR="00294CC9" w:rsidRPr="00E941EA" w:rsidRDefault="00294CC9" w:rsidP="00294CC9">
      <w:pPr>
        <w:rPr>
          <w:lang w:val="ru-RU"/>
        </w:rPr>
      </w:pPr>
      <w:r w:rsidRPr="00E941EA">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34F992" w14:textId="29846F5B" w:rsidR="00294CC9" w:rsidRDefault="001B07DC" w:rsidP="009F42E4">
      <w:pPr>
        <w:jc w:val="center"/>
        <w:rPr>
          <w:b/>
          <w:lang w:val="ru-RU"/>
        </w:rPr>
      </w:pPr>
      <w:r w:rsidRPr="009F42E4">
        <w:rPr>
          <w:b/>
          <w:lang w:val="ru-RU"/>
        </w:rPr>
        <w:t xml:space="preserve">Члан </w:t>
      </w:r>
      <w:r w:rsidR="00151D4C" w:rsidRPr="009F42E4">
        <w:rPr>
          <w:b/>
          <w:lang w:val="ru-RU"/>
        </w:rPr>
        <w:t>30</w:t>
      </w:r>
      <w:r w:rsidR="00294CC9" w:rsidRPr="009F42E4">
        <w:rPr>
          <w:b/>
          <w:lang w:val="ru-RU"/>
        </w:rPr>
        <w:t>.</w:t>
      </w:r>
    </w:p>
    <w:p w14:paraId="4B57295C" w14:textId="77777777" w:rsidR="00294CC9" w:rsidRPr="00E941EA" w:rsidRDefault="00294CC9" w:rsidP="00294CC9">
      <w:pPr>
        <w:rPr>
          <w:lang w:val="ru-RU"/>
        </w:rPr>
      </w:pPr>
      <w:r w:rsidRPr="00E941EA">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FCCB15A" w14:textId="3E4C0BF2" w:rsidR="00294CC9" w:rsidRDefault="001B07DC" w:rsidP="009F42E4">
      <w:pPr>
        <w:jc w:val="center"/>
        <w:rPr>
          <w:b/>
          <w:lang w:val="sr-Cyrl-RS"/>
        </w:rPr>
      </w:pPr>
      <w:r w:rsidRPr="009F42E4">
        <w:rPr>
          <w:b/>
          <w:lang w:val="ru-RU"/>
        </w:rPr>
        <w:t xml:space="preserve">Члан </w:t>
      </w:r>
      <w:r w:rsidR="007302F9" w:rsidRPr="009F42E4">
        <w:rPr>
          <w:b/>
          <w:lang w:val="sr-Latn-RS"/>
        </w:rPr>
        <w:t>3</w:t>
      </w:r>
      <w:r w:rsidR="00151D4C" w:rsidRPr="009F42E4">
        <w:rPr>
          <w:b/>
          <w:lang w:val="sr-Cyrl-RS"/>
        </w:rPr>
        <w:t>1</w:t>
      </w:r>
      <w:r w:rsidR="009F42E4">
        <w:rPr>
          <w:b/>
          <w:lang w:val="sr-Cyrl-RS"/>
        </w:rPr>
        <w:t>.</w:t>
      </w:r>
    </w:p>
    <w:p w14:paraId="356CA751" w14:textId="3747395F" w:rsidR="00294CC9" w:rsidRPr="00E941EA" w:rsidRDefault="00294CC9" w:rsidP="00294CC9">
      <w:pPr>
        <w:rPr>
          <w:lang w:val="ru-RU"/>
        </w:rPr>
      </w:pPr>
      <w:r w:rsidRPr="00E941EA">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9F42E4">
        <w:rPr>
          <w:lang w:val="ru-RU"/>
        </w:rPr>
        <w:t>но надлежног суда у Пожарев</w:t>
      </w:r>
      <w:r w:rsidR="00803D3D" w:rsidRPr="00E941EA">
        <w:rPr>
          <w:lang w:val="ru-RU"/>
        </w:rPr>
        <w:t>цу.</w:t>
      </w:r>
    </w:p>
    <w:p w14:paraId="6A5615C1" w14:textId="11879F80" w:rsidR="00294CC9" w:rsidRDefault="001B07DC" w:rsidP="009F42E4">
      <w:pPr>
        <w:jc w:val="center"/>
        <w:rPr>
          <w:b/>
          <w:lang w:val="ru-RU"/>
        </w:rPr>
      </w:pPr>
      <w:r w:rsidRPr="009F42E4">
        <w:rPr>
          <w:b/>
          <w:lang w:val="ru-RU"/>
        </w:rPr>
        <w:t xml:space="preserve">Члан </w:t>
      </w:r>
      <w:r w:rsidR="007302F9" w:rsidRPr="009F42E4">
        <w:rPr>
          <w:b/>
          <w:lang w:val="sr-Latn-RS"/>
        </w:rPr>
        <w:t>3</w:t>
      </w:r>
      <w:r w:rsidR="00151D4C" w:rsidRPr="009F42E4">
        <w:rPr>
          <w:b/>
          <w:lang w:val="sr-Cyrl-RS"/>
        </w:rPr>
        <w:t>2</w:t>
      </w:r>
      <w:r w:rsidR="00294CC9" w:rsidRPr="009F42E4">
        <w:rPr>
          <w:b/>
          <w:lang w:val="ru-RU"/>
        </w:rPr>
        <w:t>.</w:t>
      </w:r>
    </w:p>
    <w:p w14:paraId="067311D1" w14:textId="77777777" w:rsidR="009F42E4" w:rsidRPr="009F42E4" w:rsidRDefault="009F42E4" w:rsidP="009F42E4">
      <w:pPr>
        <w:jc w:val="center"/>
        <w:rPr>
          <w:b/>
          <w:lang w:val="ru-RU"/>
        </w:rPr>
      </w:pPr>
    </w:p>
    <w:p w14:paraId="653D1315" w14:textId="4B61E42A" w:rsidR="00294CC9" w:rsidRPr="00E941EA" w:rsidRDefault="00294CC9" w:rsidP="00294CC9">
      <w:pPr>
        <w:rPr>
          <w:lang w:val="ru-RU"/>
        </w:rPr>
      </w:pPr>
      <w:r w:rsidRPr="00E941EA">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4D9AC32" w14:textId="58593E63" w:rsidR="00294CC9" w:rsidRPr="009F42E4" w:rsidRDefault="001B07DC" w:rsidP="009F42E4">
      <w:pPr>
        <w:jc w:val="center"/>
        <w:rPr>
          <w:b/>
          <w:lang w:val="ru-RU"/>
        </w:rPr>
      </w:pPr>
      <w:r w:rsidRPr="009F42E4">
        <w:rPr>
          <w:b/>
          <w:lang w:val="ru-RU"/>
        </w:rPr>
        <w:lastRenderedPageBreak/>
        <w:t>Члан 3</w:t>
      </w:r>
      <w:r w:rsidR="00151D4C" w:rsidRPr="009F42E4">
        <w:rPr>
          <w:b/>
          <w:lang w:val="sr-Cyrl-RS"/>
        </w:rPr>
        <w:t>3</w:t>
      </w:r>
      <w:r w:rsidR="00294CC9" w:rsidRPr="009F42E4">
        <w:rPr>
          <w:b/>
          <w:lang w:val="ru-RU"/>
        </w:rPr>
        <w:t>.</w:t>
      </w:r>
    </w:p>
    <w:p w14:paraId="5704457E" w14:textId="4A7EF9C4" w:rsidR="00294CC9" w:rsidRPr="00E941EA" w:rsidRDefault="00803D3D" w:rsidP="00294CC9">
      <w:pPr>
        <w:rPr>
          <w:lang w:val="ru-RU"/>
        </w:rPr>
      </w:pPr>
      <w:r w:rsidRPr="00E941EA">
        <w:rPr>
          <w:lang w:val="ru-RU"/>
        </w:rPr>
        <w:t>Саставни део овог Уговора чине:</w:t>
      </w:r>
    </w:p>
    <w:p w14:paraId="1FC3F431" w14:textId="4270D5C4" w:rsidR="00294CC9" w:rsidRPr="00E941EA" w:rsidRDefault="00294CC9" w:rsidP="00294CC9">
      <w:pPr>
        <w:rPr>
          <w:lang w:val="ru-RU"/>
        </w:rPr>
      </w:pPr>
      <w:r w:rsidRPr="00E941EA">
        <w:rPr>
          <w:lang w:val="ru-RU"/>
        </w:rPr>
        <w:t xml:space="preserve">Прилог број </w:t>
      </w:r>
      <w:r w:rsidR="009C0203" w:rsidRPr="00E941EA">
        <w:rPr>
          <w:lang w:val="ru-RU"/>
        </w:rPr>
        <w:t>1</w:t>
      </w:r>
      <w:r w:rsidRPr="00E941EA">
        <w:rPr>
          <w:lang w:val="ru-RU"/>
        </w:rPr>
        <w:tab/>
      </w:r>
      <w:r w:rsidR="009F42E4">
        <w:rPr>
          <w:lang w:val="ru-RU"/>
        </w:rPr>
        <w:t xml:space="preserve"> </w:t>
      </w:r>
      <w:r w:rsidRPr="00E941EA">
        <w:rPr>
          <w:lang w:val="ru-RU"/>
        </w:rPr>
        <w:t>Понуда;</w:t>
      </w:r>
      <w:r w:rsidRPr="00E941EA">
        <w:rPr>
          <w:lang w:val="ru-RU"/>
        </w:rPr>
        <w:tab/>
      </w:r>
    </w:p>
    <w:p w14:paraId="3B7BC4B5" w14:textId="7DC59B63" w:rsidR="00294CC9" w:rsidRPr="00E941EA" w:rsidRDefault="00294CC9" w:rsidP="00294CC9">
      <w:pPr>
        <w:rPr>
          <w:lang w:val="ru-RU"/>
        </w:rPr>
      </w:pPr>
      <w:r w:rsidRPr="00E941EA">
        <w:rPr>
          <w:lang w:val="ru-RU"/>
        </w:rPr>
        <w:t xml:space="preserve">Прилог број </w:t>
      </w:r>
      <w:r w:rsidR="009C0203" w:rsidRPr="00E941EA">
        <w:rPr>
          <w:lang w:val="ru-RU"/>
        </w:rPr>
        <w:t>2</w:t>
      </w:r>
      <w:r w:rsidRPr="00E941EA">
        <w:rPr>
          <w:lang w:val="ru-RU"/>
        </w:rPr>
        <w:tab/>
      </w:r>
      <w:r w:rsidR="009F42E4">
        <w:rPr>
          <w:lang w:val="ru-RU"/>
        </w:rPr>
        <w:t xml:space="preserve"> </w:t>
      </w:r>
      <w:r w:rsidRPr="00E941EA">
        <w:rPr>
          <w:lang w:val="ru-RU"/>
        </w:rPr>
        <w:t>Опис и врста услуге</w:t>
      </w:r>
      <w:r w:rsidR="007A4D07" w:rsidRPr="00E941EA">
        <w:rPr>
          <w:lang w:val="ru-RU"/>
        </w:rPr>
        <w:t xml:space="preserve"> техничка спецификација</w:t>
      </w:r>
      <w:r w:rsidRPr="00E941EA">
        <w:rPr>
          <w:lang w:val="ru-RU"/>
        </w:rPr>
        <w:t>;</w:t>
      </w:r>
    </w:p>
    <w:p w14:paraId="1636237B" w14:textId="20E72758" w:rsidR="00294CC9" w:rsidRPr="00E941EA" w:rsidRDefault="00294CC9" w:rsidP="00294CC9">
      <w:pPr>
        <w:rPr>
          <w:lang w:val="ru-RU"/>
        </w:rPr>
      </w:pPr>
      <w:r w:rsidRPr="00E941EA">
        <w:rPr>
          <w:lang w:val="ru-RU"/>
        </w:rPr>
        <w:t xml:space="preserve">Прилог број </w:t>
      </w:r>
      <w:r w:rsidR="009C0203" w:rsidRPr="00E941EA">
        <w:rPr>
          <w:lang w:val="ru-RU"/>
        </w:rPr>
        <w:t>3</w:t>
      </w:r>
      <w:r w:rsidRPr="00E941EA">
        <w:rPr>
          <w:lang w:val="ru-RU"/>
        </w:rPr>
        <w:tab/>
      </w:r>
      <w:r w:rsidR="009F42E4">
        <w:rPr>
          <w:lang w:val="ru-RU"/>
        </w:rPr>
        <w:t xml:space="preserve"> </w:t>
      </w:r>
      <w:r w:rsidRPr="00E941EA">
        <w:rPr>
          <w:lang w:val="ru-RU"/>
        </w:rPr>
        <w:t>Структура цене из Понуде;</w:t>
      </w:r>
    </w:p>
    <w:p w14:paraId="4F161CFA" w14:textId="5EDD108A" w:rsidR="00294CC9" w:rsidRPr="00E941EA" w:rsidRDefault="00250044" w:rsidP="00294CC9">
      <w:pPr>
        <w:rPr>
          <w:lang w:val="ru-RU"/>
        </w:rPr>
      </w:pPr>
      <w:r w:rsidRPr="00E941EA">
        <w:rPr>
          <w:lang w:val="ru-RU"/>
        </w:rPr>
        <w:t xml:space="preserve">Прилог број </w:t>
      </w:r>
      <w:r w:rsidR="009C0203" w:rsidRPr="00E941EA">
        <w:rPr>
          <w:lang w:val="ru-RU"/>
        </w:rPr>
        <w:t>4</w:t>
      </w:r>
      <w:r w:rsidR="00294CC9" w:rsidRPr="00E941EA">
        <w:rPr>
          <w:lang w:val="ru-RU"/>
        </w:rPr>
        <w:tab/>
      </w:r>
      <w:r w:rsidR="009F42E4">
        <w:rPr>
          <w:lang w:val="ru-RU"/>
        </w:rPr>
        <w:t xml:space="preserve"> </w:t>
      </w:r>
      <w:r w:rsidR="00294CC9" w:rsidRPr="00E941EA">
        <w:rPr>
          <w:lang w:val="ru-RU"/>
        </w:rPr>
        <w:t xml:space="preserve">Безбедност и здравље на раду; </w:t>
      </w:r>
    </w:p>
    <w:p w14:paraId="66FAA403" w14:textId="15D0A353" w:rsidR="00803D3D" w:rsidRDefault="00250044" w:rsidP="00294CC9">
      <w:pPr>
        <w:rPr>
          <w:lang w:val="ru-RU"/>
        </w:rPr>
      </w:pPr>
      <w:r w:rsidRPr="00E941EA">
        <w:rPr>
          <w:lang w:val="ru-RU"/>
        </w:rPr>
        <w:t xml:space="preserve">Прилог број </w:t>
      </w:r>
      <w:r w:rsidR="009C0203" w:rsidRPr="00E941EA">
        <w:rPr>
          <w:lang w:val="ru-RU"/>
        </w:rPr>
        <w:t>5</w:t>
      </w:r>
      <w:r w:rsidR="009F42E4">
        <w:rPr>
          <w:lang w:val="ru-RU"/>
        </w:rPr>
        <w:t xml:space="preserve"> </w:t>
      </w:r>
      <w:r w:rsidR="00294CC9" w:rsidRPr="00E941EA">
        <w:rPr>
          <w:lang w:val="ru-RU"/>
        </w:rPr>
        <w:t>Споразум о заједничком извршењу услуге</w:t>
      </w:r>
    </w:p>
    <w:p w14:paraId="15784A09" w14:textId="42BCFE1B" w:rsidR="00D64ED0" w:rsidRPr="00E941EA" w:rsidRDefault="00D64ED0" w:rsidP="00294CC9">
      <w:pPr>
        <w:rPr>
          <w:lang w:val="ru-RU"/>
        </w:rPr>
      </w:pPr>
      <w:r>
        <w:rPr>
          <w:lang w:val="ru-RU"/>
        </w:rPr>
        <w:t>Прилог број 6 Средство финансијског обезбеђења</w:t>
      </w:r>
    </w:p>
    <w:p w14:paraId="7A5ECDA4" w14:textId="77777777" w:rsidR="00987D82" w:rsidRPr="00E941EA" w:rsidRDefault="00987D82" w:rsidP="00294CC9">
      <w:pPr>
        <w:rPr>
          <w:lang w:val="ru-RU"/>
        </w:rPr>
      </w:pPr>
    </w:p>
    <w:p w14:paraId="484403B7" w14:textId="5AAE3C41" w:rsidR="00294CC9" w:rsidRDefault="00803D3D" w:rsidP="009F42E4">
      <w:pPr>
        <w:jc w:val="center"/>
        <w:rPr>
          <w:lang w:val="ru-RU"/>
        </w:rPr>
      </w:pPr>
      <w:r w:rsidRPr="009F42E4">
        <w:rPr>
          <w:b/>
          <w:lang w:val="ru-RU"/>
        </w:rPr>
        <w:t>Чл</w:t>
      </w:r>
      <w:r w:rsidR="001B07DC" w:rsidRPr="009F42E4">
        <w:rPr>
          <w:b/>
          <w:lang w:val="ru-RU"/>
        </w:rPr>
        <w:t>ан 3</w:t>
      </w:r>
      <w:r w:rsidR="00056A9F" w:rsidRPr="009F42E4">
        <w:rPr>
          <w:b/>
          <w:lang w:val="sr-Cyrl-RS"/>
        </w:rPr>
        <w:t>4</w:t>
      </w:r>
      <w:r w:rsidR="00294CC9" w:rsidRPr="00E941EA">
        <w:rPr>
          <w:lang w:val="ru-RU"/>
        </w:rPr>
        <w:t>.</w:t>
      </w:r>
    </w:p>
    <w:p w14:paraId="59E9A34C" w14:textId="77777777" w:rsidR="009F42E4" w:rsidRPr="00E941EA" w:rsidRDefault="009F42E4" w:rsidP="009F42E4">
      <w:pPr>
        <w:jc w:val="center"/>
        <w:rPr>
          <w:lang w:val="ru-RU"/>
        </w:rPr>
      </w:pPr>
    </w:p>
    <w:p w14:paraId="3C37FFEC" w14:textId="77777777" w:rsidR="009F42E4" w:rsidRDefault="009F42E4" w:rsidP="009F42E4">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74800367" w14:textId="666D3685" w:rsidR="009C0203" w:rsidRPr="00E941EA" w:rsidRDefault="00803D3D" w:rsidP="004B5E8F">
      <w:pPr>
        <w:rPr>
          <w:rFonts w:eastAsia="Arial" w:cs="Arial"/>
          <w:b/>
          <w:lang w:val="sr-Cyrl-CS"/>
        </w:rPr>
      </w:pPr>
      <w:r w:rsidRPr="00E941EA">
        <w:rPr>
          <w:lang w:val="ru-RU"/>
        </w:rPr>
        <w:t xml:space="preserve">      </w:t>
      </w:r>
    </w:p>
    <w:tbl>
      <w:tblPr>
        <w:tblpPr w:leftFromText="180" w:rightFromText="180" w:vertAnchor="text" w:horzAnchor="margin" w:tblpY="579"/>
        <w:tblW w:w="0" w:type="auto"/>
        <w:tblLook w:val="04A0" w:firstRow="1" w:lastRow="0" w:firstColumn="1" w:lastColumn="0" w:noHBand="0" w:noVBand="1"/>
      </w:tblPr>
      <w:tblGrid>
        <w:gridCol w:w="4004"/>
        <w:gridCol w:w="1034"/>
        <w:gridCol w:w="3991"/>
      </w:tblGrid>
      <w:tr w:rsidR="00D64ED0" w14:paraId="5305341A" w14:textId="77777777" w:rsidTr="00482721">
        <w:tc>
          <w:tcPr>
            <w:tcW w:w="4023" w:type="dxa"/>
            <w:vAlign w:val="center"/>
            <w:hideMark/>
          </w:tcPr>
          <w:p w14:paraId="14715A7A" w14:textId="77777777" w:rsidR="00D64ED0" w:rsidRDefault="00D64ED0" w:rsidP="00482721">
            <w:pPr>
              <w:jc w:val="center"/>
              <w:rPr>
                <w:rFonts w:cs="Arial"/>
                <w:smallCaps/>
                <w:noProof/>
                <w:lang w:val="sr-Latn-RS"/>
              </w:rPr>
            </w:pPr>
            <w:r>
              <w:rPr>
                <w:rFonts w:cs="Arial"/>
                <w:lang w:val="sr-Latn-RS"/>
              </w:rPr>
              <w:t>КОРИСНИК УСЛУГА</w:t>
            </w:r>
          </w:p>
        </w:tc>
        <w:tc>
          <w:tcPr>
            <w:tcW w:w="1043" w:type="dxa"/>
            <w:vAlign w:val="center"/>
          </w:tcPr>
          <w:p w14:paraId="5BA8BE34" w14:textId="77777777" w:rsidR="00D64ED0" w:rsidRDefault="00D64ED0" w:rsidP="00482721">
            <w:pPr>
              <w:jc w:val="center"/>
              <w:rPr>
                <w:rFonts w:cs="Arial"/>
                <w:b/>
                <w:smallCaps/>
                <w:noProof/>
                <w:lang w:val="sr-Latn-RS"/>
              </w:rPr>
            </w:pPr>
          </w:p>
        </w:tc>
        <w:tc>
          <w:tcPr>
            <w:tcW w:w="4006" w:type="dxa"/>
            <w:vAlign w:val="center"/>
            <w:hideMark/>
          </w:tcPr>
          <w:p w14:paraId="7395C075" w14:textId="77777777" w:rsidR="00D64ED0" w:rsidRDefault="00D64ED0" w:rsidP="00482721">
            <w:pPr>
              <w:rPr>
                <w:rFonts w:cs="Arial"/>
                <w:smallCaps/>
                <w:noProof/>
                <w:lang w:val="sr-Latn-RS"/>
              </w:rPr>
            </w:pPr>
            <w:r>
              <w:rPr>
                <w:rFonts w:cs="Arial"/>
                <w:lang w:val="sr-Cyrl-CS"/>
              </w:rPr>
              <w:t xml:space="preserve"> </w:t>
            </w:r>
            <w:r>
              <w:rPr>
                <w:rFonts w:cs="Arial"/>
                <w:lang w:val="sr-Latn-RS"/>
              </w:rPr>
              <w:t xml:space="preserve">       </w:t>
            </w:r>
            <w:r>
              <w:rPr>
                <w:rFonts w:cs="Arial"/>
                <w:lang w:val="sr-Cyrl-CS"/>
              </w:rPr>
              <w:t xml:space="preserve">       </w:t>
            </w:r>
            <w:r>
              <w:rPr>
                <w:rFonts w:cs="Arial"/>
                <w:lang w:val="sr-Latn-RS"/>
              </w:rPr>
              <w:t>ПРУЖАЛАЦ УСЛУГА</w:t>
            </w:r>
          </w:p>
        </w:tc>
      </w:tr>
      <w:tr w:rsidR="00D64ED0" w14:paraId="00783D67" w14:textId="77777777" w:rsidTr="00482721">
        <w:tc>
          <w:tcPr>
            <w:tcW w:w="4023" w:type="dxa"/>
            <w:vAlign w:val="center"/>
          </w:tcPr>
          <w:p w14:paraId="09AC9CFE" w14:textId="77777777" w:rsidR="00D64ED0" w:rsidRDefault="00D64ED0" w:rsidP="00482721">
            <w:pPr>
              <w:jc w:val="center"/>
              <w:rPr>
                <w:rFonts w:cs="Arial"/>
                <w:b/>
                <w:noProof/>
                <w:lang w:val="sr-Cyrl-RS"/>
              </w:rPr>
            </w:pPr>
          </w:p>
          <w:p w14:paraId="3E0F840E" w14:textId="77777777" w:rsidR="00D64ED0" w:rsidRDefault="00D64ED0" w:rsidP="00482721">
            <w:pPr>
              <w:jc w:val="center"/>
              <w:rPr>
                <w:rFonts w:cs="Arial"/>
                <w:noProof/>
                <w:lang w:val="sr-Cyrl-RS"/>
              </w:rPr>
            </w:pPr>
            <w:r>
              <w:rPr>
                <w:rFonts w:cs="Arial"/>
                <w:noProof/>
                <w:lang w:val="sr-Cyrl-RS"/>
              </w:rPr>
              <w:t>ЈАВНО ПРЕДУЗЕЋЕ</w:t>
            </w:r>
          </w:p>
          <w:p w14:paraId="7449E75F" w14:textId="77777777" w:rsidR="00D64ED0" w:rsidRPr="007E2C4B" w:rsidRDefault="00D64ED0" w:rsidP="00482721">
            <w:pPr>
              <w:jc w:val="center"/>
              <w:rPr>
                <w:rFonts w:cs="Arial"/>
                <w:noProof/>
                <w:lang w:val="sr-Cyrl-RS"/>
              </w:rPr>
            </w:pPr>
            <w:r>
              <w:rPr>
                <w:rFonts w:cs="Arial"/>
                <w:noProof/>
                <w:lang w:val="sr-Cyrl-RS"/>
              </w:rPr>
              <w:t>ЕЛЕКТРОПРИВРЕДА СРБИЈЕ БЕОГРАД</w:t>
            </w:r>
            <w:r>
              <w:rPr>
                <w:rFonts w:cs="Arial"/>
                <w:noProof/>
                <w:lang w:val="sr-Latn-RS"/>
              </w:rPr>
              <w:t xml:space="preserve"> </w:t>
            </w:r>
          </w:p>
        </w:tc>
        <w:tc>
          <w:tcPr>
            <w:tcW w:w="1043" w:type="dxa"/>
            <w:vAlign w:val="center"/>
          </w:tcPr>
          <w:p w14:paraId="523E22FE" w14:textId="77777777" w:rsidR="00D64ED0" w:rsidRDefault="00D64ED0" w:rsidP="00482721">
            <w:pPr>
              <w:jc w:val="center"/>
              <w:rPr>
                <w:rFonts w:cs="Arial"/>
                <w:b/>
                <w:smallCaps/>
                <w:noProof/>
                <w:lang w:val="sr-Latn-RS"/>
              </w:rPr>
            </w:pPr>
          </w:p>
        </w:tc>
        <w:tc>
          <w:tcPr>
            <w:tcW w:w="4006" w:type="dxa"/>
            <w:vAlign w:val="center"/>
          </w:tcPr>
          <w:p w14:paraId="34D1514D" w14:textId="77777777" w:rsidR="00D64ED0" w:rsidRDefault="00D64ED0" w:rsidP="00482721">
            <w:pPr>
              <w:rPr>
                <w:rFonts w:cs="Arial"/>
                <w:color w:val="000000"/>
                <w:lang w:val="sr-Cyrl-RS"/>
              </w:rPr>
            </w:pPr>
          </w:p>
          <w:p w14:paraId="5D28C772" w14:textId="77777777" w:rsidR="00D64ED0" w:rsidRPr="00016A54" w:rsidRDefault="00D64ED0" w:rsidP="00482721">
            <w:pPr>
              <w:jc w:val="center"/>
              <w:rPr>
                <w:rFonts w:cs="Arial"/>
                <w:color w:val="000000"/>
                <w:lang w:val="sr-Cyrl-RS"/>
              </w:rPr>
            </w:pPr>
            <w:r>
              <w:rPr>
                <w:rFonts w:cs="Arial"/>
                <w:color w:val="000000"/>
                <w:lang w:val="sr-Cyrl-RS"/>
              </w:rPr>
              <w:t>назив</w:t>
            </w:r>
          </w:p>
        </w:tc>
      </w:tr>
      <w:tr w:rsidR="00D64ED0" w14:paraId="2B30F156" w14:textId="77777777" w:rsidTr="00482721">
        <w:tc>
          <w:tcPr>
            <w:tcW w:w="4023" w:type="dxa"/>
            <w:vAlign w:val="center"/>
          </w:tcPr>
          <w:p w14:paraId="1FD85BDB" w14:textId="77777777" w:rsidR="00D64ED0" w:rsidRPr="007E2C4B" w:rsidRDefault="00D64ED0" w:rsidP="00482721">
            <w:pPr>
              <w:ind w:right="3302"/>
              <w:rPr>
                <w:rFonts w:cs="Arial"/>
                <w:b/>
                <w:smallCaps/>
                <w:noProof/>
                <w:lang w:val="sr-Cyrl-RS"/>
              </w:rPr>
            </w:pPr>
          </w:p>
        </w:tc>
        <w:tc>
          <w:tcPr>
            <w:tcW w:w="1043" w:type="dxa"/>
            <w:vAlign w:val="center"/>
          </w:tcPr>
          <w:p w14:paraId="4A48A651" w14:textId="77777777" w:rsidR="00D64ED0" w:rsidRDefault="00D64ED0" w:rsidP="00482721">
            <w:pPr>
              <w:jc w:val="center"/>
              <w:rPr>
                <w:rFonts w:eastAsia="Arial Unicode MS" w:cs="Arial"/>
                <w:lang w:val="sr-Latn-RS"/>
              </w:rPr>
            </w:pPr>
            <w:r>
              <w:rPr>
                <w:rFonts w:eastAsia="Arial Unicode MS" w:cs="Arial"/>
                <w:lang w:val="sr-Cyrl-CS"/>
              </w:rPr>
              <w:t>М.П.</w:t>
            </w:r>
          </w:p>
          <w:p w14:paraId="60215AE3" w14:textId="77777777" w:rsidR="00D64ED0" w:rsidRDefault="00D64ED0" w:rsidP="00482721">
            <w:pPr>
              <w:ind w:left="-4369"/>
              <w:rPr>
                <w:rFonts w:eastAsia="Arial Unicode MS" w:cs="Arial"/>
                <w:lang w:val="sr-Latn-RS"/>
              </w:rPr>
            </w:pPr>
          </w:p>
          <w:p w14:paraId="7AA8965F" w14:textId="77777777" w:rsidR="00D64ED0" w:rsidRDefault="00D64ED0" w:rsidP="00482721">
            <w:pPr>
              <w:rPr>
                <w:rFonts w:cs="Arial"/>
                <w:smallCaps/>
                <w:noProof/>
                <w:lang w:val="sr-Latn-RS"/>
              </w:rPr>
            </w:pPr>
          </w:p>
        </w:tc>
        <w:tc>
          <w:tcPr>
            <w:tcW w:w="4006" w:type="dxa"/>
            <w:vAlign w:val="center"/>
            <w:hideMark/>
          </w:tcPr>
          <w:p w14:paraId="309DA789" w14:textId="77777777" w:rsidR="00D64ED0" w:rsidRDefault="00D64ED0" w:rsidP="00482721">
            <w:pPr>
              <w:rPr>
                <w:sz w:val="20"/>
                <w:szCs w:val="20"/>
                <w:lang w:val="sr-Latn-RS" w:eastAsia="sr-Latn-RS"/>
              </w:rPr>
            </w:pPr>
          </w:p>
        </w:tc>
      </w:tr>
      <w:tr w:rsidR="00D64ED0" w14:paraId="344023BE" w14:textId="77777777" w:rsidTr="00482721">
        <w:tc>
          <w:tcPr>
            <w:tcW w:w="4023" w:type="dxa"/>
            <w:vAlign w:val="center"/>
            <w:hideMark/>
          </w:tcPr>
          <w:p w14:paraId="0FA73D6C" w14:textId="77777777" w:rsidR="00D64ED0" w:rsidRDefault="00D64ED0" w:rsidP="00482721">
            <w:pPr>
              <w:jc w:val="center"/>
              <w:rPr>
                <w:rFonts w:cs="Arial"/>
                <w:b/>
                <w:smallCaps/>
                <w:noProof/>
                <w:lang w:val="sr-Latn-RS"/>
              </w:rPr>
            </w:pPr>
            <w:r>
              <w:rPr>
                <w:rFonts w:cs="Arial"/>
                <w:b/>
                <w:smallCaps/>
                <w:noProof/>
                <w:lang w:val="sr-Latn-RS"/>
              </w:rPr>
              <w:t>_________________________</w:t>
            </w:r>
          </w:p>
        </w:tc>
        <w:tc>
          <w:tcPr>
            <w:tcW w:w="1043" w:type="dxa"/>
            <w:vAlign w:val="center"/>
          </w:tcPr>
          <w:p w14:paraId="1DEC0F29" w14:textId="77777777" w:rsidR="00D64ED0" w:rsidRDefault="00D64ED0" w:rsidP="00482721">
            <w:pPr>
              <w:jc w:val="center"/>
              <w:rPr>
                <w:rFonts w:cs="Arial"/>
                <w:b/>
                <w:smallCaps/>
                <w:noProof/>
                <w:lang w:val="sr-Latn-RS"/>
              </w:rPr>
            </w:pPr>
          </w:p>
        </w:tc>
        <w:tc>
          <w:tcPr>
            <w:tcW w:w="4006" w:type="dxa"/>
            <w:vAlign w:val="center"/>
            <w:hideMark/>
          </w:tcPr>
          <w:p w14:paraId="040E50D8" w14:textId="77777777" w:rsidR="00D64ED0" w:rsidRDefault="00D64ED0" w:rsidP="00482721">
            <w:pPr>
              <w:jc w:val="center"/>
              <w:rPr>
                <w:rFonts w:cs="Arial"/>
                <w:b/>
                <w:smallCaps/>
                <w:noProof/>
                <w:lang w:val="sr-Latn-RS"/>
              </w:rPr>
            </w:pPr>
            <w:r>
              <w:rPr>
                <w:rFonts w:cs="Arial"/>
                <w:b/>
                <w:smallCaps/>
                <w:noProof/>
                <w:lang w:val="sr-Latn-RS"/>
              </w:rPr>
              <w:t>__________________________</w:t>
            </w:r>
          </w:p>
        </w:tc>
      </w:tr>
      <w:tr w:rsidR="00D64ED0" w14:paraId="6F17C33F" w14:textId="77777777" w:rsidTr="00482721">
        <w:tc>
          <w:tcPr>
            <w:tcW w:w="4023" w:type="dxa"/>
            <w:vAlign w:val="center"/>
            <w:hideMark/>
          </w:tcPr>
          <w:p w14:paraId="1BA80F7C" w14:textId="77777777" w:rsidR="00D64ED0" w:rsidRDefault="00D64ED0" w:rsidP="00482721">
            <w:pPr>
              <w:autoSpaceDE w:val="0"/>
              <w:autoSpaceDN w:val="0"/>
              <w:adjustRightInd w:val="0"/>
              <w:jc w:val="center"/>
              <w:rPr>
                <w:rFonts w:cs="Arial"/>
                <w:lang w:val="sr-Cyrl-CS"/>
              </w:rPr>
            </w:pPr>
            <w:r>
              <w:rPr>
                <w:rFonts w:cs="Arial"/>
                <w:lang w:val="sr-Cyrl-CS"/>
              </w:rPr>
              <w:t>Милан Лаковић</w:t>
            </w:r>
          </w:p>
          <w:p w14:paraId="1966CB43" w14:textId="77777777" w:rsidR="00D64ED0" w:rsidRDefault="00D64ED0" w:rsidP="00482721">
            <w:pPr>
              <w:autoSpaceDE w:val="0"/>
              <w:autoSpaceDN w:val="0"/>
              <w:adjustRightInd w:val="0"/>
              <w:jc w:val="center"/>
              <w:rPr>
                <w:rFonts w:cs="Arial"/>
                <w:lang w:val="sr-Cyrl-CS"/>
              </w:rPr>
            </w:pPr>
            <w:r>
              <w:rPr>
                <w:rFonts w:cs="Arial"/>
                <w:lang w:val="sr-Cyrl-CS"/>
              </w:rPr>
              <w:t xml:space="preserve">Финансијски директор </w:t>
            </w:r>
          </w:p>
          <w:p w14:paraId="17907A32" w14:textId="77777777" w:rsidR="00D64ED0" w:rsidRDefault="00D64ED0" w:rsidP="00482721">
            <w:pPr>
              <w:tabs>
                <w:tab w:val="left" w:pos="567"/>
              </w:tabs>
              <w:jc w:val="center"/>
              <w:rPr>
                <w:rFonts w:cs="Arial"/>
                <w:b/>
                <w:lang w:val="ru-RU"/>
              </w:rPr>
            </w:pPr>
            <w:r>
              <w:rPr>
                <w:rFonts w:cs="Arial"/>
                <w:lang w:val="sr-Cyrl-CS"/>
              </w:rPr>
              <w:t>ТЕ-КО Костолац</w:t>
            </w:r>
          </w:p>
          <w:p w14:paraId="1CAC9420" w14:textId="77777777" w:rsidR="00D64ED0" w:rsidRPr="00470B18" w:rsidRDefault="00D64ED0" w:rsidP="00482721">
            <w:pPr>
              <w:tabs>
                <w:tab w:val="left" w:pos="567"/>
              </w:tabs>
              <w:jc w:val="center"/>
              <w:rPr>
                <w:rFonts w:cs="Arial"/>
                <w:b/>
                <w:lang w:val="ru-RU"/>
              </w:rPr>
            </w:pPr>
          </w:p>
        </w:tc>
        <w:tc>
          <w:tcPr>
            <w:tcW w:w="1043" w:type="dxa"/>
            <w:vAlign w:val="center"/>
          </w:tcPr>
          <w:p w14:paraId="23BB5FCD" w14:textId="77777777" w:rsidR="00D64ED0" w:rsidRDefault="00D64ED0" w:rsidP="00482721">
            <w:pPr>
              <w:jc w:val="center"/>
              <w:rPr>
                <w:rFonts w:cs="Arial"/>
                <w:b/>
                <w:smallCaps/>
                <w:noProof/>
                <w:lang w:val="sr-Latn-RS"/>
              </w:rPr>
            </w:pPr>
          </w:p>
        </w:tc>
        <w:tc>
          <w:tcPr>
            <w:tcW w:w="4006" w:type="dxa"/>
            <w:vAlign w:val="center"/>
          </w:tcPr>
          <w:p w14:paraId="6656FC95" w14:textId="77777777" w:rsidR="00D64ED0" w:rsidRPr="0034156F" w:rsidRDefault="00D64ED0" w:rsidP="00482721">
            <w:pPr>
              <w:autoSpaceDE w:val="0"/>
              <w:autoSpaceDN w:val="0"/>
              <w:adjustRightInd w:val="0"/>
              <w:jc w:val="center"/>
              <w:rPr>
                <w:rFonts w:cs="Arial"/>
                <w:lang w:val="sr-Cyrl-RS"/>
              </w:rPr>
            </w:pPr>
            <w:r>
              <w:rPr>
                <w:rFonts w:cs="Arial"/>
                <w:lang w:val="sr-Cyrl-RS"/>
              </w:rPr>
              <w:t>име и презиме</w:t>
            </w:r>
          </w:p>
          <w:p w14:paraId="3224DA6A" w14:textId="77777777" w:rsidR="00D64ED0" w:rsidRDefault="00D64ED0" w:rsidP="00482721">
            <w:pPr>
              <w:autoSpaceDE w:val="0"/>
              <w:autoSpaceDN w:val="0"/>
              <w:adjustRightInd w:val="0"/>
              <w:jc w:val="center"/>
              <w:rPr>
                <w:rFonts w:cs="Arial"/>
                <w:lang w:val="sr-Latn-RS"/>
              </w:rPr>
            </w:pPr>
            <w:r>
              <w:rPr>
                <w:rFonts w:cs="Arial"/>
                <w:lang w:val="ru-RU"/>
              </w:rPr>
              <w:t>функција</w:t>
            </w:r>
          </w:p>
          <w:p w14:paraId="4ADBD8C4" w14:textId="77777777" w:rsidR="00D64ED0" w:rsidRDefault="00D64ED0" w:rsidP="00482721">
            <w:pPr>
              <w:jc w:val="center"/>
              <w:rPr>
                <w:rFonts w:cs="Arial"/>
                <w:b/>
                <w:smallCaps/>
                <w:noProof/>
                <w:lang w:val="sr-Latn-RS"/>
              </w:rPr>
            </w:pPr>
          </w:p>
        </w:tc>
      </w:tr>
    </w:tbl>
    <w:p w14:paraId="624F61B5" w14:textId="77777777" w:rsidR="00803D3D" w:rsidRPr="00E941EA" w:rsidRDefault="00803D3D" w:rsidP="00803D3D">
      <w:pPr>
        <w:pStyle w:val="KDParagraf"/>
        <w:spacing w:before="0"/>
        <w:rPr>
          <w:rFonts w:cs="Arial"/>
          <w:lang w:val="ru-RU"/>
        </w:rPr>
      </w:pPr>
    </w:p>
    <w:p w14:paraId="04234F81" w14:textId="77777777" w:rsidR="00F6303B" w:rsidRDefault="00803D3D" w:rsidP="00803D3D">
      <w:pPr>
        <w:pStyle w:val="KDParagraf"/>
        <w:spacing w:before="0"/>
        <w:rPr>
          <w:rFonts w:cs="Arial"/>
          <w:lang w:val="ru-RU"/>
        </w:rPr>
      </w:pPr>
      <w:r w:rsidRPr="00E941EA">
        <w:rPr>
          <w:rFonts w:cs="Arial"/>
          <w:lang w:val="ru-RU"/>
        </w:rPr>
        <w:tab/>
      </w:r>
    </w:p>
    <w:p w14:paraId="7D56C13C" w14:textId="77777777" w:rsidR="005E2643" w:rsidRDefault="005E2643" w:rsidP="00C4473E">
      <w:pPr>
        <w:pStyle w:val="KDParagraf"/>
        <w:spacing w:before="0"/>
        <w:jc w:val="center"/>
        <w:rPr>
          <w:rFonts w:cs="Arial"/>
          <w:b/>
          <w:lang w:val="ru-RU"/>
        </w:rPr>
      </w:pPr>
    </w:p>
    <w:p w14:paraId="044007D2" w14:textId="77777777" w:rsidR="005E2643" w:rsidRDefault="005E2643" w:rsidP="00C4473E">
      <w:pPr>
        <w:pStyle w:val="KDParagraf"/>
        <w:spacing w:before="0"/>
        <w:jc w:val="center"/>
        <w:rPr>
          <w:rFonts w:cs="Arial"/>
          <w:b/>
          <w:lang w:val="ru-RU"/>
        </w:rPr>
      </w:pPr>
    </w:p>
    <w:p w14:paraId="2778C1DB" w14:textId="77777777" w:rsidR="005E2643" w:rsidRDefault="005E2643" w:rsidP="00C4473E">
      <w:pPr>
        <w:pStyle w:val="KDParagraf"/>
        <w:spacing w:before="0"/>
        <w:jc w:val="center"/>
        <w:rPr>
          <w:rFonts w:cs="Arial"/>
          <w:b/>
          <w:lang w:val="ru-RU"/>
        </w:rPr>
      </w:pPr>
    </w:p>
    <w:p w14:paraId="5EB1BBBC" w14:textId="77777777" w:rsidR="005E2643" w:rsidRDefault="005E2643" w:rsidP="00C4473E">
      <w:pPr>
        <w:pStyle w:val="KDParagraf"/>
        <w:spacing w:before="0"/>
        <w:jc w:val="center"/>
        <w:rPr>
          <w:rFonts w:cs="Arial"/>
          <w:b/>
          <w:lang w:val="ru-RU"/>
        </w:rPr>
      </w:pPr>
    </w:p>
    <w:p w14:paraId="637BF895" w14:textId="77777777" w:rsidR="005E2643" w:rsidRDefault="005E2643" w:rsidP="00C4473E">
      <w:pPr>
        <w:pStyle w:val="KDParagraf"/>
        <w:spacing w:before="0"/>
        <w:jc w:val="center"/>
        <w:rPr>
          <w:rFonts w:cs="Arial"/>
          <w:b/>
          <w:lang w:val="ru-RU"/>
        </w:rPr>
      </w:pPr>
    </w:p>
    <w:p w14:paraId="25FC4B71" w14:textId="77777777" w:rsidR="005E2643" w:rsidRDefault="005E2643" w:rsidP="00C4473E">
      <w:pPr>
        <w:pStyle w:val="KDParagraf"/>
        <w:spacing w:before="0"/>
        <w:jc w:val="center"/>
        <w:rPr>
          <w:rFonts w:cs="Arial"/>
          <w:b/>
          <w:lang w:val="ru-RU"/>
        </w:rPr>
      </w:pPr>
    </w:p>
    <w:p w14:paraId="5AE6E353" w14:textId="77777777" w:rsidR="005E2643" w:rsidRDefault="005E2643" w:rsidP="00C4473E">
      <w:pPr>
        <w:pStyle w:val="KDParagraf"/>
        <w:spacing w:before="0"/>
        <w:jc w:val="center"/>
        <w:rPr>
          <w:rFonts w:cs="Arial"/>
          <w:b/>
          <w:lang w:val="ru-RU"/>
        </w:rPr>
      </w:pPr>
    </w:p>
    <w:p w14:paraId="590D1996" w14:textId="77777777" w:rsidR="009C3EF0" w:rsidRDefault="009C3EF0" w:rsidP="00C4473E">
      <w:pPr>
        <w:pStyle w:val="KDParagraf"/>
        <w:spacing w:before="0"/>
        <w:jc w:val="center"/>
        <w:rPr>
          <w:rFonts w:cs="Arial"/>
          <w:b/>
          <w:lang w:val="ru-RU"/>
        </w:rPr>
      </w:pPr>
    </w:p>
    <w:p w14:paraId="669B70E6" w14:textId="77777777" w:rsidR="009C3EF0" w:rsidRDefault="009C3EF0" w:rsidP="00C4473E">
      <w:pPr>
        <w:pStyle w:val="KDParagraf"/>
        <w:spacing w:before="0"/>
        <w:jc w:val="center"/>
        <w:rPr>
          <w:rFonts w:cs="Arial"/>
          <w:b/>
          <w:lang w:val="ru-RU"/>
        </w:rPr>
      </w:pPr>
    </w:p>
    <w:p w14:paraId="7447067C" w14:textId="77777777" w:rsidR="009C3EF0" w:rsidRDefault="009C3EF0" w:rsidP="00C4473E">
      <w:pPr>
        <w:pStyle w:val="KDParagraf"/>
        <w:spacing w:before="0"/>
        <w:jc w:val="center"/>
        <w:rPr>
          <w:rFonts w:cs="Arial"/>
          <w:b/>
          <w:lang w:val="ru-RU"/>
        </w:rPr>
      </w:pPr>
    </w:p>
    <w:p w14:paraId="63D0C891" w14:textId="77777777" w:rsidR="009C3EF0" w:rsidRDefault="009C3EF0" w:rsidP="00C4473E">
      <w:pPr>
        <w:pStyle w:val="KDParagraf"/>
        <w:spacing w:before="0"/>
        <w:jc w:val="center"/>
        <w:rPr>
          <w:rFonts w:cs="Arial"/>
          <w:b/>
          <w:lang w:val="ru-RU"/>
        </w:rPr>
      </w:pPr>
    </w:p>
    <w:p w14:paraId="5BAB56E3" w14:textId="77777777" w:rsidR="009C3EF0" w:rsidRDefault="009C3EF0" w:rsidP="00C4473E">
      <w:pPr>
        <w:pStyle w:val="KDParagraf"/>
        <w:spacing w:before="0"/>
        <w:jc w:val="center"/>
        <w:rPr>
          <w:rFonts w:cs="Arial"/>
          <w:b/>
          <w:lang w:val="ru-RU"/>
        </w:rPr>
      </w:pPr>
    </w:p>
    <w:p w14:paraId="5731381A" w14:textId="77777777" w:rsidR="009C3EF0" w:rsidRDefault="009C3EF0" w:rsidP="00C4473E">
      <w:pPr>
        <w:pStyle w:val="KDParagraf"/>
        <w:spacing w:before="0"/>
        <w:jc w:val="center"/>
        <w:rPr>
          <w:rFonts w:cs="Arial"/>
          <w:b/>
          <w:lang w:val="ru-RU"/>
        </w:rPr>
      </w:pPr>
      <w:bookmarkStart w:id="255" w:name="_GoBack"/>
      <w:bookmarkEnd w:id="255"/>
    </w:p>
    <w:p w14:paraId="66ABC69C" w14:textId="77777777" w:rsidR="005E2643" w:rsidRDefault="005E2643" w:rsidP="00C4473E">
      <w:pPr>
        <w:pStyle w:val="KDParagraf"/>
        <w:spacing w:before="0"/>
        <w:jc w:val="center"/>
        <w:rPr>
          <w:rFonts w:cs="Arial"/>
          <w:b/>
          <w:lang w:val="ru-RU"/>
        </w:rPr>
      </w:pPr>
    </w:p>
    <w:p w14:paraId="220C2C14" w14:textId="77777777" w:rsidR="00C4473E" w:rsidRPr="009860EA" w:rsidRDefault="00C4473E" w:rsidP="00C4473E">
      <w:pPr>
        <w:pStyle w:val="KDParagraf"/>
        <w:spacing w:before="0"/>
        <w:jc w:val="center"/>
        <w:rPr>
          <w:rFonts w:cs="Arial"/>
          <w:b/>
          <w:lang w:val="ru-RU"/>
        </w:rPr>
      </w:pPr>
      <w:r w:rsidRPr="009860EA">
        <w:rPr>
          <w:rFonts w:cs="Arial"/>
          <w:b/>
          <w:lang w:val="ru-RU"/>
        </w:rPr>
        <w:lastRenderedPageBreak/>
        <w:t>Прилог о безбедности и здрављу на раду</w:t>
      </w:r>
    </w:p>
    <w:p w14:paraId="1D50063E" w14:textId="77777777" w:rsidR="00C4473E" w:rsidRDefault="00C4473E" w:rsidP="00803D3D">
      <w:pPr>
        <w:pStyle w:val="KDParagraf"/>
        <w:spacing w:before="0"/>
        <w:rPr>
          <w:rFonts w:cs="Arial"/>
          <w:lang w:val="ru-RU"/>
        </w:rPr>
      </w:pPr>
    </w:p>
    <w:p w14:paraId="1A643925" w14:textId="59ADB8F1" w:rsidR="00803D3D" w:rsidRPr="00E941EA" w:rsidRDefault="00803D3D" w:rsidP="00803D3D">
      <w:pPr>
        <w:pStyle w:val="KDParagraf"/>
        <w:spacing w:before="0"/>
        <w:rPr>
          <w:rFonts w:cs="Arial"/>
          <w:lang w:val="ru-RU"/>
        </w:rPr>
      </w:pPr>
      <w:r w:rsidRPr="00E941EA">
        <w:rPr>
          <w:rFonts w:cs="Arial"/>
          <w:lang w:val="ru-RU"/>
        </w:rPr>
        <w:t xml:space="preserve">Наручилац и </w:t>
      </w:r>
      <w:r w:rsidR="00541607" w:rsidRPr="00E941EA">
        <w:rPr>
          <w:rFonts w:cs="Arial"/>
          <w:lang w:val="ru-RU"/>
        </w:rPr>
        <w:t xml:space="preserve">Пружалац </w:t>
      </w:r>
      <w:r w:rsidRPr="00E941EA">
        <w:rPr>
          <w:rFonts w:cs="Arial"/>
          <w:lang w:val="ru-RU"/>
        </w:rPr>
        <w:t xml:space="preserve">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1F0F27F" w14:textId="77777777" w:rsidR="00803D3D" w:rsidRPr="00E941EA" w:rsidRDefault="00803D3D" w:rsidP="00803D3D">
      <w:pPr>
        <w:pStyle w:val="KDParagraf"/>
        <w:spacing w:before="0"/>
        <w:rPr>
          <w:rFonts w:cs="Arial"/>
          <w:lang w:val="ru-RU"/>
        </w:rPr>
      </w:pPr>
    </w:p>
    <w:p w14:paraId="6393B280" w14:textId="77777777" w:rsidR="00803D3D" w:rsidRPr="00E941EA" w:rsidRDefault="00803D3D" w:rsidP="00803D3D">
      <w:pPr>
        <w:pStyle w:val="KDParagraf"/>
        <w:spacing w:before="0"/>
        <w:rPr>
          <w:rFonts w:cs="Arial"/>
          <w:lang w:val="ru-RU"/>
        </w:rPr>
      </w:pPr>
      <w:r w:rsidRPr="00E941EA">
        <w:rPr>
          <w:rFonts w:cs="Arial"/>
          <w:lang w:val="ru-RU"/>
        </w:rPr>
        <w:t>Наручилац посебно истиче и указује:</w:t>
      </w:r>
    </w:p>
    <w:p w14:paraId="3433B377" w14:textId="77777777" w:rsidR="00803D3D" w:rsidRPr="00E941EA" w:rsidRDefault="00803D3D" w:rsidP="00803D3D">
      <w:pPr>
        <w:pStyle w:val="KDParagraf"/>
        <w:spacing w:before="0"/>
        <w:rPr>
          <w:rFonts w:cs="Arial"/>
          <w:lang w:val="ru-RU"/>
        </w:rPr>
      </w:pPr>
    </w:p>
    <w:p w14:paraId="3E78A356"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51F028B" w14:textId="77777777" w:rsidR="00803D3D" w:rsidRPr="00E941EA" w:rsidRDefault="00803D3D" w:rsidP="00803D3D">
      <w:pPr>
        <w:pStyle w:val="KDParagraf"/>
        <w:spacing w:before="0"/>
        <w:rPr>
          <w:rFonts w:cs="Arial"/>
          <w:lang w:val="ru-RU"/>
        </w:rPr>
      </w:pPr>
    </w:p>
    <w:p w14:paraId="01B16258" w14:textId="4156A61E"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 xml:space="preserve">Да Наручилац захтева од </w:t>
      </w:r>
      <w:r w:rsidR="00541607" w:rsidRPr="00E941EA">
        <w:rPr>
          <w:rFonts w:cs="Arial"/>
          <w:lang w:val="ru-RU"/>
        </w:rPr>
        <w:t>Пружаоца  услуга</w:t>
      </w:r>
      <w:r w:rsidRPr="00E941EA">
        <w:rPr>
          <w:rFonts w:cs="Arial"/>
          <w:lang w:val="ru-RU"/>
        </w:rPr>
        <w:t xml:space="preserve"> да се прилико</w:t>
      </w:r>
      <w:r w:rsidR="00541607" w:rsidRPr="00E941EA">
        <w:rPr>
          <w:rFonts w:cs="Arial"/>
          <w:lang w:val="ru-RU"/>
        </w:rPr>
        <w:t>м пружања услуга</w:t>
      </w:r>
      <w:r w:rsidRPr="00E941EA">
        <w:rPr>
          <w:rFonts w:cs="Arial"/>
          <w:lang w:val="ru-RU"/>
        </w:rPr>
        <w:t xml:space="preserve">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85D7C18" w14:textId="77777777" w:rsidR="00541607" w:rsidRPr="00E941EA" w:rsidRDefault="00541607" w:rsidP="00803D3D">
      <w:pPr>
        <w:pStyle w:val="KDParagraf"/>
        <w:spacing w:before="0"/>
        <w:rPr>
          <w:rFonts w:cs="Arial"/>
          <w:lang w:val="ru-RU"/>
        </w:rPr>
      </w:pPr>
    </w:p>
    <w:p w14:paraId="344FDF26" w14:textId="2771EDB3"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 xml:space="preserve">Да </w:t>
      </w:r>
      <w:r w:rsidR="00541607" w:rsidRPr="00E941EA">
        <w:rPr>
          <w:rFonts w:cs="Arial"/>
          <w:lang w:val="ru-RU"/>
        </w:rPr>
        <w:t>пружалац услуга</w:t>
      </w:r>
      <w:r w:rsidRPr="00E941EA">
        <w:rPr>
          <w:rFonts w:cs="Arial"/>
          <w:lang w:val="ru-RU"/>
        </w:rPr>
        <w:t xml:space="preserve"> прихвата захтеве Наручиоца из тачке 2. овог става.</w:t>
      </w:r>
    </w:p>
    <w:p w14:paraId="77307C0D" w14:textId="77777777" w:rsidR="00803D3D" w:rsidRPr="00E941EA" w:rsidRDefault="00803D3D" w:rsidP="00803D3D">
      <w:pPr>
        <w:pStyle w:val="KDParagraf"/>
        <w:spacing w:before="0"/>
        <w:rPr>
          <w:rFonts w:cs="Arial"/>
          <w:lang w:val="ru-RU"/>
        </w:rPr>
      </w:pPr>
    </w:p>
    <w:p w14:paraId="1A13E5B7" w14:textId="77777777" w:rsidR="00803D3D" w:rsidRPr="00E941EA" w:rsidRDefault="00803D3D" w:rsidP="00803D3D">
      <w:pPr>
        <w:pStyle w:val="KDParagraf"/>
        <w:spacing w:before="0"/>
        <w:rPr>
          <w:rFonts w:cs="Arial"/>
          <w:lang w:val="ru-RU"/>
        </w:rPr>
      </w:pPr>
      <w:r w:rsidRPr="00E941EA">
        <w:rPr>
          <w:rFonts w:cs="Arial"/>
          <w:lang w:val="ru-RU"/>
        </w:rPr>
        <w:t>Предмет</w:t>
      </w:r>
    </w:p>
    <w:p w14:paraId="08605767" w14:textId="77777777" w:rsidR="00803D3D" w:rsidRPr="00E941EA" w:rsidRDefault="00803D3D" w:rsidP="00803D3D">
      <w:pPr>
        <w:pStyle w:val="KDParagraf"/>
        <w:spacing w:before="0"/>
        <w:rPr>
          <w:rFonts w:cs="Arial"/>
          <w:lang w:val="ru-RU"/>
        </w:rPr>
      </w:pPr>
    </w:p>
    <w:p w14:paraId="7305CD8D" w14:textId="77777777" w:rsidR="00803D3D" w:rsidRPr="00E941EA" w:rsidRDefault="00803D3D" w:rsidP="00803D3D">
      <w:pPr>
        <w:pStyle w:val="KDParagraf"/>
        <w:spacing w:before="0"/>
        <w:rPr>
          <w:rFonts w:cs="Arial"/>
          <w:lang w:val="ru-RU"/>
        </w:rPr>
      </w:pPr>
      <w:r w:rsidRPr="00E941EA">
        <w:rPr>
          <w:rFonts w:cs="Arial"/>
          <w:lang w:val="ru-RU"/>
        </w:rPr>
        <w:t>Тачка 1.</w:t>
      </w:r>
    </w:p>
    <w:p w14:paraId="40AB90D6" w14:textId="77777777" w:rsidR="00803D3D" w:rsidRPr="00E941EA" w:rsidRDefault="00803D3D" w:rsidP="00803D3D">
      <w:pPr>
        <w:pStyle w:val="KDParagraf"/>
        <w:spacing w:before="0"/>
        <w:rPr>
          <w:rFonts w:cs="Arial"/>
          <w:lang w:val="ru-RU"/>
        </w:rPr>
      </w:pPr>
    </w:p>
    <w:p w14:paraId="10E029E7" w14:textId="58B8BD8C" w:rsidR="00803D3D" w:rsidRPr="00E941EA" w:rsidRDefault="00803D3D" w:rsidP="00803D3D">
      <w:pPr>
        <w:pStyle w:val="KDParagraf"/>
        <w:spacing w:before="0"/>
        <w:rPr>
          <w:rFonts w:cs="Arial"/>
          <w:lang w:val="ru-RU"/>
        </w:rPr>
      </w:pPr>
      <w:r w:rsidRPr="00E941EA">
        <w:rPr>
          <w:rFonts w:cs="Arial"/>
          <w:lang w:val="ru-RU"/>
        </w:rPr>
        <w:t>Предмет овог Прилога је дефинисање права Наручиоца и права и обавеза ,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2B43353" w14:textId="77777777" w:rsidR="00803D3D" w:rsidRPr="00E941EA" w:rsidRDefault="00803D3D" w:rsidP="00803D3D">
      <w:pPr>
        <w:pStyle w:val="KDParagraf"/>
        <w:spacing w:before="0"/>
        <w:rPr>
          <w:rFonts w:cs="Arial"/>
          <w:lang w:val="ru-RU"/>
        </w:rPr>
      </w:pPr>
    </w:p>
    <w:p w14:paraId="5621B7AA" w14:textId="77777777" w:rsidR="00803D3D" w:rsidRPr="00E941EA" w:rsidRDefault="00803D3D" w:rsidP="00803D3D">
      <w:pPr>
        <w:pStyle w:val="KDParagraf"/>
        <w:spacing w:before="0"/>
        <w:rPr>
          <w:rFonts w:cs="Arial"/>
          <w:lang w:val="ru-RU"/>
        </w:rPr>
      </w:pPr>
      <w:r w:rsidRPr="00E941EA">
        <w:rPr>
          <w:rFonts w:cs="Arial"/>
          <w:lang w:val="ru-RU"/>
        </w:rPr>
        <w:t>Тачка 2.</w:t>
      </w:r>
    </w:p>
    <w:p w14:paraId="668FDDA8" w14:textId="77777777" w:rsidR="00803D3D" w:rsidRPr="00E941EA" w:rsidRDefault="00803D3D" w:rsidP="00803D3D">
      <w:pPr>
        <w:pStyle w:val="KDParagraf"/>
        <w:spacing w:before="0"/>
        <w:rPr>
          <w:rFonts w:cs="Arial"/>
          <w:lang w:val="ru-RU"/>
        </w:rPr>
      </w:pPr>
    </w:p>
    <w:p w14:paraId="38377243" w14:textId="284728EA"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2275453" w14:textId="77777777" w:rsidR="00803D3D" w:rsidRPr="00E941EA" w:rsidRDefault="00803D3D" w:rsidP="00803D3D">
      <w:pPr>
        <w:pStyle w:val="KDParagraf"/>
        <w:spacing w:before="0"/>
        <w:rPr>
          <w:rFonts w:cs="Arial"/>
          <w:lang w:val="ru-RU"/>
        </w:rPr>
      </w:pPr>
    </w:p>
    <w:p w14:paraId="79DAC1C6" w14:textId="77777777" w:rsidR="00803D3D" w:rsidRPr="00E941EA" w:rsidRDefault="00803D3D" w:rsidP="00803D3D">
      <w:pPr>
        <w:pStyle w:val="KDParagraf"/>
        <w:spacing w:before="0"/>
        <w:rPr>
          <w:rFonts w:cs="Arial"/>
          <w:lang w:val="ru-RU"/>
        </w:rPr>
      </w:pPr>
      <w:r w:rsidRPr="00E941EA">
        <w:rPr>
          <w:rFonts w:cs="Arial"/>
          <w:lang w:val="ru-RU"/>
        </w:rPr>
        <w:t>Тачка 3.</w:t>
      </w:r>
    </w:p>
    <w:p w14:paraId="5848D006" w14:textId="77777777" w:rsidR="00803D3D" w:rsidRPr="00E941EA" w:rsidRDefault="00803D3D" w:rsidP="00803D3D">
      <w:pPr>
        <w:pStyle w:val="KDParagraf"/>
        <w:spacing w:before="0"/>
        <w:rPr>
          <w:rFonts w:cs="Arial"/>
          <w:lang w:val="ru-RU"/>
        </w:rPr>
      </w:pPr>
    </w:p>
    <w:p w14:paraId="7C616332" w14:textId="474EC375" w:rsidR="00803D3D"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6EF383E" w14:textId="77777777" w:rsidR="005E2643" w:rsidRDefault="005E2643" w:rsidP="00803D3D">
      <w:pPr>
        <w:pStyle w:val="KDParagraf"/>
        <w:spacing w:before="0"/>
        <w:rPr>
          <w:rFonts w:cs="Arial"/>
          <w:lang w:val="ru-RU"/>
        </w:rPr>
      </w:pPr>
    </w:p>
    <w:p w14:paraId="024DA01B" w14:textId="77777777" w:rsidR="005E2643" w:rsidRPr="00E941EA" w:rsidRDefault="005E2643" w:rsidP="00803D3D">
      <w:pPr>
        <w:pStyle w:val="KDParagraf"/>
        <w:spacing w:before="0"/>
        <w:rPr>
          <w:rFonts w:cs="Arial"/>
          <w:lang w:val="ru-RU"/>
        </w:rPr>
      </w:pPr>
    </w:p>
    <w:p w14:paraId="6974F5F5" w14:textId="77777777" w:rsidR="00803D3D" w:rsidRPr="00E941EA" w:rsidRDefault="00803D3D" w:rsidP="00803D3D">
      <w:pPr>
        <w:pStyle w:val="KDParagraf"/>
        <w:spacing w:before="0"/>
        <w:rPr>
          <w:rFonts w:cs="Arial"/>
          <w:lang w:val="ru-RU"/>
        </w:rPr>
      </w:pPr>
      <w:r w:rsidRPr="00E941EA">
        <w:rPr>
          <w:rFonts w:cs="Arial"/>
          <w:lang w:val="ru-RU"/>
        </w:rPr>
        <w:lastRenderedPageBreak/>
        <w:t>Тачка 4.</w:t>
      </w:r>
    </w:p>
    <w:p w14:paraId="470CA759" w14:textId="77777777" w:rsidR="00803D3D" w:rsidRPr="00E941EA" w:rsidRDefault="00803D3D" w:rsidP="00803D3D">
      <w:pPr>
        <w:pStyle w:val="KDParagraf"/>
        <w:spacing w:before="0"/>
        <w:rPr>
          <w:rFonts w:cs="Arial"/>
          <w:lang w:val="ru-RU"/>
        </w:rPr>
      </w:pPr>
    </w:p>
    <w:p w14:paraId="4B7CD806" w14:textId="71D143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обавести запослене и друга лица која ангажује приликом извођења радова које су предмет Уговора  о обавезама из овог Прилога.</w:t>
      </w:r>
    </w:p>
    <w:p w14:paraId="0F783E17" w14:textId="77777777" w:rsidR="00803D3D" w:rsidRPr="00E941EA" w:rsidRDefault="00803D3D" w:rsidP="00803D3D">
      <w:pPr>
        <w:pStyle w:val="KDParagraf"/>
        <w:spacing w:before="0"/>
        <w:rPr>
          <w:rFonts w:cs="Arial"/>
          <w:lang w:val="ru-RU"/>
        </w:rPr>
      </w:pPr>
    </w:p>
    <w:p w14:paraId="12F2BF04" w14:textId="77777777" w:rsidR="00803D3D" w:rsidRPr="00E941EA" w:rsidRDefault="00803D3D" w:rsidP="00803D3D">
      <w:pPr>
        <w:pStyle w:val="KDParagraf"/>
        <w:spacing w:before="0"/>
        <w:rPr>
          <w:rFonts w:cs="Arial"/>
          <w:lang w:val="ru-RU"/>
        </w:rPr>
      </w:pPr>
      <w:r w:rsidRPr="00E941EA">
        <w:rPr>
          <w:rFonts w:cs="Arial"/>
          <w:lang w:val="ru-RU"/>
        </w:rPr>
        <w:t>Тачка 5.</w:t>
      </w:r>
    </w:p>
    <w:p w14:paraId="0596BAF2" w14:textId="77777777" w:rsidR="00803D3D" w:rsidRPr="00E941EA" w:rsidRDefault="00803D3D" w:rsidP="00803D3D">
      <w:pPr>
        <w:pStyle w:val="KDParagraf"/>
        <w:spacing w:before="0"/>
        <w:rPr>
          <w:rFonts w:cs="Arial"/>
          <w:lang w:val="ru-RU"/>
        </w:rPr>
      </w:pPr>
    </w:p>
    <w:p w14:paraId="028E9C20" w14:textId="07B32F1F" w:rsidR="00803D3D" w:rsidRPr="00E941EA" w:rsidRDefault="00541607" w:rsidP="00803D3D">
      <w:pPr>
        <w:pStyle w:val="KDParagraf"/>
        <w:spacing w:before="0"/>
        <w:rPr>
          <w:rFonts w:cs="Arial"/>
          <w:lang w:val="ru-RU"/>
        </w:rPr>
      </w:pPr>
      <w:r w:rsidRPr="00E941EA">
        <w:rPr>
          <w:rFonts w:cs="Arial"/>
          <w:lang w:val="ru-RU"/>
        </w:rPr>
        <w:t>Пружалац услуга</w:t>
      </w:r>
      <w:r w:rsidR="00803D3D" w:rsidRPr="00E941EA">
        <w:rPr>
          <w:rFonts w:cs="Arial"/>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340832AB" w14:textId="77777777" w:rsidR="00803D3D" w:rsidRPr="00E941EA" w:rsidRDefault="00803D3D" w:rsidP="00803D3D">
      <w:pPr>
        <w:pStyle w:val="KDParagraf"/>
        <w:spacing w:before="0"/>
        <w:rPr>
          <w:rFonts w:cs="Arial"/>
          <w:lang w:val="ru-RU"/>
        </w:rPr>
      </w:pPr>
    </w:p>
    <w:p w14:paraId="398CA90F"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забрањено је избегавање примене и /или ометање спровођење БЗР;</w:t>
      </w:r>
    </w:p>
    <w:p w14:paraId="643E743F"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обавезно је поштовање правила коришћења средстава и опреме за личну заштиту на раду;</w:t>
      </w:r>
    </w:p>
    <w:p w14:paraId="4AFE7FE2"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процедуре Наручиоца за спровођење система контроле приступа и дозвола за рад увек морају да буду испоштоване,</w:t>
      </w:r>
    </w:p>
    <w:p w14:paraId="207CE9A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процедуре за изолацију и закључавање извора енергије и радних флуида увек морају да буду испоштоване;</w:t>
      </w:r>
    </w:p>
    <w:p w14:paraId="731B87DF"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23873AC"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забрањено је уношење оружја унутар локација Наручиоца, као и неовлашћено фотографисање;</w:t>
      </w:r>
    </w:p>
    <w:p w14:paraId="4ABA3220"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обавезно је придржавање правила и сигнализације безбедности у саобраћају.</w:t>
      </w:r>
    </w:p>
    <w:p w14:paraId="002364EC" w14:textId="77777777" w:rsidR="00541607" w:rsidRPr="00E941EA" w:rsidRDefault="00541607" w:rsidP="00803D3D">
      <w:pPr>
        <w:pStyle w:val="KDParagraf"/>
        <w:spacing w:before="0"/>
        <w:rPr>
          <w:rFonts w:cs="Arial"/>
          <w:lang w:val="ru-RU"/>
        </w:rPr>
      </w:pPr>
    </w:p>
    <w:p w14:paraId="7F1B5CAC" w14:textId="77777777" w:rsidR="00803D3D" w:rsidRPr="00E941EA" w:rsidRDefault="00803D3D" w:rsidP="00803D3D">
      <w:pPr>
        <w:pStyle w:val="KDParagraf"/>
        <w:spacing w:before="0"/>
        <w:rPr>
          <w:rFonts w:cs="Arial"/>
          <w:lang w:val="ru-RU"/>
        </w:rPr>
      </w:pPr>
      <w:r w:rsidRPr="00E941EA">
        <w:rPr>
          <w:rFonts w:cs="Arial"/>
          <w:lang w:val="ru-RU"/>
        </w:rPr>
        <w:t>Тачка 6.</w:t>
      </w:r>
    </w:p>
    <w:p w14:paraId="57BF208E" w14:textId="77777777" w:rsidR="00803D3D" w:rsidRPr="00E941EA" w:rsidRDefault="00803D3D" w:rsidP="00803D3D">
      <w:pPr>
        <w:pStyle w:val="KDParagraf"/>
        <w:spacing w:before="0"/>
        <w:rPr>
          <w:rFonts w:cs="Arial"/>
          <w:lang w:val="ru-RU"/>
        </w:rPr>
      </w:pPr>
    </w:p>
    <w:p w14:paraId="5A50BAFB" w14:textId="7FB08A39"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6220F64" w14:textId="77777777" w:rsidR="00803D3D" w:rsidRPr="00E941EA" w:rsidRDefault="00803D3D" w:rsidP="00803D3D">
      <w:pPr>
        <w:pStyle w:val="KDParagraf"/>
        <w:spacing w:before="0"/>
        <w:rPr>
          <w:rFonts w:cs="Arial"/>
          <w:lang w:val="ru-RU"/>
        </w:rPr>
      </w:pPr>
      <w:r w:rsidRPr="00E941EA">
        <w:rPr>
          <w:rFonts w:cs="Arial"/>
          <w:lang w:val="ru-RU"/>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3B551DC" w14:textId="77777777" w:rsidR="00803D3D" w:rsidRPr="00E941EA" w:rsidRDefault="00803D3D" w:rsidP="00803D3D">
      <w:pPr>
        <w:pStyle w:val="KDParagraf"/>
        <w:spacing w:before="0"/>
        <w:rPr>
          <w:rFonts w:cs="Arial"/>
          <w:lang w:val="ru-RU"/>
        </w:rPr>
      </w:pPr>
    </w:p>
    <w:p w14:paraId="1E12394B" w14:textId="77777777" w:rsidR="00803D3D" w:rsidRPr="00E941EA" w:rsidRDefault="00803D3D" w:rsidP="00803D3D">
      <w:pPr>
        <w:pStyle w:val="KDParagraf"/>
        <w:spacing w:before="0"/>
        <w:rPr>
          <w:rFonts w:cs="Arial"/>
          <w:lang w:val="ru-RU"/>
        </w:rPr>
      </w:pPr>
      <w:r w:rsidRPr="00E941EA">
        <w:rPr>
          <w:rFonts w:cs="Arial"/>
          <w:lang w:val="ru-RU"/>
        </w:rPr>
        <w:t>Тачка 7.</w:t>
      </w:r>
    </w:p>
    <w:p w14:paraId="3C2CB9F4" w14:textId="77777777" w:rsidR="00803D3D" w:rsidRPr="00E941EA" w:rsidRDefault="00803D3D" w:rsidP="00803D3D">
      <w:pPr>
        <w:pStyle w:val="KDParagraf"/>
        <w:spacing w:before="0"/>
        <w:rPr>
          <w:rFonts w:cs="Arial"/>
          <w:lang w:val="ru-RU"/>
        </w:rPr>
      </w:pPr>
    </w:p>
    <w:p w14:paraId="1AE698F7" w14:textId="332840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1B86EE9C" w14:textId="77777777" w:rsidR="00803D3D" w:rsidRPr="00E941EA" w:rsidRDefault="00803D3D" w:rsidP="00803D3D">
      <w:pPr>
        <w:pStyle w:val="KDParagraf"/>
        <w:spacing w:before="0"/>
        <w:rPr>
          <w:rFonts w:cs="Arial"/>
          <w:lang w:val="ru-RU"/>
        </w:rPr>
      </w:pPr>
    </w:p>
    <w:p w14:paraId="227C96F6" w14:textId="77777777" w:rsidR="00803D3D" w:rsidRPr="00E941EA" w:rsidRDefault="00803D3D" w:rsidP="00803D3D">
      <w:pPr>
        <w:pStyle w:val="KDParagraf"/>
        <w:spacing w:before="0"/>
        <w:rPr>
          <w:rFonts w:cs="Arial"/>
          <w:lang w:val="ru-RU"/>
        </w:rPr>
      </w:pPr>
      <w:r w:rsidRPr="00E941EA">
        <w:rPr>
          <w:rFonts w:cs="Arial"/>
          <w:lang w:val="ru-RU"/>
        </w:rPr>
        <w:t>Тачка 8.</w:t>
      </w:r>
    </w:p>
    <w:p w14:paraId="20B82F5D" w14:textId="77777777" w:rsidR="00803D3D" w:rsidRPr="00E941EA" w:rsidRDefault="00803D3D" w:rsidP="00803D3D">
      <w:pPr>
        <w:pStyle w:val="KDParagraf"/>
        <w:spacing w:before="0"/>
        <w:rPr>
          <w:rFonts w:cs="Arial"/>
          <w:lang w:val="ru-RU"/>
        </w:rPr>
      </w:pPr>
    </w:p>
    <w:p w14:paraId="54FDCE03" w14:textId="2AB6B0A2"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7D53104" w14:textId="77777777" w:rsidR="00803D3D" w:rsidRDefault="00803D3D" w:rsidP="00803D3D">
      <w:pPr>
        <w:pStyle w:val="KDParagraf"/>
        <w:spacing w:before="0"/>
        <w:rPr>
          <w:rFonts w:cs="Arial"/>
          <w:lang w:val="ru-RU"/>
        </w:rPr>
      </w:pPr>
      <w:r w:rsidRPr="00E941EA">
        <w:rPr>
          <w:rFonts w:cs="Arial"/>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4803AD8B" w14:textId="77777777" w:rsidR="00C4473E" w:rsidRDefault="00C4473E" w:rsidP="00803D3D">
      <w:pPr>
        <w:pStyle w:val="KDParagraf"/>
        <w:spacing w:before="0"/>
        <w:rPr>
          <w:rFonts w:cs="Arial"/>
          <w:lang w:val="ru-RU"/>
        </w:rPr>
      </w:pPr>
    </w:p>
    <w:p w14:paraId="502582C4" w14:textId="77777777" w:rsidR="00C4473E" w:rsidRDefault="00C4473E" w:rsidP="00803D3D">
      <w:pPr>
        <w:pStyle w:val="KDParagraf"/>
        <w:spacing w:before="0"/>
        <w:rPr>
          <w:rFonts w:cs="Arial"/>
          <w:lang w:val="ru-RU"/>
        </w:rPr>
      </w:pPr>
    </w:p>
    <w:p w14:paraId="4A1667CD" w14:textId="77777777" w:rsidR="00C4473E" w:rsidRPr="00E941EA" w:rsidRDefault="00C4473E" w:rsidP="00803D3D">
      <w:pPr>
        <w:pStyle w:val="KDParagraf"/>
        <w:spacing w:before="0"/>
        <w:rPr>
          <w:rFonts w:cs="Arial"/>
          <w:lang w:val="ru-RU"/>
        </w:rPr>
      </w:pPr>
    </w:p>
    <w:p w14:paraId="729CB49A" w14:textId="77777777" w:rsidR="00BB6443" w:rsidRDefault="00BB6443" w:rsidP="00803D3D">
      <w:pPr>
        <w:pStyle w:val="KDParagraf"/>
        <w:spacing w:before="0"/>
        <w:rPr>
          <w:rFonts w:cs="Arial"/>
          <w:lang w:val="ru-RU"/>
        </w:rPr>
      </w:pPr>
    </w:p>
    <w:p w14:paraId="7ED5C05D" w14:textId="446FD919" w:rsidR="00803D3D" w:rsidRDefault="00803D3D" w:rsidP="00803D3D">
      <w:pPr>
        <w:pStyle w:val="KDParagraf"/>
        <w:spacing w:before="0"/>
        <w:rPr>
          <w:rFonts w:cs="Arial"/>
          <w:lang w:val="ru-RU"/>
        </w:rPr>
      </w:pPr>
      <w:r w:rsidRPr="00E941EA">
        <w:rPr>
          <w:rFonts w:cs="Arial"/>
          <w:lang w:val="ru-RU"/>
        </w:rPr>
        <w:t>Тачка 9.</w:t>
      </w:r>
    </w:p>
    <w:p w14:paraId="0CCB90CF" w14:textId="77777777" w:rsidR="009F42E4" w:rsidRPr="00E941EA" w:rsidRDefault="009F42E4" w:rsidP="00803D3D">
      <w:pPr>
        <w:pStyle w:val="KDParagraf"/>
        <w:spacing w:before="0"/>
        <w:rPr>
          <w:rFonts w:cs="Arial"/>
          <w:lang w:val="ru-RU"/>
        </w:rPr>
      </w:pPr>
    </w:p>
    <w:p w14:paraId="6941BE5F" w14:textId="4EDF5BE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Наручиоцу најкасније три дана пре датума почетка радова достави:</w:t>
      </w:r>
    </w:p>
    <w:p w14:paraId="6CEACE65" w14:textId="77777777" w:rsidR="00803D3D" w:rsidRPr="00E941EA" w:rsidRDefault="00803D3D" w:rsidP="00803D3D">
      <w:pPr>
        <w:pStyle w:val="KDParagraf"/>
        <w:spacing w:before="0"/>
        <w:rPr>
          <w:rFonts w:cs="Arial"/>
          <w:lang w:val="ru-RU"/>
        </w:rPr>
      </w:pPr>
      <w:r w:rsidRPr="00E941EA">
        <w:rPr>
          <w:rFonts w:cs="Arial"/>
          <w:lang w:val="ru-RU"/>
        </w:rPr>
        <w:t>1.</w:t>
      </w:r>
      <w:r w:rsidRPr="00E941EA">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FCE45E" w14:textId="77777777" w:rsidR="00803D3D" w:rsidRPr="00E941EA" w:rsidRDefault="00803D3D" w:rsidP="00803D3D">
      <w:pPr>
        <w:pStyle w:val="KDParagraf"/>
        <w:spacing w:before="0"/>
        <w:rPr>
          <w:rFonts w:cs="Arial"/>
          <w:lang w:val="ru-RU"/>
        </w:rPr>
      </w:pPr>
      <w:r w:rsidRPr="00E941EA">
        <w:rPr>
          <w:rFonts w:cs="Arial"/>
          <w:lang w:val="ru-RU"/>
        </w:rPr>
        <w:t>2.</w:t>
      </w:r>
      <w:r w:rsidRPr="00E941EA">
        <w:rPr>
          <w:rFonts w:cs="Arial"/>
          <w:lang w:val="ru-RU"/>
        </w:rPr>
        <w:tab/>
        <w:t>списак средстава за рад која ће бити ангажована за извођење радова и</w:t>
      </w:r>
    </w:p>
    <w:p w14:paraId="2ED19E60" w14:textId="77777777" w:rsidR="00803D3D" w:rsidRPr="00E941EA" w:rsidRDefault="00803D3D" w:rsidP="00803D3D">
      <w:pPr>
        <w:pStyle w:val="KDParagraf"/>
        <w:spacing w:before="0"/>
        <w:rPr>
          <w:rFonts w:cs="Arial"/>
          <w:lang w:val="ru-RU"/>
        </w:rPr>
      </w:pPr>
      <w:r w:rsidRPr="00E941EA">
        <w:rPr>
          <w:rFonts w:cs="Arial"/>
          <w:lang w:val="ru-RU"/>
        </w:rPr>
        <w:t>3.</w:t>
      </w:r>
      <w:r w:rsidRPr="00E941EA">
        <w:rPr>
          <w:rFonts w:cs="Arial"/>
          <w:lang w:val="ru-RU"/>
        </w:rPr>
        <w:tab/>
        <w:t>податке о лицу за безбедност и здравље на раду</w:t>
      </w:r>
    </w:p>
    <w:p w14:paraId="3AB59381" w14:textId="77777777" w:rsidR="00803D3D" w:rsidRPr="00E941EA" w:rsidRDefault="00803D3D" w:rsidP="00803D3D">
      <w:pPr>
        <w:pStyle w:val="KDParagraf"/>
        <w:spacing w:before="0"/>
        <w:rPr>
          <w:rFonts w:cs="Arial"/>
          <w:lang w:val="ru-RU"/>
        </w:rPr>
      </w:pPr>
      <w:r w:rsidRPr="00E941EA">
        <w:rPr>
          <w:rFonts w:cs="Arial"/>
          <w:lang w:val="ru-RU"/>
        </w:rPr>
        <w:t>4.</w:t>
      </w:r>
      <w:r w:rsidRPr="00E941EA">
        <w:rPr>
          <w:rFonts w:cs="Arial"/>
          <w:lang w:val="ru-RU"/>
        </w:rPr>
        <w:tab/>
        <w:t>Уз списак лица из става 1. ове тачке, Извођач радова је дужан да достави доказе о:</w:t>
      </w:r>
    </w:p>
    <w:p w14:paraId="62E89267" w14:textId="77777777" w:rsidR="00803D3D" w:rsidRPr="00E941EA" w:rsidRDefault="00803D3D" w:rsidP="00803D3D">
      <w:pPr>
        <w:pStyle w:val="KDParagraf"/>
        <w:spacing w:before="0"/>
        <w:rPr>
          <w:rFonts w:cs="Arial"/>
          <w:lang w:val="ru-RU"/>
        </w:rPr>
      </w:pPr>
      <w:r w:rsidRPr="00E941EA">
        <w:rPr>
          <w:rFonts w:cs="Arial"/>
          <w:lang w:val="ru-RU"/>
        </w:rPr>
        <w:t>5.</w:t>
      </w:r>
      <w:r w:rsidRPr="00E941EA">
        <w:rPr>
          <w:rFonts w:cs="Arial"/>
          <w:lang w:val="ru-RU"/>
        </w:rPr>
        <w:tab/>
        <w:t>извршеном оспособљавању запослених за безбедан и здрав рад,</w:t>
      </w:r>
    </w:p>
    <w:p w14:paraId="0F4571C2" w14:textId="77777777" w:rsidR="00803D3D" w:rsidRPr="00E941EA" w:rsidRDefault="00803D3D" w:rsidP="00803D3D">
      <w:pPr>
        <w:pStyle w:val="KDParagraf"/>
        <w:spacing w:before="0"/>
        <w:rPr>
          <w:rFonts w:cs="Arial"/>
          <w:lang w:val="ru-RU"/>
        </w:rPr>
      </w:pPr>
      <w:r w:rsidRPr="00E941EA">
        <w:rPr>
          <w:rFonts w:cs="Arial"/>
          <w:lang w:val="ru-RU"/>
        </w:rPr>
        <w:t>6.</w:t>
      </w:r>
      <w:r w:rsidRPr="00E941EA">
        <w:rPr>
          <w:rFonts w:cs="Arial"/>
          <w:lang w:val="ru-RU"/>
        </w:rPr>
        <w:tab/>
        <w:t>извршеним лекарским прегледима запослених,</w:t>
      </w:r>
    </w:p>
    <w:p w14:paraId="7629C803" w14:textId="77777777" w:rsidR="00803D3D" w:rsidRPr="00E941EA" w:rsidRDefault="00803D3D" w:rsidP="00803D3D">
      <w:pPr>
        <w:pStyle w:val="KDParagraf"/>
        <w:spacing w:before="0"/>
        <w:rPr>
          <w:rFonts w:cs="Arial"/>
          <w:lang w:val="ru-RU"/>
        </w:rPr>
      </w:pPr>
      <w:r w:rsidRPr="00E941EA">
        <w:rPr>
          <w:rFonts w:cs="Arial"/>
          <w:lang w:val="ru-RU"/>
        </w:rPr>
        <w:t>7.</w:t>
      </w:r>
      <w:r w:rsidRPr="00E941EA">
        <w:rPr>
          <w:rFonts w:cs="Arial"/>
          <w:lang w:val="ru-RU"/>
        </w:rPr>
        <w:tab/>
        <w:t>извршеним прегледима и испитивањима опреме за рад и</w:t>
      </w:r>
    </w:p>
    <w:p w14:paraId="3BEAFF32" w14:textId="77777777" w:rsidR="00803D3D" w:rsidRPr="00E941EA" w:rsidRDefault="00803D3D" w:rsidP="00803D3D">
      <w:pPr>
        <w:pStyle w:val="KDParagraf"/>
        <w:spacing w:before="0"/>
        <w:rPr>
          <w:rFonts w:cs="Arial"/>
          <w:lang w:val="ru-RU"/>
        </w:rPr>
      </w:pPr>
      <w:r w:rsidRPr="00E941EA">
        <w:rPr>
          <w:rFonts w:cs="Arial"/>
          <w:lang w:val="ru-RU"/>
        </w:rPr>
        <w:t>8.</w:t>
      </w:r>
      <w:r w:rsidRPr="00E941EA">
        <w:rPr>
          <w:rFonts w:cs="Arial"/>
          <w:lang w:val="ru-RU"/>
        </w:rPr>
        <w:tab/>
        <w:t>коришћењу средстава и опреме за личну заштиту на раду.</w:t>
      </w:r>
    </w:p>
    <w:p w14:paraId="414CEE6A" w14:textId="77777777" w:rsidR="00803D3D" w:rsidRPr="00E941EA" w:rsidRDefault="00803D3D" w:rsidP="00803D3D">
      <w:pPr>
        <w:pStyle w:val="KDParagraf"/>
        <w:spacing w:before="0"/>
        <w:rPr>
          <w:rFonts w:cs="Arial"/>
          <w:lang w:val="ru-RU"/>
        </w:rPr>
      </w:pPr>
    </w:p>
    <w:p w14:paraId="5D1EE007" w14:textId="11E861A3" w:rsidR="00803D3D" w:rsidRDefault="00803D3D" w:rsidP="00803D3D">
      <w:pPr>
        <w:pStyle w:val="KDParagraf"/>
        <w:spacing w:before="0"/>
        <w:rPr>
          <w:rFonts w:cs="Arial"/>
          <w:lang w:val="ru-RU"/>
        </w:rPr>
      </w:pPr>
      <w:r w:rsidRPr="00E941EA">
        <w:rPr>
          <w:rFonts w:cs="Arial"/>
          <w:lang w:val="ru-RU"/>
        </w:rPr>
        <w:t>Тачка 10.</w:t>
      </w:r>
    </w:p>
    <w:p w14:paraId="787F09A5" w14:textId="77777777" w:rsidR="009F42E4" w:rsidRPr="00E941EA" w:rsidRDefault="009F42E4" w:rsidP="00803D3D">
      <w:pPr>
        <w:pStyle w:val="KDParagraf"/>
        <w:spacing w:before="0"/>
        <w:rPr>
          <w:rFonts w:cs="Arial"/>
          <w:lang w:val="ru-RU"/>
        </w:rPr>
      </w:pPr>
    </w:p>
    <w:p w14:paraId="0485488F"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83D4B87" w14:textId="097F6BBC"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28728A6" w14:textId="77777777" w:rsidR="00803D3D" w:rsidRPr="00E941EA" w:rsidRDefault="00803D3D" w:rsidP="00803D3D">
      <w:pPr>
        <w:pStyle w:val="KDParagraf"/>
        <w:spacing w:before="0"/>
        <w:rPr>
          <w:rFonts w:cs="Arial"/>
          <w:lang w:val="ru-RU"/>
        </w:rPr>
      </w:pPr>
      <w:r w:rsidRPr="00E941EA">
        <w:rPr>
          <w:rFonts w:cs="Arial"/>
          <w:lang w:val="ru-RU"/>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62F4166" w14:textId="053CEF8D"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се обавезује да поступи по налогу Наручиоца из става 3.ове тачке.</w:t>
      </w:r>
    </w:p>
    <w:p w14:paraId="5DEC9868" w14:textId="77777777" w:rsidR="00803D3D" w:rsidRPr="00E941EA" w:rsidRDefault="00803D3D" w:rsidP="00803D3D">
      <w:pPr>
        <w:pStyle w:val="KDParagraf"/>
        <w:spacing w:before="0"/>
        <w:rPr>
          <w:rFonts w:cs="Arial"/>
          <w:lang w:val="ru-RU"/>
        </w:rPr>
      </w:pPr>
    </w:p>
    <w:p w14:paraId="004A4C4D" w14:textId="1AF65D9E" w:rsidR="00803D3D" w:rsidRDefault="00803D3D" w:rsidP="00803D3D">
      <w:pPr>
        <w:pStyle w:val="KDParagraf"/>
        <w:spacing w:before="0"/>
        <w:rPr>
          <w:rFonts w:cs="Arial"/>
          <w:lang w:val="ru-RU"/>
        </w:rPr>
      </w:pPr>
      <w:r w:rsidRPr="00E941EA">
        <w:rPr>
          <w:rFonts w:cs="Arial"/>
          <w:lang w:val="ru-RU"/>
        </w:rPr>
        <w:t>Тачка 11.</w:t>
      </w:r>
    </w:p>
    <w:p w14:paraId="3D5DC837"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1D6C032" w14:textId="77777777" w:rsidR="00803D3D" w:rsidRPr="00E941EA" w:rsidRDefault="00803D3D" w:rsidP="00803D3D">
      <w:pPr>
        <w:pStyle w:val="KDParagraf"/>
        <w:spacing w:before="0"/>
        <w:rPr>
          <w:rFonts w:cs="Arial"/>
          <w:lang w:val="ru-RU"/>
        </w:rPr>
      </w:pPr>
      <w:r w:rsidRPr="00E941EA">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981AB4" w14:textId="77777777" w:rsidR="00803D3D" w:rsidRPr="00E941EA" w:rsidRDefault="00803D3D" w:rsidP="00803D3D">
      <w:pPr>
        <w:pStyle w:val="KDParagraf"/>
        <w:spacing w:before="0"/>
        <w:rPr>
          <w:rFonts w:cs="Arial"/>
          <w:lang w:val="ru-RU"/>
        </w:rPr>
      </w:pPr>
      <w:r w:rsidRPr="00E941EA">
        <w:rPr>
          <w:rFonts w:cs="Arial"/>
          <w:lang w:val="ru-RU"/>
        </w:rPr>
        <w:t>Начин остваривања сарадње из ст. 1. и 2. ове тачке утврђује се писменим споразумом.</w:t>
      </w:r>
    </w:p>
    <w:p w14:paraId="04452B62" w14:textId="77777777" w:rsidR="00803D3D" w:rsidRPr="00E941EA" w:rsidRDefault="00803D3D" w:rsidP="00803D3D">
      <w:pPr>
        <w:pStyle w:val="KDParagraf"/>
        <w:spacing w:before="0"/>
        <w:rPr>
          <w:rFonts w:cs="Arial"/>
          <w:lang w:val="ru-RU"/>
        </w:rPr>
      </w:pPr>
      <w:r w:rsidRPr="00E941EA">
        <w:rPr>
          <w:rFonts w:cs="Arial"/>
          <w:lang w:val="ru-RU"/>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6C9E06B8" w14:textId="77777777" w:rsidR="00803D3D" w:rsidRPr="00E941EA" w:rsidRDefault="00803D3D" w:rsidP="00803D3D">
      <w:pPr>
        <w:pStyle w:val="KDParagraf"/>
        <w:spacing w:before="0"/>
        <w:rPr>
          <w:rFonts w:cs="Arial"/>
          <w:lang w:val="ru-RU"/>
        </w:rPr>
      </w:pPr>
    </w:p>
    <w:p w14:paraId="6B6697CC" w14:textId="78724119" w:rsidR="00803D3D" w:rsidRDefault="00803D3D" w:rsidP="00803D3D">
      <w:pPr>
        <w:pStyle w:val="KDParagraf"/>
        <w:spacing w:before="0"/>
        <w:rPr>
          <w:rFonts w:cs="Arial"/>
          <w:lang w:val="ru-RU"/>
        </w:rPr>
      </w:pPr>
      <w:r w:rsidRPr="00E941EA">
        <w:rPr>
          <w:rFonts w:cs="Arial"/>
          <w:lang w:val="ru-RU"/>
        </w:rPr>
        <w:t>Тачка 12.</w:t>
      </w:r>
    </w:p>
    <w:p w14:paraId="59DA5290" w14:textId="0BE74957" w:rsidR="00803D3D" w:rsidRPr="00E941EA" w:rsidRDefault="00541607" w:rsidP="00803D3D">
      <w:pPr>
        <w:pStyle w:val="KDParagraf"/>
        <w:spacing w:before="0"/>
        <w:rPr>
          <w:rFonts w:cs="Arial"/>
          <w:lang w:val="ru-RU"/>
        </w:rPr>
      </w:pPr>
      <w:r w:rsidRPr="00E941EA">
        <w:rPr>
          <w:rFonts w:cs="Arial"/>
          <w:lang w:val="ru-RU"/>
        </w:rPr>
        <w:t xml:space="preserve">Пружалац услуга </w:t>
      </w:r>
      <w:r w:rsidR="00803D3D" w:rsidRPr="00E941EA">
        <w:rPr>
          <w:rFonts w:cs="Arial"/>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79E360E" w14:textId="77777777" w:rsidR="00803D3D" w:rsidRPr="00E941EA" w:rsidRDefault="00803D3D" w:rsidP="00803D3D">
      <w:pPr>
        <w:pStyle w:val="KDParagraf"/>
        <w:spacing w:before="0"/>
        <w:rPr>
          <w:rFonts w:cs="Arial"/>
          <w:lang w:val="ru-RU"/>
        </w:rPr>
      </w:pPr>
      <w:r w:rsidRPr="00E941EA">
        <w:rPr>
          <w:rFonts w:cs="Arial"/>
          <w:lang w:val="ru-RU"/>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51958A1" w14:textId="77777777" w:rsidR="009F42E4" w:rsidRDefault="009F42E4" w:rsidP="00803D3D">
      <w:pPr>
        <w:pStyle w:val="KDParagraf"/>
        <w:spacing w:before="0"/>
        <w:rPr>
          <w:rFonts w:cs="Arial"/>
          <w:lang w:val="ru-RU"/>
        </w:rPr>
      </w:pPr>
    </w:p>
    <w:p w14:paraId="58E8D98E" w14:textId="77777777" w:rsidR="00803D3D" w:rsidRDefault="00803D3D" w:rsidP="00803D3D">
      <w:pPr>
        <w:pStyle w:val="KDParagraf"/>
        <w:spacing w:before="0"/>
        <w:rPr>
          <w:rFonts w:cs="Arial"/>
          <w:lang w:val="ru-RU"/>
        </w:rPr>
      </w:pPr>
      <w:r w:rsidRPr="00E941EA">
        <w:rPr>
          <w:rFonts w:cs="Arial"/>
          <w:lang w:val="ru-RU"/>
        </w:rPr>
        <w:t>Тачка 13.</w:t>
      </w:r>
    </w:p>
    <w:p w14:paraId="3CAE4A90" w14:textId="5EE84F00" w:rsidR="00803D3D" w:rsidRPr="00E941EA" w:rsidRDefault="009F42E4" w:rsidP="00F6303B">
      <w:pPr>
        <w:pStyle w:val="KDParagraf"/>
        <w:rPr>
          <w:rFonts w:cs="Arial"/>
          <w:noProof/>
          <w:lang w:val="ru-RU"/>
        </w:rPr>
      </w:pPr>
      <w:r>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sectPr w:rsidR="00803D3D" w:rsidRPr="00E941EA" w:rsidSect="00DD1C4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2D01" w14:textId="77777777" w:rsidR="00164FFB" w:rsidRDefault="00164FFB">
      <w:r>
        <w:separator/>
      </w:r>
    </w:p>
    <w:p w14:paraId="21FE632C" w14:textId="77777777" w:rsidR="00164FFB" w:rsidRDefault="00164FFB"/>
  </w:endnote>
  <w:endnote w:type="continuationSeparator" w:id="0">
    <w:p w14:paraId="2AC4FE29" w14:textId="77777777" w:rsidR="00164FFB" w:rsidRDefault="00164FFB">
      <w:r>
        <w:continuationSeparator/>
      </w:r>
    </w:p>
    <w:p w14:paraId="62574495" w14:textId="77777777" w:rsidR="00164FFB" w:rsidRDefault="00164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164FFB" w:rsidRDefault="00164FF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164FFB" w:rsidRDefault="00164FFB" w:rsidP="00841BE7">
    <w:pPr>
      <w:pStyle w:val="Footer"/>
      <w:ind w:right="360"/>
    </w:pPr>
  </w:p>
  <w:p w14:paraId="340F1A55" w14:textId="77777777" w:rsidR="00164FFB" w:rsidRDefault="00164FF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164FFB" w:rsidRPr="00EC5BB4" w:rsidRDefault="00164F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C3EF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C3EF0">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164FFB" w:rsidRPr="00EC5BB4" w:rsidRDefault="00164F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C3EF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C3EF0">
      <w:rPr>
        <w:rStyle w:val="PageNumber"/>
        <w:rFonts w:cs="Arial"/>
        <w:b/>
        <w:noProof/>
        <w:szCs w:val="24"/>
      </w:rPr>
      <w:t>64</w:t>
    </w:r>
    <w:r w:rsidRPr="00EC5BB4">
      <w:rPr>
        <w:rStyle w:val="PageNumber"/>
        <w:rFonts w:cs="Arial"/>
        <w:b/>
        <w:szCs w:val="24"/>
      </w:rPr>
      <w:fldChar w:fldCharType="end"/>
    </w:r>
  </w:p>
  <w:p w14:paraId="7C7538CB" w14:textId="77777777" w:rsidR="00164FFB" w:rsidRDefault="00164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BFB71" w14:textId="77777777" w:rsidR="00164FFB" w:rsidRDefault="00164FFB">
      <w:r>
        <w:separator/>
      </w:r>
    </w:p>
    <w:p w14:paraId="25BA041B" w14:textId="77777777" w:rsidR="00164FFB" w:rsidRDefault="00164FFB"/>
  </w:footnote>
  <w:footnote w:type="continuationSeparator" w:id="0">
    <w:p w14:paraId="623F675D" w14:textId="77777777" w:rsidR="00164FFB" w:rsidRDefault="00164FFB">
      <w:r>
        <w:continuationSeparator/>
      </w:r>
    </w:p>
    <w:p w14:paraId="356D409D" w14:textId="77777777" w:rsidR="00164FFB" w:rsidRDefault="00164F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164FFB" w:rsidRDefault="00164FFB" w:rsidP="004276AD">
    <w:pPr>
      <w:pStyle w:val="Header"/>
      <w:rPr>
        <w:sz w:val="20"/>
      </w:rPr>
    </w:pPr>
  </w:p>
  <w:p w14:paraId="5C97F881" w14:textId="694CFE8A" w:rsidR="00164FFB" w:rsidRPr="000C3BC2" w:rsidRDefault="00164FFB"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ЈН/3100/0356/2020</w:t>
    </w:r>
  </w:p>
  <w:p w14:paraId="3A3C99C2" w14:textId="77777777" w:rsidR="00164FFB" w:rsidRPr="00611597" w:rsidRDefault="00164FF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164FFB" w:rsidRDefault="00164FFB" w:rsidP="004276AD">
    <w:pPr>
      <w:pStyle w:val="Header"/>
      <w:rPr>
        <w:lang w:val="sr-Cyrl-RS"/>
      </w:rPr>
    </w:pPr>
  </w:p>
  <w:p w14:paraId="21C09815" w14:textId="79D35F10" w:rsidR="00164FFB" w:rsidRPr="000C3BC2" w:rsidRDefault="00164FFB"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ЈН/3100/0356/2020</w:t>
    </w:r>
  </w:p>
  <w:p w14:paraId="74971107" w14:textId="77777777" w:rsidR="00164FFB" w:rsidRPr="00611597" w:rsidRDefault="00164FFB"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6777508"/>
    <w:multiLevelType w:val="hybridMultilevel"/>
    <w:tmpl w:val="167015AA"/>
    <w:lvl w:ilvl="0" w:tplc="7EFAE482">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2D5D32"/>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BBD7AA8"/>
    <w:multiLevelType w:val="hybridMultilevel"/>
    <w:tmpl w:val="09BE33C2"/>
    <w:lvl w:ilvl="0" w:tplc="10968D8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50D7DCC"/>
    <w:multiLevelType w:val="hybridMultilevel"/>
    <w:tmpl w:val="2E049D66"/>
    <w:lvl w:ilvl="0" w:tplc="F976C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EBC4E52"/>
    <w:multiLevelType w:val="hybridMultilevel"/>
    <w:tmpl w:val="E3DE5D7A"/>
    <w:lvl w:ilvl="0" w:tplc="F976C340">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88"/>
  </w:num>
  <w:num w:numId="2">
    <w:abstractNumId w:val="64"/>
  </w:num>
  <w:num w:numId="3">
    <w:abstractNumId w:val="82"/>
  </w:num>
  <w:num w:numId="4">
    <w:abstractNumId w:val="55"/>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5"/>
  </w:num>
  <w:num w:numId="8">
    <w:abstractNumId w:val="72"/>
  </w:num>
  <w:num w:numId="9">
    <w:abstractNumId w:val="67"/>
  </w:num>
  <w:num w:numId="10">
    <w:abstractNumId w:val="59"/>
  </w:num>
  <w:num w:numId="11">
    <w:abstractNumId w:val="56"/>
  </w:num>
  <w:num w:numId="12">
    <w:abstractNumId w:val="74"/>
  </w:num>
  <w:num w:numId="13">
    <w:abstractNumId w:val="63"/>
  </w:num>
  <w:num w:numId="14">
    <w:abstractNumId w:val="84"/>
  </w:num>
  <w:num w:numId="15">
    <w:abstractNumId w:val="87"/>
  </w:num>
  <w:num w:numId="16">
    <w:abstractNumId w:val="49"/>
  </w:num>
  <w:num w:numId="17">
    <w:abstractNumId w:val="73"/>
  </w:num>
  <w:num w:numId="18">
    <w:abstractNumId w:val="57"/>
  </w:num>
  <w:num w:numId="19">
    <w:abstractNumId w:val="78"/>
  </w:num>
  <w:num w:numId="20">
    <w:abstractNumId w:val="66"/>
  </w:num>
  <w:num w:numId="21">
    <w:abstractNumId w:val="65"/>
  </w:num>
  <w:num w:numId="22">
    <w:abstractNumId w:val="94"/>
  </w:num>
  <w:num w:numId="23">
    <w:abstractNumId w:val="86"/>
  </w:num>
  <w:num w:numId="24">
    <w:abstractNumId w:val="75"/>
  </w:num>
  <w:num w:numId="25">
    <w:abstractNumId w:val="62"/>
  </w:num>
  <w:num w:numId="26">
    <w:abstractNumId w:val="93"/>
  </w:num>
  <w:num w:numId="27">
    <w:abstractNumId w:val="89"/>
  </w:num>
  <w:num w:numId="28">
    <w:abstractNumId w:val="79"/>
  </w:num>
  <w:num w:numId="29">
    <w:abstractNumId w:val="51"/>
  </w:num>
  <w:num w:numId="30">
    <w:abstractNumId w:val="68"/>
  </w:num>
  <w:num w:numId="31">
    <w:abstractNumId w:val="60"/>
  </w:num>
  <w:num w:numId="32">
    <w:abstractNumId w:val="83"/>
  </w:num>
  <w:num w:numId="33">
    <w:abstractNumId w:val="71"/>
  </w:num>
  <w:num w:numId="34">
    <w:abstractNumId w:val="96"/>
  </w:num>
  <w:num w:numId="35">
    <w:abstractNumId w:val="4"/>
  </w:num>
  <w:num w:numId="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68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D8"/>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679"/>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194"/>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5FF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A02"/>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083"/>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FFB"/>
    <w:rsid w:val="001651DE"/>
    <w:rsid w:val="00165568"/>
    <w:rsid w:val="00165A71"/>
    <w:rsid w:val="00165D4F"/>
    <w:rsid w:val="00165E7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C4"/>
    <w:rsid w:val="001B07DC"/>
    <w:rsid w:val="001B096F"/>
    <w:rsid w:val="001B0CC3"/>
    <w:rsid w:val="001B1244"/>
    <w:rsid w:val="001B1C0A"/>
    <w:rsid w:val="001B1EB4"/>
    <w:rsid w:val="001B218F"/>
    <w:rsid w:val="001B219D"/>
    <w:rsid w:val="001B2C5C"/>
    <w:rsid w:val="001B2D38"/>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0D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FFE"/>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F6"/>
    <w:rsid w:val="00224C2B"/>
    <w:rsid w:val="00224CF4"/>
    <w:rsid w:val="00224D9E"/>
    <w:rsid w:val="002251A4"/>
    <w:rsid w:val="00225879"/>
    <w:rsid w:val="002260F7"/>
    <w:rsid w:val="00226574"/>
    <w:rsid w:val="0022742B"/>
    <w:rsid w:val="002275E8"/>
    <w:rsid w:val="00227901"/>
    <w:rsid w:val="00227CD0"/>
    <w:rsid w:val="0023000F"/>
    <w:rsid w:val="00230754"/>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34D"/>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CC6"/>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0A4"/>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A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2DD"/>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217"/>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61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4B3"/>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E5B"/>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B82"/>
    <w:rsid w:val="00350FB0"/>
    <w:rsid w:val="003515FF"/>
    <w:rsid w:val="0035163D"/>
    <w:rsid w:val="0035188B"/>
    <w:rsid w:val="0035236F"/>
    <w:rsid w:val="003525AA"/>
    <w:rsid w:val="00352784"/>
    <w:rsid w:val="003527E1"/>
    <w:rsid w:val="00352864"/>
    <w:rsid w:val="003528F1"/>
    <w:rsid w:val="00352C3A"/>
    <w:rsid w:val="00352D61"/>
    <w:rsid w:val="00353961"/>
    <w:rsid w:val="00353A1A"/>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C1"/>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4E8F"/>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72"/>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2AE"/>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A77"/>
    <w:rsid w:val="00453B90"/>
    <w:rsid w:val="0045469A"/>
    <w:rsid w:val="0045575A"/>
    <w:rsid w:val="004559F1"/>
    <w:rsid w:val="00455D19"/>
    <w:rsid w:val="00455E5C"/>
    <w:rsid w:val="00456435"/>
    <w:rsid w:val="0045685C"/>
    <w:rsid w:val="00456A8F"/>
    <w:rsid w:val="00457A99"/>
    <w:rsid w:val="00460FB9"/>
    <w:rsid w:val="004612CD"/>
    <w:rsid w:val="004618A5"/>
    <w:rsid w:val="00461DDF"/>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52E"/>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80077"/>
    <w:rsid w:val="00480319"/>
    <w:rsid w:val="00480907"/>
    <w:rsid w:val="00480A0F"/>
    <w:rsid w:val="004812AF"/>
    <w:rsid w:val="00481BC8"/>
    <w:rsid w:val="00482208"/>
    <w:rsid w:val="00482257"/>
    <w:rsid w:val="00482721"/>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8F"/>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7C"/>
    <w:rsid w:val="004D3FF6"/>
    <w:rsid w:val="004D41C8"/>
    <w:rsid w:val="004D4636"/>
    <w:rsid w:val="004D4A56"/>
    <w:rsid w:val="004D4ECF"/>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58D"/>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456"/>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0DE1"/>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BF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21"/>
    <w:rsid w:val="00550552"/>
    <w:rsid w:val="00550BFA"/>
    <w:rsid w:val="00550FE2"/>
    <w:rsid w:val="0055106E"/>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D"/>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619"/>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D78FF"/>
    <w:rsid w:val="005E0151"/>
    <w:rsid w:val="005E122D"/>
    <w:rsid w:val="005E1232"/>
    <w:rsid w:val="005E14C7"/>
    <w:rsid w:val="005E176F"/>
    <w:rsid w:val="005E18A5"/>
    <w:rsid w:val="005E18DE"/>
    <w:rsid w:val="005E18FC"/>
    <w:rsid w:val="005E1A2F"/>
    <w:rsid w:val="005E1C5F"/>
    <w:rsid w:val="005E1E5D"/>
    <w:rsid w:val="005E2334"/>
    <w:rsid w:val="005E2611"/>
    <w:rsid w:val="005E2643"/>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EF5"/>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8B"/>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836"/>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73"/>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04A"/>
    <w:rsid w:val="00675613"/>
    <w:rsid w:val="0067574B"/>
    <w:rsid w:val="006758F3"/>
    <w:rsid w:val="00675C40"/>
    <w:rsid w:val="00675C43"/>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00A"/>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36"/>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5F5"/>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2"/>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474"/>
    <w:rsid w:val="00731509"/>
    <w:rsid w:val="00731677"/>
    <w:rsid w:val="00731F80"/>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75B"/>
    <w:rsid w:val="00780A98"/>
    <w:rsid w:val="00780EC9"/>
    <w:rsid w:val="00781AC3"/>
    <w:rsid w:val="00782552"/>
    <w:rsid w:val="007826BF"/>
    <w:rsid w:val="00782A09"/>
    <w:rsid w:val="00782DB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6B4"/>
    <w:rsid w:val="00790AE8"/>
    <w:rsid w:val="00790B6E"/>
    <w:rsid w:val="00791DF1"/>
    <w:rsid w:val="007922C8"/>
    <w:rsid w:val="00792427"/>
    <w:rsid w:val="00792C3B"/>
    <w:rsid w:val="00792E35"/>
    <w:rsid w:val="00793032"/>
    <w:rsid w:val="0079381F"/>
    <w:rsid w:val="00793C62"/>
    <w:rsid w:val="00793D30"/>
    <w:rsid w:val="00793DED"/>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84F"/>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905"/>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6B"/>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132"/>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3EE"/>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8C4"/>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65A"/>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3F73"/>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0813"/>
    <w:rsid w:val="008A1111"/>
    <w:rsid w:val="008A1998"/>
    <w:rsid w:val="008A1DBE"/>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A5D"/>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32A"/>
    <w:rsid w:val="009204F5"/>
    <w:rsid w:val="009206AC"/>
    <w:rsid w:val="00920E0C"/>
    <w:rsid w:val="00920F20"/>
    <w:rsid w:val="00921474"/>
    <w:rsid w:val="009219F7"/>
    <w:rsid w:val="00921EEF"/>
    <w:rsid w:val="00921F64"/>
    <w:rsid w:val="00921FC1"/>
    <w:rsid w:val="009226C3"/>
    <w:rsid w:val="00922714"/>
    <w:rsid w:val="00922AFE"/>
    <w:rsid w:val="00922EDB"/>
    <w:rsid w:val="00922FE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02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3CF8"/>
    <w:rsid w:val="0098440C"/>
    <w:rsid w:val="00984938"/>
    <w:rsid w:val="0098526A"/>
    <w:rsid w:val="00985529"/>
    <w:rsid w:val="00985669"/>
    <w:rsid w:val="00985FCA"/>
    <w:rsid w:val="009860E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40D"/>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44"/>
    <w:rsid w:val="009C0057"/>
    <w:rsid w:val="009C0203"/>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3EF0"/>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D11"/>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91"/>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2E4"/>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A41"/>
    <w:rsid w:val="00A25D00"/>
    <w:rsid w:val="00A25D78"/>
    <w:rsid w:val="00A26526"/>
    <w:rsid w:val="00A266F8"/>
    <w:rsid w:val="00A26EEE"/>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E87"/>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AE"/>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5"/>
    <w:rsid w:val="00AD4E4B"/>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02D"/>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0B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7A5"/>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8DE"/>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41F"/>
    <w:rsid w:val="00B90651"/>
    <w:rsid w:val="00B90852"/>
    <w:rsid w:val="00B90993"/>
    <w:rsid w:val="00B90CBB"/>
    <w:rsid w:val="00B90F18"/>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7EB"/>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3"/>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E5"/>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1A0"/>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3A0"/>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73E"/>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F04"/>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604"/>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A1D"/>
    <w:rsid w:val="00C87E6D"/>
    <w:rsid w:val="00C9019C"/>
    <w:rsid w:val="00C90867"/>
    <w:rsid w:val="00C90E1F"/>
    <w:rsid w:val="00C90FDB"/>
    <w:rsid w:val="00C91592"/>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6CF"/>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33"/>
    <w:rsid w:val="00D10CB0"/>
    <w:rsid w:val="00D10CEC"/>
    <w:rsid w:val="00D11273"/>
    <w:rsid w:val="00D11376"/>
    <w:rsid w:val="00D116F1"/>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0D7"/>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386B"/>
    <w:rsid w:val="00D34466"/>
    <w:rsid w:val="00D34503"/>
    <w:rsid w:val="00D345A7"/>
    <w:rsid w:val="00D34F78"/>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4F15"/>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0"/>
    <w:rsid w:val="00D65144"/>
    <w:rsid w:val="00D6548E"/>
    <w:rsid w:val="00D656B3"/>
    <w:rsid w:val="00D65BEB"/>
    <w:rsid w:val="00D661A1"/>
    <w:rsid w:val="00D66B35"/>
    <w:rsid w:val="00D67757"/>
    <w:rsid w:val="00D67C01"/>
    <w:rsid w:val="00D67E00"/>
    <w:rsid w:val="00D67F8E"/>
    <w:rsid w:val="00D70F0C"/>
    <w:rsid w:val="00D711B7"/>
    <w:rsid w:val="00D7169A"/>
    <w:rsid w:val="00D73193"/>
    <w:rsid w:val="00D73495"/>
    <w:rsid w:val="00D73918"/>
    <w:rsid w:val="00D73E0F"/>
    <w:rsid w:val="00D741FC"/>
    <w:rsid w:val="00D7442C"/>
    <w:rsid w:val="00D744E5"/>
    <w:rsid w:val="00D74BBE"/>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151"/>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29"/>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3C"/>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88"/>
    <w:rsid w:val="00E36E58"/>
    <w:rsid w:val="00E36F01"/>
    <w:rsid w:val="00E37122"/>
    <w:rsid w:val="00E37D73"/>
    <w:rsid w:val="00E402F3"/>
    <w:rsid w:val="00E40595"/>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667"/>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BF5"/>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C7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2E"/>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816"/>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0EB"/>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69"/>
    <w:rsid w:val="00F622A9"/>
    <w:rsid w:val="00F62593"/>
    <w:rsid w:val="00F62DA1"/>
    <w:rsid w:val="00F6303B"/>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E21"/>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36F"/>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7E1"/>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86D"/>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2D0"/>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EC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8E9A5"/>
  <w15:docId w15:val="{BA3DAFEF-B367-4A89-A733-56A129AB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10BB1"/>
    <w:rPr>
      <w:i/>
      <w:iCs/>
    </w:rPr>
  </w:style>
  <w:style w:type="character" w:customStyle="1" w:styleId="fontstyle01">
    <w:name w:val="fontstyle01"/>
    <w:basedOn w:val="DefaultParagraphFont"/>
    <w:rsid w:val="007B6905"/>
    <w:rPr>
      <w:rFonts w:ascii="Calibri-Light" w:hAnsi="Calibri-Light" w:hint="default"/>
      <w:b w:val="0"/>
      <w:bCs w:val="0"/>
      <w:i w:val="0"/>
      <w:iCs w:val="0"/>
      <w:color w:val="000000"/>
      <w:sz w:val="24"/>
      <w:szCs w:val="24"/>
    </w:rPr>
  </w:style>
  <w:style w:type="paragraph" w:customStyle="1" w:styleId="1">
    <w:name w:val="Без размака1"/>
    <w:uiPriority w:val="1"/>
    <w:qFormat/>
    <w:rsid w:val="00853F73"/>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533611">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12646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1823420">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54094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499254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3509458">
      <w:bodyDiv w:val="1"/>
      <w:marLeft w:val="0"/>
      <w:marRight w:val="0"/>
      <w:marTop w:val="0"/>
      <w:marBottom w:val="0"/>
      <w:divBdr>
        <w:top w:val="none" w:sz="0" w:space="0" w:color="auto"/>
        <w:left w:val="none" w:sz="0" w:space="0" w:color="auto"/>
        <w:bottom w:val="none" w:sz="0" w:space="0" w:color="auto"/>
        <w:right w:val="none" w:sz="0" w:space="0" w:color="auto"/>
      </w:divBdr>
    </w:div>
    <w:div w:id="31406850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192723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058750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796818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39192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284374">
      <w:bodyDiv w:val="1"/>
      <w:marLeft w:val="0"/>
      <w:marRight w:val="0"/>
      <w:marTop w:val="0"/>
      <w:marBottom w:val="0"/>
      <w:divBdr>
        <w:top w:val="none" w:sz="0" w:space="0" w:color="auto"/>
        <w:left w:val="none" w:sz="0" w:space="0" w:color="auto"/>
        <w:bottom w:val="none" w:sz="0" w:space="0" w:color="auto"/>
        <w:right w:val="none" w:sz="0" w:space="0" w:color="auto"/>
      </w:divBdr>
    </w:div>
    <w:div w:id="978877262">
      <w:bodyDiv w:val="1"/>
      <w:marLeft w:val="0"/>
      <w:marRight w:val="0"/>
      <w:marTop w:val="0"/>
      <w:marBottom w:val="0"/>
      <w:divBdr>
        <w:top w:val="none" w:sz="0" w:space="0" w:color="auto"/>
        <w:left w:val="none" w:sz="0" w:space="0" w:color="auto"/>
        <w:bottom w:val="none" w:sz="0" w:space="0" w:color="auto"/>
        <w:right w:val="none" w:sz="0" w:space="0" w:color="auto"/>
      </w:divBdr>
    </w:div>
    <w:div w:id="98208000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0566936">
      <w:bodyDiv w:val="1"/>
      <w:marLeft w:val="0"/>
      <w:marRight w:val="0"/>
      <w:marTop w:val="0"/>
      <w:marBottom w:val="0"/>
      <w:divBdr>
        <w:top w:val="none" w:sz="0" w:space="0" w:color="auto"/>
        <w:left w:val="none" w:sz="0" w:space="0" w:color="auto"/>
        <w:bottom w:val="none" w:sz="0" w:space="0" w:color="auto"/>
        <w:right w:val="none" w:sz="0" w:space="0" w:color="auto"/>
      </w:divBdr>
    </w:div>
    <w:div w:id="1024327838">
      <w:bodyDiv w:val="1"/>
      <w:marLeft w:val="0"/>
      <w:marRight w:val="0"/>
      <w:marTop w:val="0"/>
      <w:marBottom w:val="0"/>
      <w:divBdr>
        <w:top w:val="none" w:sz="0" w:space="0" w:color="auto"/>
        <w:left w:val="none" w:sz="0" w:space="0" w:color="auto"/>
        <w:bottom w:val="none" w:sz="0" w:space="0" w:color="auto"/>
        <w:right w:val="none" w:sz="0" w:space="0" w:color="auto"/>
      </w:divBdr>
    </w:div>
    <w:div w:id="104204849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017676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7039928">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0894449">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7204811">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9669161">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812217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776768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280089">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237484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048494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8478314">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1117040">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AA52-8156-4724-BE81-ABE351412B45}"/>
</file>

<file path=customXml/itemProps10.xml><?xml version="1.0" encoding="utf-8"?>
<ds:datastoreItem xmlns:ds="http://schemas.openxmlformats.org/officeDocument/2006/customXml" ds:itemID="{758B5728-15CD-4897-A901-ACC25870E376}"/>
</file>

<file path=customXml/itemProps100.xml><?xml version="1.0" encoding="utf-8"?>
<ds:datastoreItem xmlns:ds="http://schemas.openxmlformats.org/officeDocument/2006/customXml" ds:itemID="{E465AE7F-21C2-4578-8DB2-971A5D39B1F9}"/>
</file>

<file path=customXml/itemProps101.xml><?xml version="1.0" encoding="utf-8"?>
<ds:datastoreItem xmlns:ds="http://schemas.openxmlformats.org/officeDocument/2006/customXml" ds:itemID="{F358F717-04AD-4282-97EA-26B7D8F32D19}"/>
</file>

<file path=customXml/itemProps102.xml><?xml version="1.0" encoding="utf-8"?>
<ds:datastoreItem xmlns:ds="http://schemas.openxmlformats.org/officeDocument/2006/customXml" ds:itemID="{245FC71C-3D6C-4FB2-8307-DB1A51559B4C}"/>
</file>

<file path=customXml/itemProps103.xml><?xml version="1.0" encoding="utf-8"?>
<ds:datastoreItem xmlns:ds="http://schemas.openxmlformats.org/officeDocument/2006/customXml" ds:itemID="{8A5F3C01-CC4D-4128-BD7B-3E7F75EF3443}"/>
</file>

<file path=customXml/itemProps104.xml><?xml version="1.0" encoding="utf-8"?>
<ds:datastoreItem xmlns:ds="http://schemas.openxmlformats.org/officeDocument/2006/customXml" ds:itemID="{A49419F8-B3C7-44D7-812A-1A2B75154733}"/>
</file>

<file path=customXml/itemProps105.xml><?xml version="1.0" encoding="utf-8"?>
<ds:datastoreItem xmlns:ds="http://schemas.openxmlformats.org/officeDocument/2006/customXml" ds:itemID="{2790E9BD-3B7F-4B8C-9851-5C032A9A2651}"/>
</file>

<file path=customXml/itemProps106.xml><?xml version="1.0" encoding="utf-8"?>
<ds:datastoreItem xmlns:ds="http://schemas.openxmlformats.org/officeDocument/2006/customXml" ds:itemID="{698F4F83-2027-4E1C-92C3-C059CAD7ED88}"/>
</file>

<file path=customXml/itemProps107.xml><?xml version="1.0" encoding="utf-8"?>
<ds:datastoreItem xmlns:ds="http://schemas.openxmlformats.org/officeDocument/2006/customXml" ds:itemID="{2C652DD6-7FDF-415D-A000-6B9D7D0B862A}"/>
</file>

<file path=customXml/itemProps108.xml><?xml version="1.0" encoding="utf-8"?>
<ds:datastoreItem xmlns:ds="http://schemas.openxmlformats.org/officeDocument/2006/customXml" ds:itemID="{43D7147F-A828-42F3-A4FD-3466736B9350}"/>
</file>

<file path=customXml/itemProps109.xml><?xml version="1.0" encoding="utf-8"?>
<ds:datastoreItem xmlns:ds="http://schemas.openxmlformats.org/officeDocument/2006/customXml" ds:itemID="{F0A95AAB-063A-4AAE-9D0B-9DD8DCA83E4D}"/>
</file>

<file path=customXml/itemProps11.xml><?xml version="1.0" encoding="utf-8"?>
<ds:datastoreItem xmlns:ds="http://schemas.openxmlformats.org/officeDocument/2006/customXml" ds:itemID="{7863170A-0F1A-4971-8F94-792865FBA5EC}"/>
</file>

<file path=customXml/itemProps110.xml><?xml version="1.0" encoding="utf-8"?>
<ds:datastoreItem xmlns:ds="http://schemas.openxmlformats.org/officeDocument/2006/customXml" ds:itemID="{B5214C41-9CDE-4283-A3D3-C407CD71B8AD}"/>
</file>

<file path=customXml/itemProps111.xml><?xml version="1.0" encoding="utf-8"?>
<ds:datastoreItem xmlns:ds="http://schemas.openxmlformats.org/officeDocument/2006/customXml" ds:itemID="{6990434E-1F77-4BCA-BB25-C0DD3C4BECBB}"/>
</file>

<file path=customXml/itemProps112.xml><?xml version="1.0" encoding="utf-8"?>
<ds:datastoreItem xmlns:ds="http://schemas.openxmlformats.org/officeDocument/2006/customXml" ds:itemID="{BB7C1F6C-82D0-4F77-B7EC-EBE9FBBF845E}"/>
</file>

<file path=customXml/itemProps113.xml><?xml version="1.0" encoding="utf-8"?>
<ds:datastoreItem xmlns:ds="http://schemas.openxmlformats.org/officeDocument/2006/customXml" ds:itemID="{9EC4E184-B707-46EF-9244-9F4FB6165451}"/>
</file>

<file path=customXml/itemProps114.xml><?xml version="1.0" encoding="utf-8"?>
<ds:datastoreItem xmlns:ds="http://schemas.openxmlformats.org/officeDocument/2006/customXml" ds:itemID="{69C82FC5-6CCD-4C8A-896B-874B4107429C}"/>
</file>

<file path=customXml/itemProps115.xml><?xml version="1.0" encoding="utf-8"?>
<ds:datastoreItem xmlns:ds="http://schemas.openxmlformats.org/officeDocument/2006/customXml" ds:itemID="{E09DB675-1D10-47FD-98B4-48F86D494E15}"/>
</file>

<file path=customXml/itemProps116.xml><?xml version="1.0" encoding="utf-8"?>
<ds:datastoreItem xmlns:ds="http://schemas.openxmlformats.org/officeDocument/2006/customXml" ds:itemID="{2E1DB1FD-3125-4953-8F92-AB32CB8FCA87}"/>
</file>

<file path=customXml/itemProps117.xml><?xml version="1.0" encoding="utf-8"?>
<ds:datastoreItem xmlns:ds="http://schemas.openxmlformats.org/officeDocument/2006/customXml" ds:itemID="{2D9BC55A-9B32-437C-A9DF-A8D056C39FD3}"/>
</file>

<file path=customXml/itemProps118.xml><?xml version="1.0" encoding="utf-8"?>
<ds:datastoreItem xmlns:ds="http://schemas.openxmlformats.org/officeDocument/2006/customXml" ds:itemID="{A82813BA-2854-48AE-BA1C-7602E0B65B52}"/>
</file>

<file path=customXml/itemProps119.xml><?xml version="1.0" encoding="utf-8"?>
<ds:datastoreItem xmlns:ds="http://schemas.openxmlformats.org/officeDocument/2006/customXml" ds:itemID="{B703BC3F-FD34-4B63-906E-D996A72968A1}"/>
</file>

<file path=customXml/itemProps12.xml><?xml version="1.0" encoding="utf-8"?>
<ds:datastoreItem xmlns:ds="http://schemas.openxmlformats.org/officeDocument/2006/customXml" ds:itemID="{9B0CDAD6-1F59-4171-B5C7-E17C6AFC5DB3}"/>
</file>

<file path=customXml/itemProps120.xml><?xml version="1.0" encoding="utf-8"?>
<ds:datastoreItem xmlns:ds="http://schemas.openxmlformats.org/officeDocument/2006/customXml" ds:itemID="{0C24058F-DADB-4FEA-BC4B-018798C58CC1}"/>
</file>

<file path=customXml/itemProps121.xml><?xml version="1.0" encoding="utf-8"?>
<ds:datastoreItem xmlns:ds="http://schemas.openxmlformats.org/officeDocument/2006/customXml" ds:itemID="{C799FCAC-8E59-4404-A8DF-3E7794BBD59C}"/>
</file>

<file path=customXml/itemProps122.xml><?xml version="1.0" encoding="utf-8"?>
<ds:datastoreItem xmlns:ds="http://schemas.openxmlformats.org/officeDocument/2006/customXml" ds:itemID="{E724F714-D7AB-49BE-B87E-39BB4C96483A}"/>
</file>

<file path=customXml/itemProps123.xml><?xml version="1.0" encoding="utf-8"?>
<ds:datastoreItem xmlns:ds="http://schemas.openxmlformats.org/officeDocument/2006/customXml" ds:itemID="{8B0734C2-C1B0-4274-BF2B-6104B44EC4D6}"/>
</file>

<file path=customXml/itemProps124.xml><?xml version="1.0" encoding="utf-8"?>
<ds:datastoreItem xmlns:ds="http://schemas.openxmlformats.org/officeDocument/2006/customXml" ds:itemID="{34117163-6D6C-46F0-93AE-52DCB204C8AD}"/>
</file>

<file path=customXml/itemProps125.xml><?xml version="1.0" encoding="utf-8"?>
<ds:datastoreItem xmlns:ds="http://schemas.openxmlformats.org/officeDocument/2006/customXml" ds:itemID="{2BF73B7A-E4E6-4A44-939B-C953F398E1D3}"/>
</file>

<file path=customXml/itemProps126.xml><?xml version="1.0" encoding="utf-8"?>
<ds:datastoreItem xmlns:ds="http://schemas.openxmlformats.org/officeDocument/2006/customXml" ds:itemID="{ACF88D38-18C5-4A86-804A-7C37E49061F1}"/>
</file>

<file path=customXml/itemProps127.xml><?xml version="1.0" encoding="utf-8"?>
<ds:datastoreItem xmlns:ds="http://schemas.openxmlformats.org/officeDocument/2006/customXml" ds:itemID="{779BE6D6-DEB3-4143-8716-2C996D6E4B75}"/>
</file>

<file path=customXml/itemProps128.xml><?xml version="1.0" encoding="utf-8"?>
<ds:datastoreItem xmlns:ds="http://schemas.openxmlformats.org/officeDocument/2006/customXml" ds:itemID="{3946F090-9C05-4C5A-B29C-E93076D9CFFB}"/>
</file>

<file path=customXml/itemProps129.xml><?xml version="1.0" encoding="utf-8"?>
<ds:datastoreItem xmlns:ds="http://schemas.openxmlformats.org/officeDocument/2006/customXml" ds:itemID="{962D9CC5-18E9-42BB-A868-E1DF9E34624D}"/>
</file>

<file path=customXml/itemProps13.xml><?xml version="1.0" encoding="utf-8"?>
<ds:datastoreItem xmlns:ds="http://schemas.openxmlformats.org/officeDocument/2006/customXml" ds:itemID="{6A9EBFEB-D400-457D-A530-0565F828EACE}"/>
</file>

<file path=customXml/itemProps130.xml><?xml version="1.0" encoding="utf-8"?>
<ds:datastoreItem xmlns:ds="http://schemas.openxmlformats.org/officeDocument/2006/customXml" ds:itemID="{1AF4D66A-1029-454E-8F1A-773857F29F18}"/>
</file>

<file path=customXml/itemProps131.xml><?xml version="1.0" encoding="utf-8"?>
<ds:datastoreItem xmlns:ds="http://schemas.openxmlformats.org/officeDocument/2006/customXml" ds:itemID="{4B5FFBFE-285E-48FC-BD66-E28E368EBF15}"/>
</file>

<file path=customXml/itemProps132.xml><?xml version="1.0" encoding="utf-8"?>
<ds:datastoreItem xmlns:ds="http://schemas.openxmlformats.org/officeDocument/2006/customXml" ds:itemID="{18537BF3-79EA-48C2-8ACD-6B4FA860599D}"/>
</file>

<file path=customXml/itemProps133.xml><?xml version="1.0" encoding="utf-8"?>
<ds:datastoreItem xmlns:ds="http://schemas.openxmlformats.org/officeDocument/2006/customXml" ds:itemID="{F0F9DEB1-D16B-4228-8C20-FFEFA3BC3C15}"/>
</file>

<file path=customXml/itemProps134.xml><?xml version="1.0" encoding="utf-8"?>
<ds:datastoreItem xmlns:ds="http://schemas.openxmlformats.org/officeDocument/2006/customXml" ds:itemID="{CF2944AA-5D5D-436C-B732-C42CB5A0EF0B}"/>
</file>

<file path=customXml/itemProps135.xml><?xml version="1.0" encoding="utf-8"?>
<ds:datastoreItem xmlns:ds="http://schemas.openxmlformats.org/officeDocument/2006/customXml" ds:itemID="{BC2D61B3-4BD6-4CA2-975A-B335C2935CAB}"/>
</file>

<file path=customXml/itemProps136.xml><?xml version="1.0" encoding="utf-8"?>
<ds:datastoreItem xmlns:ds="http://schemas.openxmlformats.org/officeDocument/2006/customXml" ds:itemID="{9101E4D9-4737-4D52-8325-3153951E445B}"/>
</file>

<file path=customXml/itemProps137.xml><?xml version="1.0" encoding="utf-8"?>
<ds:datastoreItem xmlns:ds="http://schemas.openxmlformats.org/officeDocument/2006/customXml" ds:itemID="{C7B85E93-1AC0-418C-8AEA-0C6C7D526E95}"/>
</file>

<file path=customXml/itemProps138.xml><?xml version="1.0" encoding="utf-8"?>
<ds:datastoreItem xmlns:ds="http://schemas.openxmlformats.org/officeDocument/2006/customXml" ds:itemID="{07D6B0C2-263E-45C3-AF1D-F41929325784}"/>
</file>

<file path=customXml/itemProps139.xml><?xml version="1.0" encoding="utf-8"?>
<ds:datastoreItem xmlns:ds="http://schemas.openxmlformats.org/officeDocument/2006/customXml" ds:itemID="{4EEA7F75-9500-46A3-8D1B-BAEC7094094D}"/>
</file>

<file path=customXml/itemProps14.xml><?xml version="1.0" encoding="utf-8"?>
<ds:datastoreItem xmlns:ds="http://schemas.openxmlformats.org/officeDocument/2006/customXml" ds:itemID="{25481E1B-5DEF-495E-9391-CEC3F03AB882}"/>
</file>

<file path=customXml/itemProps140.xml><?xml version="1.0" encoding="utf-8"?>
<ds:datastoreItem xmlns:ds="http://schemas.openxmlformats.org/officeDocument/2006/customXml" ds:itemID="{9BB55E03-97D3-4E0E-B9CC-C1F96E4A7BA6}"/>
</file>

<file path=customXml/itemProps141.xml><?xml version="1.0" encoding="utf-8"?>
<ds:datastoreItem xmlns:ds="http://schemas.openxmlformats.org/officeDocument/2006/customXml" ds:itemID="{64CAE9CD-7D73-41B0-BE72-A6948E107A6D}"/>
</file>

<file path=customXml/itemProps142.xml><?xml version="1.0" encoding="utf-8"?>
<ds:datastoreItem xmlns:ds="http://schemas.openxmlformats.org/officeDocument/2006/customXml" ds:itemID="{1365C43B-1AA8-41EB-9FB3-1FFACE0B00DF}"/>
</file>

<file path=customXml/itemProps143.xml><?xml version="1.0" encoding="utf-8"?>
<ds:datastoreItem xmlns:ds="http://schemas.openxmlformats.org/officeDocument/2006/customXml" ds:itemID="{42A5747E-7BF2-4BFA-8101-F0223556DC0A}"/>
</file>

<file path=customXml/itemProps144.xml><?xml version="1.0" encoding="utf-8"?>
<ds:datastoreItem xmlns:ds="http://schemas.openxmlformats.org/officeDocument/2006/customXml" ds:itemID="{A138970B-EFD9-4748-BB6F-38831EEB88B0}"/>
</file>

<file path=customXml/itemProps145.xml><?xml version="1.0" encoding="utf-8"?>
<ds:datastoreItem xmlns:ds="http://schemas.openxmlformats.org/officeDocument/2006/customXml" ds:itemID="{E9E8AE3B-6081-453E-84B0-6DBDCCB43C3B}"/>
</file>

<file path=customXml/itemProps146.xml><?xml version="1.0" encoding="utf-8"?>
<ds:datastoreItem xmlns:ds="http://schemas.openxmlformats.org/officeDocument/2006/customXml" ds:itemID="{4D1DADEE-E5CD-4CE9-8F4B-75AA6E619274}"/>
</file>

<file path=customXml/itemProps147.xml><?xml version="1.0" encoding="utf-8"?>
<ds:datastoreItem xmlns:ds="http://schemas.openxmlformats.org/officeDocument/2006/customXml" ds:itemID="{75500F9E-73E8-431B-A61A-232934131CC0}"/>
</file>

<file path=customXml/itemProps148.xml><?xml version="1.0" encoding="utf-8"?>
<ds:datastoreItem xmlns:ds="http://schemas.openxmlformats.org/officeDocument/2006/customXml" ds:itemID="{CB8C78D9-0CBC-4666-8BEE-E7AA843FAEDC}"/>
</file>

<file path=customXml/itemProps149.xml><?xml version="1.0" encoding="utf-8"?>
<ds:datastoreItem xmlns:ds="http://schemas.openxmlformats.org/officeDocument/2006/customXml" ds:itemID="{DEDB678B-3204-4DE9-AABD-20D4C2F8A216}"/>
</file>

<file path=customXml/itemProps15.xml><?xml version="1.0" encoding="utf-8"?>
<ds:datastoreItem xmlns:ds="http://schemas.openxmlformats.org/officeDocument/2006/customXml" ds:itemID="{F47240C5-0643-4A4B-BB96-36F7F7EEA1FB}"/>
</file>

<file path=customXml/itemProps150.xml><?xml version="1.0" encoding="utf-8"?>
<ds:datastoreItem xmlns:ds="http://schemas.openxmlformats.org/officeDocument/2006/customXml" ds:itemID="{EF767460-2D1A-4C14-8553-B1B286CDA40B}"/>
</file>

<file path=customXml/itemProps151.xml><?xml version="1.0" encoding="utf-8"?>
<ds:datastoreItem xmlns:ds="http://schemas.openxmlformats.org/officeDocument/2006/customXml" ds:itemID="{7DB02429-8A51-4A8B-BCD9-8C9957597C8E}"/>
</file>

<file path=customXml/itemProps152.xml><?xml version="1.0" encoding="utf-8"?>
<ds:datastoreItem xmlns:ds="http://schemas.openxmlformats.org/officeDocument/2006/customXml" ds:itemID="{D09BCE91-06B3-4D75-B384-B6F6FE7EFCAC}"/>
</file>

<file path=customXml/itemProps153.xml><?xml version="1.0" encoding="utf-8"?>
<ds:datastoreItem xmlns:ds="http://schemas.openxmlformats.org/officeDocument/2006/customXml" ds:itemID="{9EAB2C30-2266-4855-ADCC-CFEF7A9DDCD5}"/>
</file>

<file path=customXml/itemProps154.xml><?xml version="1.0" encoding="utf-8"?>
<ds:datastoreItem xmlns:ds="http://schemas.openxmlformats.org/officeDocument/2006/customXml" ds:itemID="{7363296E-FAF9-494A-95C8-589533A566D0}"/>
</file>

<file path=customXml/itemProps155.xml><?xml version="1.0" encoding="utf-8"?>
<ds:datastoreItem xmlns:ds="http://schemas.openxmlformats.org/officeDocument/2006/customXml" ds:itemID="{273DE015-3C81-46A1-B142-86F9A712A49E}"/>
</file>

<file path=customXml/itemProps156.xml><?xml version="1.0" encoding="utf-8"?>
<ds:datastoreItem xmlns:ds="http://schemas.openxmlformats.org/officeDocument/2006/customXml" ds:itemID="{F99A3AC0-4981-493B-9675-AAF54A0BFA50}"/>
</file>

<file path=customXml/itemProps157.xml><?xml version="1.0" encoding="utf-8"?>
<ds:datastoreItem xmlns:ds="http://schemas.openxmlformats.org/officeDocument/2006/customXml" ds:itemID="{9E622D34-07B2-49BF-8F26-DA4857F9881B}"/>
</file>

<file path=customXml/itemProps158.xml><?xml version="1.0" encoding="utf-8"?>
<ds:datastoreItem xmlns:ds="http://schemas.openxmlformats.org/officeDocument/2006/customXml" ds:itemID="{D9878A12-0DC1-4966-A46B-7058356674E5}"/>
</file>

<file path=customXml/itemProps159.xml><?xml version="1.0" encoding="utf-8"?>
<ds:datastoreItem xmlns:ds="http://schemas.openxmlformats.org/officeDocument/2006/customXml" ds:itemID="{ED8CC4B2-AD4E-49F9-A4F7-6BC9C4EFD640}"/>
</file>

<file path=customXml/itemProps16.xml><?xml version="1.0" encoding="utf-8"?>
<ds:datastoreItem xmlns:ds="http://schemas.openxmlformats.org/officeDocument/2006/customXml" ds:itemID="{1FB7CAA3-3FE7-4C52-AFA4-6C0C81A0C018}"/>
</file>

<file path=customXml/itemProps160.xml><?xml version="1.0" encoding="utf-8"?>
<ds:datastoreItem xmlns:ds="http://schemas.openxmlformats.org/officeDocument/2006/customXml" ds:itemID="{4678F97B-38B5-4F18-A9AD-1EC57E197CC3}"/>
</file>

<file path=customXml/itemProps17.xml><?xml version="1.0" encoding="utf-8"?>
<ds:datastoreItem xmlns:ds="http://schemas.openxmlformats.org/officeDocument/2006/customXml" ds:itemID="{E7C7948D-C689-4044-9DDB-0BC9D9E2E534}"/>
</file>

<file path=customXml/itemProps18.xml><?xml version="1.0" encoding="utf-8"?>
<ds:datastoreItem xmlns:ds="http://schemas.openxmlformats.org/officeDocument/2006/customXml" ds:itemID="{94312273-6594-419E-831F-0C7A1DE4464E}"/>
</file>

<file path=customXml/itemProps19.xml><?xml version="1.0" encoding="utf-8"?>
<ds:datastoreItem xmlns:ds="http://schemas.openxmlformats.org/officeDocument/2006/customXml" ds:itemID="{210A16DE-2FE3-498A-9713-8449B3F6F353}"/>
</file>

<file path=customXml/itemProps2.xml><?xml version="1.0" encoding="utf-8"?>
<ds:datastoreItem xmlns:ds="http://schemas.openxmlformats.org/officeDocument/2006/customXml" ds:itemID="{0E81A54C-BE9B-4EDE-8774-5D1C16338070}"/>
</file>

<file path=customXml/itemProps20.xml><?xml version="1.0" encoding="utf-8"?>
<ds:datastoreItem xmlns:ds="http://schemas.openxmlformats.org/officeDocument/2006/customXml" ds:itemID="{D8D3B634-2592-48D5-A433-383A7BE676F8}"/>
</file>

<file path=customXml/itemProps21.xml><?xml version="1.0" encoding="utf-8"?>
<ds:datastoreItem xmlns:ds="http://schemas.openxmlformats.org/officeDocument/2006/customXml" ds:itemID="{3401D1A4-00FA-4A2F-99BC-D8C7538016F7}"/>
</file>

<file path=customXml/itemProps22.xml><?xml version="1.0" encoding="utf-8"?>
<ds:datastoreItem xmlns:ds="http://schemas.openxmlformats.org/officeDocument/2006/customXml" ds:itemID="{E59C5DAF-96FB-406D-ADF4-91929A4CF0D5}"/>
</file>

<file path=customXml/itemProps23.xml><?xml version="1.0" encoding="utf-8"?>
<ds:datastoreItem xmlns:ds="http://schemas.openxmlformats.org/officeDocument/2006/customXml" ds:itemID="{583ED22E-2148-4079-BEDA-336D93827F42}"/>
</file>

<file path=customXml/itemProps24.xml><?xml version="1.0" encoding="utf-8"?>
<ds:datastoreItem xmlns:ds="http://schemas.openxmlformats.org/officeDocument/2006/customXml" ds:itemID="{B08FA6CD-D71C-44FE-AA2C-E97DD5885FC0}"/>
</file>

<file path=customXml/itemProps25.xml><?xml version="1.0" encoding="utf-8"?>
<ds:datastoreItem xmlns:ds="http://schemas.openxmlformats.org/officeDocument/2006/customXml" ds:itemID="{87CA1BFB-CA9C-4FD3-BD46-71A8D62B044D}"/>
</file>

<file path=customXml/itemProps26.xml><?xml version="1.0" encoding="utf-8"?>
<ds:datastoreItem xmlns:ds="http://schemas.openxmlformats.org/officeDocument/2006/customXml" ds:itemID="{1FE0DA45-7CA6-4DE7-9586-B05819A4B220}"/>
</file>

<file path=customXml/itemProps27.xml><?xml version="1.0" encoding="utf-8"?>
<ds:datastoreItem xmlns:ds="http://schemas.openxmlformats.org/officeDocument/2006/customXml" ds:itemID="{A76EAA94-CF5F-4D75-9C17-14D6F17F7487}"/>
</file>

<file path=customXml/itemProps28.xml><?xml version="1.0" encoding="utf-8"?>
<ds:datastoreItem xmlns:ds="http://schemas.openxmlformats.org/officeDocument/2006/customXml" ds:itemID="{4D0CBA97-A17F-44C5-84F5-C1FF0887D147}"/>
</file>

<file path=customXml/itemProps29.xml><?xml version="1.0" encoding="utf-8"?>
<ds:datastoreItem xmlns:ds="http://schemas.openxmlformats.org/officeDocument/2006/customXml" ds:itemID="{6A0CB647-3DCB-4799-82FD-98252F197B23}"/>
</file>

<file path=customXml/itemProps3.xml><?xml version="1.0" encoding="utf-8"?>
<ds:datastoreItem xmlns:ds="http://schemas.openxmlformats.org/officeDocument/2006/customXml" ds:itemID="{CAD06C91-E383-4BED-BBDF-5478DE529E6E}"/>
</file>

<file path=customXml/itemProps30.xml><?xml version="1.0" encoding="utf-8"?>
<ds:datastoreItem xmlns:ds="http://schemas.openxmlformats.org/officeDocument/2006/customXml" ds:itemID="{F146FAC3-CC9C-4950-B3A4-5FFC18901C7A}"/>
</file>

<file path=customXml/itemProps31.xml><?xml version="1.0" encoding="utf-8"?>
<ds:datastoreItem xmlns:ds="http://schemas.openxmlformats.org/officeDocument/2006/customXml" ds:itemID="{49264D0D-898B-4981-BF46-57F4B9B9FBAB}"/>
</file>

<file path=customXml/itemProps32.xml><?xml version="1.0" encoding="utf-8"?>
<ds:datastoreItem xmlns:ds="http://schemas.openxmlformats.org/officeDocument/2006/customXml" ds:itemID="{980C3C6D-A47E-49B6-8387-1BDD2BA22715}"/>
</file>

<file path=customXml/itemProps33.xml><?xml version="1.0" encoding="utf-8"?>
<ds:datastoreItem xmlns:ds="http://schemas.openxmlformats.org/officeDocument/2006/customXml" ds:itemID="{93FF4F17-AFC9-43EB-92D3-7650C157AA2F}"/>
</file>

<file path=customXml/itemProps34.xml><?xml version="1.0" encoding="utf-8"?>
<ds:datastoreItem xmlns:ds="http://schemas.openxmlformats.org/officeDocument/2006/customXml" ds:itemID="{4DDD55D6-8141-4A62-93DD-1007B30365BF}"/>
</file>

<file path=customXml/itemProps35.xml><?xml version="1.0" encoding="utf-8"?>
<ds:datastoreItem xmlns:ds="http://schemas.openxmlformats.org/officeDocument/2006/customXml" ds:itemID="{5520DF55-F009-45DF-853E-0C3A14EC79DF}"/>
</file>

<file path=customXml/itemProps36.xml><?xml version="1.0" encoding="utf-8"?>
<ds:datastoreItem xmlns:ds="http://schemas.openxmlformats.org/officeDocument/2006/customXml" ds:itemID="{3939334C-A0C4-4BD3-982E-654992ED6B2A}"/>
</file>

<file path=customXml/itemProps37.xml><?xml version="1.0" encoding="utf-8"?>
<ds:datastoreItem xmlns:ds="http://schemas.openxmlformats.org/officeDocument/2006/customXml" ds:itemID="{4533E9E5-6423-443F-8336-CBFBFF52BC42}"/>
</file>

<file path=customXml/itemProps38.xml><?xml version="1.0" encoding="utf-8"?>
<ds:datastoreItem xmlns:ds="http://schemas.openxmlformats.org/officeDocument/2006/customXml" ds:itemID="{BE12B793-E861-49AC-A573-64A0B65C3AB3}"/>
</file>

<file path=customXml/itemProps39.xml><?xml version="1.0" encoding="utf-8"?>
<ds:datastoreItem xmlns:ds="http://schemas.openxmlformats.org/officeDocument/2006/customXml" ds:itemID="{DBA4517B-D45D-48BC-8BEE-600103781DCF}"/>
</file>

<file path=customXml/itemProps4.xml><?xml version="1.0" encoding="utf-8"?>
<ds:datastoreItem xmlns:ds="http://schemas.openxmlformats.org/officeDocument/2006/customXml" ds:itemID="{1BCDD776-4B25-4925-B882-D218D907DBD6}"/>
</file>

<file path=customXml/itemProps40.xml><?xml version="1.0" encoding="utf-8"?>
<ds:datastoreItem xmlns:ds="http://schemas.openxmlformats.org/officeDocument/2006/customXml" ds:itemID="{001F871C-6C78-4C33-8092-20DABC212651}"/>
</file>

<file path=customXml/itemProps41.xml><?xml version="1.0" encoding="utf-8"?>
<ds:datastoreItem xmlns:ds="http://schemas.openxmlformats.org/officeDocument/2006/customXml" ds:itemID="{3F8C266C-24E7-4267-BA58-D0E940696F68}"/>
</file>

<file path=customXml/itemProps42.xml><?xml version="1.0" encoding="utf-8"?>
<ds:datastoreItem xmlns:ds="http://schemas.openxmlformats.org/officeDocument/2006/customXml" ds:itemID="{C57D1436-FC7F-4329-A489-03B0D87ADFD8}"/>
</file>

<file path=customXml/itemProps43.xml><?xml version="1.0" encoding="utf-8"?>
<ds:datastoreItem xmlns:ds="http://schemas.openxmlformats.org/officeDocument/2006/customXml" ds:itemID="{A66669B6-C398-4659-BAB3-F48670D7FD7E}"/>
</file>

<file path=customXml/itemProps44.xml><?xml version="1.0" encoding="utf-8"?>
<ds:datastoreItem xmlns:ds="http://schemas.openxmlformats.org/officeDocument/2006/customXml" ds:itemID="{886FCEB6-D4F4-4321-ADCD-D189B1D98C12}"/>
</file>

<file path=customXml/itemProps45.xml><?xml version="1.0" encoding="utf-8"?>
<ds:datastoreItem xmlns:ds="http://schemas.openxmlformats.org/officeDocument/2006/customXml" ds:itemID="{CBDFE1F1-F5B5-492F-AA1B-CEF9637B2378}"/>
</file>

<file path=customXml/itemProps46.xml><?xml version="1.0" encoding="utf-8"?>
<ds:datastoreItem xmlns:ds="http://schemas.openxmlformats.org/officeDocument/2006/customXml" ds:itemID="{29916DE2-F33B-4745-AC31-E32CED750E66}"/>
</file>

<file path=customXml/itemProps47.xml><?xml version="1.0" encoding="utf-8"?>
<ds:datastoreItem xmlns:ds="http://schemas.openxmlformats.org/officeDocument/2006/customXml" ds:itemID="{BCCBB783-8F45-43EB-8869-6B46673C5B6C}"/>
</file>

<file path=customXml/itemProps48.xml><?xml version="1.0" encoding="utf-8"?>
<ds:datastoreItem xmlns:ds="http://schemas.openxmlformats.org/officeDocument/2006/customXml" ds:itemID="{4A4E2FB7-781D-4FFF-A9E9-11EBD2376B84}"/>
</file>

<file path=customXml/itemProps49.xml><?xml version="1.0" encoding="utf-8"?>
<ds:datastoreItem xmlns:ds="http://schemas.openxmlformats.org/officeDocument/2006/customXml" ds:itemID="{2C36B595-AF59-433C-999C-E82DF823F25F}"/>
</file>

<file path=customXml/itemProps5.xml><?xml version="1.0" encoding="utf-8"?>
<ds:datastoreItem xmlns:ds="http://schemas.openxmlformats.org/officeDocument/2006/customXml" ds:itemID="{FD37D932-8979-4C9E-916B-6B391E1F1317}"/>
</file>

<file path=customXml/itemProps50.xml><?xml version="1.0" encoding="utf-8"?>
<ds:datastoreItem xmlns:ds="http://schemas.openxmlformats.org/officeDocument/2006/customXml" ds:itemID="{C01DD111-F930-44A7-B0DE-65E87224AB89}"/>
</file>

<file path=customXml/itemProps51.xml><?xml version="1.0" encoding="utf-8"?>
<ds:datastoreItem xmlns:ds="http://schemas.openxmlformats.org/officeDocument/2006/customXml" ds:itemID="{56791417-8DBD-4F47-A698-61B784285C93}"/>
</file>

<file path=customXml/itemProps52.xml><?xml version="1.0" encoding="utf-8"?>
<ds:datastoreItem xmlns:ds="http://schemas.openxmlformats.org/officeDocument/2006/customXml" ds:itemID="{0D698882-7269-4988-8D05-12D865ECA28E}"/>
</file>

<file path=customXml/itemProps53.xml><?xml version="1.0" encoding="utf-8"?>
<ds:datastoreItem xmlns:ds="http://schemas.openxmlformats.org/officeDocument/2006/customXml" ds:itemID="{A5BE81F1-C57B-40FB-989B-A380A0BFB4FA}"/>
</file>

<file path=customXml/itemProps54.xml><?xml version="1.0" encoding="utf-8"?>
<ds:datastoreItem xmlns:ds="http://schemas.openxmlformats.org/officeDocument/2006/customXml" ds:itemID="{462DC765-ECE2-47B8-B8C1-7DDA92D25E07}"/>
</file>

<file path=customXml/itemProps55.xml><?xml version="1.0" encoding="utf-8"?>
<ds:datastoreItem xmlns:ds="http://schemas.openxmlformats.org/officeDocument/2006/customXml" ds:itemID="{764406DF-3FB6-449B-93F2-8A680DB13B5D}"/>
</file>

<file path=customXml/itemProps56.xml><?xml version="1.0" encoding="utf-8"?>
<ds:datastoreItem xmlns:ds="http://schemas.openxmlformats.org/officeDocument/2006/customXml" ds:itemID="{4E099CAA-BF51-4DAA-9EBD-ADC801FE31F2}"/>
</file>

<file path=customXml/itemProps57.xml><?xml version="1.0" encoding="utf-8"?>
<ds:datastoreItem xmlns:ds="http://schemas.openxmlformats.org/officeDocument/2006/customXml" ds:itemID="{629C67E9-DF95-439B-BC92-86056834F25C}"/>
</file>

<file path=customXml/itemProps58.xml><?xml version="1.0" encoding="utf-8"?>
<ds:datastoreItem xmlns:ds="http://schemas.openxmlformats.org/officeDocument/2006/customXml" ds:itemID="{D46A9788-4A7B-455A-B266-FFFC605A0A80}"/>
</file>

<file path=customXml/itemProps59.xml><?xml version="1.0" encoding="utf-8"?>
<ds:datastoreItem xmlns:ds="http://schemas.openxmlformats.org/officeDocument/2006/customXml" ds:itemID="{0BC08F80-FD4B-4EF2-8EF2-6FF31DB48BD0}"/>
</file>

<file path=customXml/itemProps6.xml><?xml version="1.0" encoding="utf-8"?>
<ds:datastoreItem xmlns:ds="http://schemas.openxmlformats.org/officeDocument/2006/customXml" ds:itemID="{83FE1C7B-2A33-4B73-8225-4D68D9AA6A4C}"/>
</file>

<file path=customXml/itemProps60.xml><?xml version="1.0" encoding="utf-8"?>
<ds:datastoreItem xmlns:ds="http://schemas.openxmlformats.org/officeDocument/2006/customXml" ds:itemID="{3FB3CFD3-E05B-453E-956F-2D3712568027}"/>
</file>

<file path=customXml/itemProps61.xml><?xml version="1.0" encoding="utf-8"?>
<ds:datastoreItem xmlns:ds="http://schemas.openxmlformats.org/officeDocument/2006/customXml" ds:itemID="{D698556F-B8C0-47A4-BD8E-08DE00BACE2B}"/>
</file>

<file path=customXml/itemProps62.xml><?xml version="1.0" encoding="utf-8"?>
<ds:datastoreItem xmlns:ds="http://schemas.openxmlformats.org/officeDocument/2006/customXml" ds:itemID="{34E8778C-AE97-43AF-BA04-2D732CA513CA}"/>
</file>

<file path=customXml/itemProps63.xml><?xml version="1.0" encoding="utf-8"?>
<ds:datastoreItem xmlns:ds="http://schemas.openxmlformats.org/officeDocument/2006/customXml" ds:itemID="{C9AD3FA0-66BE-4B12-A362-265F153087E8}"/>
</file>

<file path=customXml/itemProps64.xml><?xml version="1.0" encoding="utf-8"?>
<ds:datastoreItem xmlns:ds="http://schemas.openxmlformats.org/officeDocument/2006/customXml" ds:itemID="{413B6EE1-19FC-4169-862B-A1B1D1D869AE}"/>
</file>

<file path=customXml/itemProps65.xml><?xml version="1.0" encoding="utf-8"?>
<ds:datastoreItem xmlns:ds="http://schemas.openxmlformats.org/officeDocument/2006/customXml" ds:itemID="{7EAE81C9-B3EB-4501-B267-DE1BDDBCD944}"/>
</file>

<file path=customXml/itemProps66.xml><?xml version="1.0" encoding="utf-8"?>
<ds:datastoreItem xmlns:ds="http://schemas.openxmlformats.org/officeDocument/2006/customXml" ds:itemID="{B7858622-7043-436F-9CBC-3B477858A981}"/>
</file>

<file path=customXml/itemProps67.xml><?xml version="1.0" encoding="utf-8"?>
<ds:datastoreItem xmlns:ds="http://schemas.openxmlformats.org/officeDocument/2006/customXml" ds:itemID="{041233FE-FBA1-4D66-B4B5-C7806F13AAE9}"/>
</file>

<file path=customXml/itemProps68.xml><?xml version="1.0" encoding="utf-8"?>
<ds:datastoreItem xmlns:ds="http://schemas.openxmlformats.org/officeDocument/2006/customXml" ds:itemID="{891F322D-8A45-4D33-B364-81B7A373A450}"/>
</file>

<file path=customXml/itemProps69.xml><?xml version="1.0" encoding="utf-8"?>
<ds:datastoreItem xmlns:ds="http://schemas.openxmlformats.org/officeDocument/2006/customXml" ds:itemID="{AF8447D3-75BD-46D3-BED4-81AE8DD7745C}"/>
</file>

<file path=customXml/itemProps7.xml><?xml version="1.0" encoding="utf-8"?>
<ds:datastoreItem xmlns:ds="http://schemas.openxmlformats.org/officeDocument/2006/customXml" ds:itemID="{B6B8BB68-EDE6-4D49-8612-D65B2B9EA89E}"/>
</file>

<file path=customXml/itemProps70.xml><?xml version="1.0" encoding="utf-8"?>
<ds:datastoreItem xmlns:ds="http://schemas.openxmlformats.org/officeDocument/2006/customXml" ds:itemID="{DA5BB34A-19DF-4C8C-8552-F189BFA12CA5}"/>
</file>

<file path=customXml/itemProps71.xml><?xml version="1.0" encoding="utf-8"?>
<ds:datastoreItem xmlns:ds="http://schemas.openxmlformats.org/officeDocument/2006/customXml" ds:itemID="{66D12066-0E2E-4698-AF52-EDB09B32F499}"/>
</file>

<file path=customXml/itemProps72.xml><?xml version="1.0" encoding="utf-8"?>
<ds:datastoreItem xmlns:ds="http://schemas.openxmlformats.org/officeDocument/2006/customXml" ds:itemID="{ACDCD271-5D11-4CA9-A1AC-CF8549EE3B79}"/>
</file>

<file path=customXml/itemProps73.xml><?xml version="1.0" encoding="utf-8"?>
<ds:datastoreItem xmlns:ds="http://schemas.openxmlformats.org/officeDocument/2006/customXml" ds:itemID="{1E40580F-FF09-49E6-A2F5-9DDC85D73749}"/>
</file>

<file path=customXml/itemProps74.xml><?xml version="1.0" encoding="utf-8"?>
<ds:datastoreItem xmlns:ds="http://schemas.openxmlformats.org/officeDocument/2006/customXml" ds:itemID="{DF3F6CC5-B868-4022-A827-9F683F5ADC13}"/>
</file>

<file path=customXml/itemProps75.xml><?xml version="1.0" encoding="utf-8"?>
<ds:datastoreItem xmlns:ds="http://schemas.openxmlformats.org/officeDocument/2006/customXml" ds:itemID="{3C0C8F38-3EE6-4F8F-86D4-87F34B940FC0}"/>
</file>

<file path=customXml/itemProps76.xml><?xml version="1.0" encoding="utf-8"?>
<ds:datastoreItem xmlns:ds="http://schemas.openxmlformats.org/officeDocument/2006/customXml" ds:itemID="{BF2AB388-9D9F-4DBA-B552-96AEAEE92004}"/>
</file>

<file path=customXml/itemProps77.xml><?xml version="1.0" encoding="utf-8"?>
<ds:datastoreItem xmlns:ds="http://schemas.openxmlformats.org/officeDocument/2006/customXml" ds:itemID="{80CAA9B8-DF94-4825-86DF-6309775B33FC}"/>
</file>

<file path=customXml/itemProps78.xml><?xml version="1.0" encoding="utf-8"?>
<ds:datastoreItem xmlns:ds="http://schemas.openxmlformats.org/officeDocument/2006/customXml" ds:itemID="{C6E9C3F2-14C2-439E-9B26-0F02E442AA7E}"/>
</file>

<file path=customXml/itemProps79.xml><?xml version="1.0" encoding="utf-8"?>
<ds:datastoreItem xmlns:ds="http://schemas.openxmlformats.org/officeDocument/2006/customXml" ds:itemID="{2FA99F7E-DBC3-4456-A5CE-2AECD1E36E96}"/>
</file>

<file path=customXml/itemProps8.xml><?xml version="1.0" encoding="utf-8"?>
<ds:datastoreItem xmlns:ds="http://schemas.openxmlformats.org/officeDocument/2006/customXml" ds:itemID="{A82755B6-6569-4124-8203-49126CEA81F6}"/>
</file>

<file path=customXml/itemProps80.xml><?xml version="1.0" encoding="utf-8"?>
<ds:datastoreItem xmlns:ds="http://schemas.openxmlformats.org/officeDocument/2006/customXml" ds:itemID="{F42E9071-E56A-4D29-B8C2-F13389C18567}"/>
</file>

<file path=customXml/itemProps81.xml><?xml version="1.0" encoding="utf-8"?>
<ds:datastoreItem xmlns:ds="http://schemas.openxmlformats.org/officeDocument/2006/customXml" ds:itemID="{108803E0-F209-4E05-9EF0-4FB705FC3068}"/>
</file>

<file path=customXml/itemProps82.xml><?xml version="1.0" encoding="utf-8"?>
<ds:datastoreItem xmlns:ds="http://schemas.openxmlformats.org/officeDocument/2006/customXml" ds:itemID="{39E19D17-F402-46AB-8B50-0C4566537796}"/>
</file>

<file path=customXml/itemProps83.xml><?xml version="1.0" encoding="utf-8"?>
<ds:datastoreItem xmlns:ds="http://schemas.openxmlformats.org/officeDocument/2006/customXml" ds:itemID="{AB319B97-EAFB-4903-84DC-758A27A7C830}"/>
</file>

<file path=customXml/itemProps84.xml><?xml version="1.0" encoding="utf-8"?>
<ds:datastoreItem xmlns:ds="http://schemas.openxmlformats.org/officeDocument/2006/customXml" ds:itemID="{B03F61F0-1685-4879-9E2E-6534E8BB7209}"/>
</file>

<file path=customXml/itemProps85.xml><?xml version="1.0" encoding="utf-8"?>
<ds:datastoreItem xmlns:ds="http://schemas.openxmlformats.org/officeDocument/2006/customXml" ds:itemID="{0B748107-75BB-4530-B640-386C65850686}"/>
</file>

<file path=customXml/itemProps86.xml><?xml version="1.0" encoding="utf-8"?>
<ds:datastoreItem xmlns:ds="http://schemas.openxmlformats.org/officeDocument/2006/customXml" ds:itemID="{AC9EB264-EAB1-4D0B-BAD7-2D4D7DF53A82}"/>
</file>

<file path=customXml/itemProps87.xml><?xml version="1.0" encoding="utf-8"?>
<ds:datastoreItem xmlns:ds="http://schemas.openxmlformats.org/officeDocument/2006/customXml" ds:itemID="{05D3B880-2040-4D2C-A85D-BA0EC4610571}"/>
</file>

<file path=customXml/itemProps88.xml><?xml version="1.0" encoding="utf-8"?>
<ds:datastoreItem xmlns:ds="http://schemas.openxmlformats.org/officeDocument/2006/customXml" ds:itemID="{C1730B2F-CDD4-4DC3-AD66-E025B17E5590}"/>
</file>

<file path=customXml/itemProps89.xml><?xml version="1.0" encoding="utf-8"?>
<ds:datastoreItem xmlns:ds="http://schemas.openxmlformats.org/officeDocument/2006/customXml" ds:itemID="{90B49B7B-7BCC-49E0-A952-7EC8913EB087}"/>
</file>

<file path=customXml/itemProps9.xml><?xml version="1.0" encoding="utf-8"?>
<ds:datastoreItem xmlns:ds="http://schemas.openxmlformats.org/officeDocument/2006/customXml" ds:itemID="{058442A4-0D82-4E42-A616-6F067622ABE2}"/>
</file>

<file path=customXml/itemProps90.xml><?xml version="1.0" encoding="utf-8"?>
<ds:datastoreItem xmlns:ds="http://schemas.openxmlformats.org/officeDocument/2006/customXml" ds:itemID="{EB7E905B-E53C-4460-9FEF-4DD66B75E5F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F7FBF1BF-49C5-4899-9FE2-E7EB850E8897}"/>
</file>

<file path=customXml/itemProps93.xml><?xml version="1.0" encoding="utf-8"?>
<ds:datastoreItem xmlns:ds="http://schemas.openxmlformats.org/officeDocument/2006/customXml" ds:itemID="{3F232D90-677D-44F6-B414-D8DC98D0C954}"/>
</file>

<file path=customXml/itemProps94.xml><?xml version="1.0" encoding="utf-8"?>
<ds:datastoreItem xmlns:ds="http://schemas.openxmlformats.org/officeDocument/2006/customXml" ds:itemID="{0DCC7A5B-91E5-45F5-B805-FB270A797EF9}"/>
</file>

<file path=customXml/itemProps95.xml><?xml version="1.0" encoding="utf-8"?>
<ds:datastoreItem xmlns:ds="http://schemas.openxmlformats.org/officeDocument/2006/customXml" ds:itemID="{5CD739D6-A124-4651-ACD3-A180C307FBDB}"/>
</file>

<file path=customXml/itemProps96.xml><?xml version="1.0" encoding="utf-8"?>
<ds:datastoreItem xmlns:ds="http://schemas.openxmlformats.org/officeDocument/2006/customXml" ds:itemID="{C789E386-4BDD-4BD4-A55E-F3AE26C315E4}"/>
</file>

<file path=customXml/itemProps97.xml><?xml version="1.0" encoding="utf-8"?>
<ds:datastoreItem xmlns:ds="http://schemas.openxmlformats.org/officeDocument/2006/customXml" ds:itemID="{A78D8376-8808-4ECB-BF00-A6644EFD20A7}"/>
</file>

<file path=customXml/itemProps98.xml><?xml version="1.0" encoding="utf-8"?>
<ds:datastoreItem xmlns:ds="http://schemas.openxmlformats.org/officeDocument/2006/customXml" ds:itemID="{B897419B-199B-44EA-843A-64681F694FEC}"/>
</file>

<file path=customXml/itemProps99.xml><?xml version="1.0" encoding="utf-8"?>
<ds:datastoreItem xmlns:ds="http://schemas.openxmlformats.org/officeDocument/2006/customXml" ds:itemID="{0C2AF7EE-420A-4760-9B9F-82C4F7BDC1A9}"/>
</file>

<file path=docProps/app.xml><?xml version="1.0" encoding="utf-8"?>
<Properties xmlns="http://schemas.openxmlformats.org/officeDocument/2006/extended-properties" xmlns:vt="http://schemas.openxmlformats.org/officeDocument/2006/docPropsVTypes">
  <Template>Normal</Template>
  <TotalTime>710</TotalTime>
  <Pages>64</Pages>
  <Words>19139</Words>
  <Characters>109097</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127981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Aleksandar Arandjelovic</cp:lastModifiedBy>
  <cp:revision>28</cp:revision>
  <cp:lastPrinted>2018-11-02T10:06:00Z</cp:lastPrinted>
  <dcterms:created xsi:type="dcterms:W3CDTF">2019-02-19T08:13:00Z</dcterms:created>
  <dcterms:modified xsi:type="dcterms:W3CDTF">2020-08-04T09:18:00Z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